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7" w:rsidRPr="00E869F7" w:rsidRDefault="00E869F7" w:rsidP="00E8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F7">
        <w:rPr>
          <w:rFonts w:ascii="Times New Roman" w:eastAsia="Calibri" w:hAnsi="Times New Roman" w:cs="Times New Roman"/>
          <w:b/>
          <w:sz w:val="24"/>
          <w:szCs w:val="24"/>
        </w:rPr>
        <w:t>РУКОВОДСТВО</w:t>
      </w:r>
    </w:p>
    <w:p w:rsidR="00554A21" w:rsidRPr="00E869F7" w:rsidRDefault="00E869F7" w:rsidP="00E8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69F7">
        <w:rPr>
          <w:rFonts w:ascii="Times New Roman" w:eastAsia="Calibri" w:hAnsi="Times New Roman" w:cs="Times New Roman"/>
          <w:b/>
          <w:sz w:val="24"/>
          <w:szCs w:val="24"/>
        </w:rPr>
        <w:t xml:space="preserve">по соблюдению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00DE5" w:rsidRPr="00E869F7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1668E6" w:rsidRPr="00E869F7">
        <w:rPr>
          <w:rFonts w:ascii="Times New Roman" w:eastAsia="Calibri" w:hAnsi="Times New Roman" w:cs="Times New Roman"/>
          <w:b/>
          <w:sz w:val="24"/>
          <w:szCs w:val="24"/>
        </w:rPr>
        <w:t xml:space="preserve">Гайнского </w:t>
      </w:r>
      <w:r w:rsidR="00400DE5" w:rsidRPr="00E869F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Пермского края</w:t>
      </w:r>
    </w:p>
    <w:p w:rsidR="00554A21" w:rsidRPr="00D5756A" w:rsidRDefault="00554A21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27C" w:rsidRPr="00D5756A" w:rsidRDefault="007A227C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F7" w:rsidRP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9F7">
        <w:rPr>
          <w:rFonts w:ascii="Times New Roman" w:hAnsi="Times New Roman" w:cs="Times New Roman"/>
          <w:sz w:val="24"/>
          <w:szCs w:val="24"/>
        </w:rPr>
        <w:t xml:space="preserve">Настоящее Руководство по соблюдению обязательных требований </w:t>
      </w:r>
    </w:p>
    <w:p w:rsidR="00E869F7" w:rsidRP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9F7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Гайнского муниципального округа Пермского края (далее – Руководство) разработано в соответствии с пунктом 5 части 3 статьи 46 Федерального закона от 31.07.2020 № 248-ФЗ «О государственном контроле (надзоре) и муниципальном контроле в Российской Федерации», частью 5 статьи 14 Федерального закона от 31.07.2020 № 247-ФЗ «Об обязательных</w:t>
      </w:r>
      <w:proofErr w:type="gramEnd"/>
      <w:r w:rsidRPr="00E86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9F7">
        <w:rPr>
          <w:rFonts w:ascii="Times New Roman" w:hAnsi="Times New Roman" w:cs="Times New Roman"/>
          <w:sz w:val="24"/>
          <w:szCs w:val="24"/>
        </w:rPr>
        <w:t xml:space="preserve">требованиях в Российской Федерации», в целях оказания юридическим лицам, индивидуальным предпринимателям и гражданам (далее – контролируемым лицам) информационно - методической  поддержки и  содержит  рекомендации по  соблюдению обязательных требований (далее – обязательные требования): </w:t>
      </w:r>
      <w:proofErr w:type="gramEnd"/>
    </w:p>
    <w:p w:rsidR="00E869F7" w:rsidRP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F7">
        <w:rPr>
          <w:rFonts w:ascii="Times New Roman" w:hAnsi="Times New Roman" w:cs="Times New Roman"/>
          <w:sz w:val="24"/>
          <w:szCs w:val="24"/>
        </w:rPr>
        <w:t>1) к осуществлению работ по</w:t>
      </w:r>
      <w:r>
        <w:rPr>
          <w:rFonts w:ascii="Times New Roman" w:hAnsi="Times New Roman" w:cs="Times New Roman"/>
          <w:sz w:val="24"/>
          <w:szCs w:val="24"/>
        </w:rPr>
        <w:t xml:space="preserve"> капитальному ремонту, ремонту </w:t>
      </w:r>
      <w:r w:rsidRPr="00E869F7">
        <w:rPr>
          <w:rFonts w:ascii="Times New Roman" w:hAnsi="Times New Roman" w:cs="Times New Roman"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869F7" w:rsidRP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F7">
        <w:rPr>
          <w:rFonts w:ascii="Times New Roman" w:hAnsi="Times New Roman" w:cs="Times New Roman"/>
          <w:sz w:val="24"/>
          <w:szCs w:val="24"/>
        </w:rPr>
        <w:t xml:space="preserve">2) к эксплуатации объектов </w:t>
      </w:r>
      <w:r>
        <w:rPr>
          <w:rFonts w:ascii="Times New Roman" w:hAnsi="Times New Roman" w:cs="Times New Roman"/>
          <w:sz w:val="24"/>
          <w:szCs w:val="24"/>
        </w:rPr>
        <w:t xml:space="preserve">дорожного сервиса, размещенных </w:t>
      </w:r>
      <w:r w:rsidRPr="00E869F7">
        <w:rPr>
          <w:rFonts w:ascii="Times New Roman" w:hAnsi="Times New Roman" w:cs="Times New Roman"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E869F7" w:rsidRP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F7">
        <w:rPr>
          <w:rFonts w:ascii="Times New Roman" w:hAnsi="Times New Roman" w:cs="Times New Roman"/>
          <w:sz w:val="24"/>
          <w:szCs w:val="24"/>
        </w:rPr>
        <w:t>3)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9F7">
        <w:rPr>
          <w:rFonts w:ascii="Times New Roman" w:hAnsi="Times New Roman" w:cs="Times New Roman"/>
          <w:sz w:val="24"/>
          <w:szCs w:val="24"/>
        </w:rPr>
        <w:t>Руководство по соблюдению обязательных требований применяется контролируемыми лицами на добровольной основе.</w:t>
      </w:r>
    </w:p>
    <w:p w:rsidR="00E869F7" w:rsidRDefault="00E869F7" w:rsidP="00E8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9E" w:rsidRPr="00D5756A" w:rsidRDefault="00E869F7" w:rsidP="00E8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F7">
        <w:rPr>
          <w:rFonts w:ascii="Times New Roman" w:hAnsi="Times New Roman" w:cs="Times New Roman"/>
          <w:b/>
          <w:sz w:val="24"/>
          <w:szCs w:val="24"/>
        </w:rPr>
        <w:t>Нормативно-правовые акты, содержащие обязательные требования</w:t>
      </w:r>
    </w:p>
    <w:p w:rsidR="002F459E" w:rsidRPr="00D5756A" w:rsidRDefault="002F459E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F7" w:rsidRPr="00E869F7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9F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Российской Федерации </w:t>
      </w:r>
    </w:p>
    <w:p w:rsidR="00067C37" w:rsidRPr="00D5756A" w:rsidRDefault="00E869F7" w:rsidP="00E86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9F7">
        <w:rPr>
          <w:rFonts w:ascii="Times New Roman" w:hAnsi="Times New Roman" w:cs="Times New Roman"/>
          <w:sz w:val="24"/>
          <w:szCs w:val="24"/>
        </w:rPr>
        <w:t xml:space="preserve">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86AA4" w:rsidRPr="00886AA4">
        <w:rPr>
          <w:rFonts w:ascii="Times New Roman" w:hAnsi="Times New Roman" w:cs="Times New Roman"/>
          <w:sz w:val="24"/>
          <w:szCs w:val="24"/>
        </w:rPr>
        <w:t xml:space="preserve">Гайнского муниципального округа Пермского края </w:t>
      </w:r>
      <w:r w:rsidRPr="00E869F7">
        <w:rPr>
          <w:rFonts w:ascii="Times New Roman" w:hAnsi="Times New Roman" w:cs="Times New Roman"/>
          <w:sz w:val="24"/>
          <w:szCs w:val="24"/>
        </w:rPr>
        <w:t xml:space="preserve">(далее – муниципальный контроль) приведен ниже и  подлежит размещению на официальном сайте администрации </w:t>
      </w:r>
      <w:r w:rsidR="00886AA4" w:rsidRPr="00886AA4">
        <w:rPr>
          <w:rFonts w:ascii="Times New Roman" w:hAnsi="Times New Roman" w:cs="Times New Roman"/>
          <w:sz w:val="24"/>
          <w:szCs w:val="24"/>
        </w:rPr>
        <w:t>Гайнского муниципального округа Пермского края</w:t>
      </w:r>
      <w:r w:rsidRPr="00E869F7">
        <w:rPr>
          <w:rFonts w:ascii="Times New Roman" w:hAnsi="Times New Roman" w:cs="Times New Roman"/>
          <w:sz w:val="24"/>
          <w:szCs w:val="24"/>
        </w:rPr>
        <w:t xml:space="preserve"> (далее – Администрация) в информационно-телекоммуникационной сети «Интернет»</w:t>
      </w:r>
      <w:proofErr w:type="gramEnd"/>
    </w:p>
    <w:p w:rsidR="00FD3E81" w:rsidRDefault="00FD3E81" w:rsidP="00D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5169"/>
        <w:gridCol w:w="3966"/>
      </w:tblGrid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69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966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Указание </w:t>
            </w:r>
            <w:r w:rsidRPr="00E8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E869F7" w:rsidRPr="00E869F7" w:rsidTr="00FD3E81">
        <w:trPr>
          <w:trHeight w:val="2634"/>
        </w:trPr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9" w:type="dxa"/>
          </w:tcPr>
          <w:p w:rsidR="00E869F7" w:rsidRPr="00E869F7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Гайнского муниципального округа Пермского края от 13.07.2020 г. № 97</w:t>
            </w:r>
            <w:r>
              <w:t xml:space="preserve"> «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об организации регулярных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перевозок пассажиров и 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гажа автомобильным транспортом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маршрутах регулярных перевозок на территории Гайнского муниципального округ и Порядка </w:t>
            </w:r>
            <w:proofErr w:type="gramStart"/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нта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ципальных маршрутов регулярных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перевозок</w:t>
            </w:r>
            <w:proofErr w:type="gramEnd"/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бильным транспортом в границах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Гайнского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</w:tcPr>
          <w:p w:rsidR="00E869F7" w:rsidRPr="00E869F7" w:rsidRDefault="00B31846" w:rsidP="00E869F7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869F7" w:rsidRPr="00E869F7" w:rsidTr="00FD3E81">
        <w:trPr>
          <w:trHeight w:val="560"/>
        </w:trPr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E869F7" w:rsidRPr="00E869F7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Гайнского муниципального округа от 25.01.2023г. № 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содержания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общего пользования местного значения  Гайнского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</w:tcPr>
          <w:p w:rsidR="00E869F7" w:rsidRPr="00E869F7" w:rsidRDefault="00B31846" w:rsidP="00E869F7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9" w:type="dxa"/>
          </w:tcPr>
          <w:p w:rsidR="00E869F7" w:rsidRPr="00B31846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val="x-none" w:eastAsia="ru-RU"/>
              </w:rPr>
              <w:t>Решение Думы Гайнского муниципального округа Перм</w:t>
            </w:r>
            <w:r>
              <w:rPr>
                <w:rFonts w:ascii="Times New Roman" w:eastAsia="Times New Roman" w:hAnsi="Times New Roman"/>
                <w:lang w:val="x-none" w:eastAsia="ru-RU"/>
              </w:rPr>
              <w:t>ского края от 13.07.2020 г. № 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t xml:space="preserve"> «</w:t>
            </w:r>
            <w:r w:rsidRPr="00B31846">
              <w:rPr>
                <w:rFonts w:ascii="Times New Roman" w:eastAsia="Times New Roman" w:hAnsi="Times New Roman"/>
                <w:lang w:eastAsia="ru-RU"/>
              </w:rPr>
              <w:t>Об утверждении Поряд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 установления и использования </w:t>
            </w:r>
            <w:r w:rsidRPr="00B31846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олос отвода и придорожных полос </w:t>
            </w:r>
            <w:r w:rsidRPr="00B31846">
              <w:rPr>
                <w:rFonts w:ascii="Times New Roman" w:eastAsia="Times New Roman" w:hAnsi="Times New Roman"/>
                <w:lang w:eastAsia="ru-RU"/>
              </w:rPr>
              <w:t>автомобильных  дорог местного значения Гайнского муниципального округа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966" w:type="dxa"/>
          </w:tcPr>
          <w:p w:rsidR="00E869F7" w:rsidRPr="00E869F7" w:rsidRDefault="00B31846" w:rsidP="00E86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</w:tcPr>
          <w:p w:rsidR="00E869F7" w:rsidRPr="00E869F7" w:rsidRDefault="00B31846" w:rsidP="00E869F7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</w:t>
            </w:r>
            <w:r>
              <w:t xml:space="preserve">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08 ноября 2007 г. № 257-ФЗ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66" w:type="dxa"/>
          </w:tcPr>
          <w:p w:rsidR="00E869F7" w:rsidRPr="00E869F7" w:rsidRDefault="00B31846" w:rsidP="00B31846">
            <w:pPr>
              <w:tabs>
                <w:tab w:val="left" w:pos="2205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 статьи 16; Пункт 1, 4 статьи 17; Пункт 1, 4 статьи 18;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Пункты 1-4, 6-7 статьи 19,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1, 3, 4, 5.2, 8 статьи 20;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нкты 1, 3, 6, 10-12 статьи 22;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1-3 части 3 статьи 25;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Пункты 7, 8, 8.1-8.2 статьи 26;Пункт 2 статьи 29.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нкты 1, 3, 6, 10-12 статьи 22;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Пункты 8, 8.1, 8.2 статьи 26</w:t>
            </w:r>
          </w:p>
        </w:tc>
      </w:tr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9" w:type="dxa"/>
          </w:tcPr>
          <w:p w:rsidR="00E869F7" w:rsidRPr="00E869F7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 Таможе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нного союза от 18.10.2011 № 827 </w:t>
            </w: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014/2011. Технический регламент Таможенного союза. </w:t>
            </w:r>
            <w:proofErr w:type="gramStart"/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FD3E81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автомобильных дорог»)</w:t>
            </w:r>
            <w:proofErr w:type="gramEnd"/>
          </w:p>
        </w:tc>
        <w:tc>
          <w:tcPr>
            <w:tcW w:w="3966" w:type="dxa"/>
          </w:tcPr>
          <w:p w:rsidR="00B31846" w:rsidRPr="00B31846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>Пункты 11.17, 12, 13.2-13.4;</w:t>
            </w:r>
          </w:p>
          <w:p w:rsidR="00B31846" w:rsidRPr="00B31846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Подпункты «а», «б», «г», «д» пункта 13.5, </w:t>
            </w:r>
          </w:p>
          <w:p w:rsidR="00B31846" w:rsidRPr="00B31846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13.6, 13.7, 13.8, 13.9, пункты 14.2-14.5 статьи 3; </w:t>
            </w:r>
          </w:p>
          <w:p w:rsidR="00E869F7" w:rsidRPr="00E869F7" w:rsidRDefault="00B31846" w:rsidP="00B31846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Пункты 24.2, 24.3 статьи 5.</w:t>
            </w:r>
          </w:p>
        </w:tc>
      </w:tr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9" w:type="dxa"/>
          </w:tcPr>
          <w:p w:rsidR="00E869F7" w:rsidRPr="00E869F7" w:rsidRDefault="00FD3E81" w:rsidP="00E869F7">
            <w:pPr>
              <w:spacing w:after="20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D3E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Федеральный закон от 10.12.1995 № 196-ФЗ «О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езопасности дорожного движения»</w:t>
            </w:r>
          </w:p>
        </w:tc>
        <w:tc>
          <w:tcPr>
            <w:tcW w:w="3966" w:type="dxa"/>
          </w:tcPr>
          <w:p w:rsidR="00E869F7" w:rsidRPr="00E869F7" w:rsidRDefault="00FD3E81" w:rsidP="00E869F7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81">
              <w:rPr>
                <w:rFonts w:ascii="Times New Roman" w:eastAsia="Calibri" w:hAnsi="Times New Roman" w:cs="Times New Roman"/>
                <w:sz w:val="24"/>
                <w:szCs w:val="24"/>
              </w:rPr>
              <w:t>Статьи 11, 12, 13.</w:t>
            </w:r>
          </w:p>
        </w:tc>
      </w:tr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9" w:type="dxa"/>
          </w:tcPr>
          <w:p w:rsidR="00E869F7" w:rsidRPr="00E869F7" w:rsidRDefault="00FD3E81" w:rsidP="00E869F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D3E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транспорта Российской Федерации от 16.11.2012 № 402 «Об утверждении Классификации работ по капитальному ремонту, ремонту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содержанию автомобильных дорог»</w:t>
            </w:r>
          </w:p>
        </w:tc>
        <w:tc>
          <w:tcPr>
            <w:tcW w:w="3966" w:type="dxa"/>
          </w:tcPr>
          <w:p w:rsidR="00E869F7" w:rsidRPr="00E869F7" w:rsidRDefault="00FD3E81" w:rsidP="00E869F7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81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E869F7" w:rsidRPr="00E869F7" w:rsidTr="00FD3E81">
        <w:tc>
          <w:tcPr>
            <w:tcW w:w="612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9" w:type="dxa"/>
          </w:tcPr>
          <w:p w:rsidR="00E869F7" w:rsidRPr="00E869F7" w:rsidRDefault="00FD3E81" w:rsidP="00E869F7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8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транспорта Российской Федерации от 07.08.2020 № 288 «О Порядке проведения оценки технического состояния автомоб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ильных дорог»</w:t>
            </w:r>
          </w:p>
        </w:tc>
        <w:tc>
          <w:tcPr>
            <w:tcW w:w="3966" w:type="dxa"/>
          </w:tcPr>
          <w:p w:rsidR="00E869F7" w:rsidRPr="00E869F7" w:rsidRDefault="00E869F7" w:rsidP="00E869F7">
            <w:pPr>
              <w:tabs>
                <w:tab w:val="left" w:pos="2977"/>
                <w:tab w:val="left" w:pos="3544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F7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объёме.</w:t>
            </w:r>
          </w:p>
        </w:tc>
      </w:tr>
    </w:tbl>
    <w:p w:rsidR="00E869F7" w:rsidRDefault="00E869F7" w:rsidP="00D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94" w:rsidRDefault="000A6D94" w:rsidP="00D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94" w:rsidRPr="000A6D94" w:rsidRDefault="000A6D94" w:rsidP="000A6D94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D94">
        <w:rPr>
          <w:rFonts w:ascii="Times New Roman" w:eastAsia="Calibri" w:hAnsi="Times New Roman" w:cs="Times New Roman"/>
          <w:b/>
          <w:sz w:val="24"/>
          <w:szCs w:val="24"/>
        </w:rPr>
        <w:t xml:space="preserve">Контролируемые лица, в отношении которых </w:t>
      </w:r>
    </w:p>
    <w:p w:rsidR="000A6D94" w:rsidRPr="000A6D94" w:rsidRDefault="000A6D94" w:rsidP="000A6D94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D94">
        <w:rPr>
          <w:rFonts w:ascii="Times New Roman" w:eastAsia="Calibri" w:hAnsi="Times New Roman" w:cs="Times New Roman"/>
          <w:b/>
          <w:sz w:val="24"/>
          <w:szCs w:val="24"/>
        </w:rPr>
        <w:t>устанавливаются обязательные требования</w:t>
      </w:r>
    </w:p>
    <w:p w:rsidR="000A6D94" w:rsidRPr="000A6D94" w:rsidRDefault="000A6D94" w:rsidP="000A6D94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D94" w:rsidRPr="000A6D94" w:rsidRDefault="000A6D94" w:rsidP="000A6D94">
      <w:pPr>
        <w:tabs>
          <w:tab w:val="left" w:pos="567"/>
        </w:tabs>
        <w:autoSpaceDE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94">
        <w:rPr>
          <w:rFonts w:ascii="Times New Roman" w:eastAsia="Calibri" w:hAnsi="Times New Roman" w:cs="Times New Roman"/>
          <w:sz w:val="24"/>
          <w:szCs w:val="24"/>
        </w:rPr>
        <w:t xml:space="preserve">Обязательные требования установлены в отношении контролируемых лиц,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 перевозок с целью предотвращения нарушений при осуществлении ими деятельности.  </w:t>
      </w:r>
    </w:p>
    <w:p w:rsidR="000A6D94" w:rsidRDefault="000A6D94" w:rsidP="00D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35" w:rsidRPr="00D5756A" w:rsidRDefault="00BF5135" w:rsidP="00D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A">
        <w:rPr>
          <w:rFonts w:ascii="Times New Roman" w:hAnsi="Times New Roman" w:cs="Times New Roman"/>
          <w:b/>
          <w:sz w:val="24"/>
          <w:szCs w:val="24"/>
        </w:rPr>
        <w:t xml:space="preserve"> Обязательны</w:t>
      </w:r>
      <w:r w:rsidR="00B07D7D" w:rsidRPr="00D5756A">
        <w:rPr>
          <w:rFonts w:ascii="Times New Roman" w:hAnsi="Times New Roman" w:cs="Times New Roman"/>
          <w:b/>
          <w:sz w:val="24"/>
          <w:szCs w:val="24"/>
        </w:rPr>
        <w:t>е</w:t>
      </w:r>
      <w:r w:rsidRPr="00D5756A">
        <w:rPr>
          <w:rFonts w:ascii="Times New Roman" w:hAnsi="Times New Roman" w:cs="Times New Roman"/>
          <w:b/>
          <w:sz w:val="24"/>
          <w:szCs w:val="24"/>
        </w:rPr>
        <w:t xml:space="preserve"> требовани</w:t>
      </w:r>
      <w:r w:rsidR="00B07D7D" w:rsidRPr="00D5756A">
        <w:rPr>
          <w:rFonts w:ascii="Times New Roman" w:hAnsi="Times New Roman" w:cs="Times New Roman"/>
          <w:b/>
          <w:sz w:val="24"/>
          <w:szCs w:val="24"/>
        </w:rPr>
        <w:t>я</w:t>
      </w:r>
    </w:p>
    <w:p w:rsidR="00B07D7D" w:rsidRPr="00D5756A" w:rsidRDefault="00B07D7D" w:rsidP="00D57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7D" w:rsidRPr="00D5756A" w:rsidRDefault="00BA653A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6A">
        <w:rPr>
          <w:rFonts w:ascii="Times New Roman" w:hAnsi="Times New Roman" w:cs="Times New Roman"/>
          <w:sz w:val="24"/>
          <w:szCs w:val="24"/>
        </w:rPr>
        <w:t>Контролируемым</w:t>
      </w:r>
      <w:r w:rsidR="00B07D7D" w:rsidRPr="00D5756A">
        <w:rPr>
          <w:rFonts w:ascii="Times New Roman" w:hAnsi="Times New Roman" w:cs="Times New Roman"/>
          <w:sz w:val="24"/>
          <w:szCs w:val="24"/>
        </w:rPr>
        <w:t xml:space="preserve"> лицам при осуществлении их деятельности необходимо соблюдать требования, установленные </w:t>
      </w:r>
      <w:r w:rsidR="00400DE5">
        <w:rPr>
          <w:rFonts w:ascii="Times New Roman" w:hAnsi="Times New Roman" w:cs="Times New Roman"/>
          <w:sz w:val="24"/>
          <w:szCs w:val="24"/>
        </w:rPr>
        <w:t xml:space="preserve">нормативно-правовыми актами, указанными в </w:t>
      </w:r>
      <w:r w:rsidR="00886AA4">
        <w:rPr>
          <w:rFonts w:ascii="Times New Roman" w:hAnsi="Times New Roman" w:cs="Times New Roman"/>
          <w:sz w:val="24"/>
          <w:szCs w:val="24"/>
        </w:rPr>
        <w:t>настоящем Руководстве</w:t>
      </w:r>
      <w:r w:rsidR="00400DE5">
        <w:rPr>
          <w:rFonts w:ascii="Times New Roman" w:hAnsi="Times New Roman" w:cs="Times New Roman"/>
          <w:sz w:val="24"/>
          <w:szCs w:val="24"/>
        </w:rPr>
        <w:t>.</w:t>
      </w:r>
    </w:p>
    <w:p w:rsidR="00D5756A" w:rsidRPr="00D5756A" w:rsidRDefault="00D5756A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6A">
        <w:rPr>
          <w:rFonts w:ascii="Times New Roman" w:hAnsi="Times New Roman" w:cs="Times New Roman"/>
          <w:sz w:val="24"/>
          <w:szCs w:val="24"/>
        </w:rPr>
        <w:t>Объ</w:t>
      </w:r>
      <w:r w:rsidR="00886AA4">
        <w:rPr>
          <w:rFonts w:ascii="Times New Roman" w:hAnsi="Times New Roman" w:cs="Times New Roman"/>
          <w:sz w:val="24"/>
          <w:szCs w:val="24"/>
        </w:rPr>
        <w:t>ектами муниципального контроля на</w:t>
      </w:r>
      <w:r w:rsidRPr="00D5756A">
        <w:rPr>
          <w:rFonts w:ascii="Times New Roman" w:hAnsi="Times New Roman" w:cs="Times New Roman"/>
          <w:sz w:val="24"/>
          <w:szCs w:val="24"/>
        </w:rPr>
        <w:t xml:space="preserve"> </w:t>
      </w:r>
      <w:r w:rsidR="00886AA4" w:rsidRPr="00886AA4">
        <w:rPr>
          <w:rFonts w:ascii="Times New Roman" w:hAnsi="Times New Roman" w:cs="Times New Roman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Гайнского муниципального округа Пермского края </w:t>
      </w:r>
      <w:r w:rsidRPr="00D5756A">
        <w:rPr>
          <w:rFonts w:ascii="Times New Roman" w:hAnsi="Times New Roman" w:cs="Times New Roman"/>
          <w:sz w:val="24"/>
          <w:szCs w:val="24"/>
        </w:rPr>
        <w:t>являются:</w:t>
      </w:r>
    </w:p>
    <w:p w:rsidR="00532049" w:rsidRPr="00532049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532049" w:rsidRPr="00532049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32049" w:rsidRPr="00532049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взимание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532049" w:rsidRPr="00532049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дорожно-строительные материалы;</w:t>
      </w:r>
    </w:p>
    <w:p w:rsidR="00532049" w:rsidRPr="00532049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дорожно-строительные изделия;</w:t>
      </w:r>
    </w:p>
    <w:p w:rsidR="00532049" w:rsidRPr="00532049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D5756A" w:rsidRPr="00D5756A" w:rsidRDefault="00532049" w:rsidP="0053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049">
        <w:rPr>
          <w:rFonts w:ascii="Times New Roman" w:hAnsi="Times New Roman" w:cs="Times New Roman"/>
          <w:sz w:val="24"/>
          <w:szCs w:val="24"/>
        </w:rPr>
        <w:t>придорожные полосы и полосы отвода автомобильных дорог общего пользования местного значения.</w:t>
      </w:r>
    </w:p>
    <w:p w:rsidR="002F459E" w:rsidRPr="00D5756A" w:rsidRDefault="00F22A56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6A">
        <w:rPr>
          <w:rFonts w:ascii="Times New Roman" w:hAnsi="Times New Roman" w:cs="Times New Roman"/>
          <w:sz w:val="24"/>
          <w:szCs w:val="24"/>
        </w:rPr>
        <w:t>Контролируемым лицам рекомендуется с</w:t>
      </w:r>
      <w:r w:rsidR="002F459E" w:rsidRPr="00D5756A">
        <w:rPr>
          <w:rFonts w:ascii="Times New Roman" w:hAnsi="Times New Roman" w:cs="Times New Roman"/>
          <w:sz w:val="24"/>
          <w:szCs w:val="24"/>
        </w:rPr>
        <w:t>облюд</w:t>
      </w:r>
      <w:r w:rsidRPr="00D5756A">
        <w:rPr>
          <w:rFonts w:ascii="Times New Roman" w:hAnsi="Times New Roman" w:cs="Times New Roman"/>
          <w:sz w:val="24"/>
          <w:szCs w:val="24"/>
        </w:rPr>
        <w:t>ать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 </w:t>
      </w:r>
      <w:r w:rsidRPr="00D5756A">
        <w:rPr>
          <w:rFonts w:ascii="Times New Roman" w:hAnsi="Times New Roman" w:cs="Times New Roman"/>
          <w:sz w:val="24"/>
          <w:szCs w:val="24"/>
        </w:rPr>
        <w:t>о</w:t>
      </w:r>
      <w:r w:rsidR="002F459E" w:rsidRPr="00D5756A">
        <w:rPr>
          <w:rFonts w:ascii="Times New Roman" w:hAnsi="Times New Roman" w:cs="Times New Roman"/>
          <w:sz w:val="24"/>
          <w:szCs w:val="24"/>
        </w:rPr>
        <w:t>бязательны</w:t>
      </w:r>
      <w:r w:rsidRPr="00D5756A">
        <w:rPr>
          <w:rFonts w:ascii="Times New Roman" w:hAnsi="Times New Roman" w:cs="Times New Roman"/>
          <w:sz w:val="24"/>
          <w:szCs w:val="24"/>
        </w:rPr>
        <w:t>е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D5756A">
        <w:rPr>
          <w:rFonts w:ascii="Times New Roman" w:hAnsi="Times New Roman" w:cs="Times New Roman"/>
          <w:sz w:val="24"/>
          <w:szCs w:val="24"/>
        </w:rPr>
        <w:t>я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 неукоснительно</w:t>
      </w:r>
      <w:r w:rsidR="009309A0" w:rsidRPr="00D5756A">
        <w:rPr>
          <w:rFonts w:ascii="Times New Roman" w:hAnsi="Times New Roman" w:cs="Times New Roman"/>
          <w:sz w:val="24"/>
          <w:szCs w:val="24"/>
        </w:rPr>
        <w:t>,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309A0" w:rsidRPr="00D5756A">
        <w:rPr>
          <w:rFonts w:ascii="Times New Roman" w:hAnsi="Times New Roman" w:cs="Times New Roman"/>
          <w:sz w:val="24"/>
          <w:szCs w:val="24"/>
        </w:rPr>
        <w:t>,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 с периодичностью и в сроки, установленны</w:t>
      </w:r>
      <w:r w:rsidR="00024B0D" w:rsidRPr="00D5756A">
        <w:rPr>
          <w:rFonts w:ascii="Times New Roman" w:hAnsi="Times New Roman" w:cs="Times New Roman"/>
          <w:sz w:val="24"/>
          <w:szCs w:val="24"/>
        </w:rPr>
        <w:t>е</w:t>
      </w:r>
      <w:r w:rsidR="006257DE" w:rsidRPr="00D5756A">
        <w:rPr>
          <w:rFonts w:ascii="Times New Roman" w:hAnsi="Times New Roman" w:cs="Times New Roman"/>
          <w:sz w:val="24"/>
          <w:szCs w:val="24"/>
        </w:rPr>
        <w:t xml:space="preserve"> </w:t>
      </w:r>
      <w:r w:rsidR="00532049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="006257DE" w:rsidRPr="00D5756A">
        <w:rPr>
          <w:rFonts w:ascii="Times New Roman" w:hAnsi="Times New Roman" w:cs="Times New Roman"/>
          <w:sz w:val="24"/>
          <w:szCs w:val="24"/>
        </w:rPr>
        <w:t>.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 Ненадлежащее исполнение</w:t>
      </w:r>
      <w:r w:rsidR="00024B0D" w:rsidRPr="00D5756A">
        <w:rPr>
          <w:rFonts w:ascii="Times New Roman" w:hAnsi="Times New Roman" w:cs="Times New Roman"/>
          <w:sz w:val="24"/>
          <w:szCs w:val="24"/>
        </w:rPr>
        <w:t xml:space="preserve"> указанных требований </w:t>
      </w:r>
      <w:r w:rsidR="002F459E" w:rsidRPr="00D5756A">
        <w:rPr>
          <w:rFonts w:ascii="Times New Roman" w:hAnsi="Times New Roman" w:cs="Times New Roman"/>
          <w:sz w:val="24"/>
          <w:szCs w:val="24"/>
        </w:rPr>
        <w:t xml:space="preserve">влечет за собой </w:t>
      </w:r>
      <w:r w:rsidR="009309A0" w:rsidRPr="00D5756A"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="002F459E" w:rsidRPr="00D5756A">
        <w:rPr>
          <w:rFonts w:ascii="Times New Roman" w:hAnsi="Times New Roman" w:cs="Times New Roman"/>
          <w:sz w:val="24"/>
          <w:szCs w:val="24"/>
        </w:rPr>
        <w:t>установленную законодательством.</w:t>
      </w:r>
    </w:p>
    <w:p w:rsidR="00BF5135" w:rsidRPr="00D5756A" w:rsidRDefault="00BF5135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135" w:rsidRPr="00D5756A" w:rsidRDefault="002F459E" w:rsidP="00D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6A">
        <w:rPr>
          <w:rFonts w:ascii="Times New Roman" w:hAnsi="Times New Roman" w:cs="Times New Roman"/>
          <w:b/>
          <w:sz w:val="24"/>
          <w:szCs w:val="24"/>
        </w:rPr>
        <w:t>4</w:t>
      </w:r>
      <w:r w:rsidR="00BF5135" w:rsidRPr="00D5756A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нарушения обязательных требований </w:t>
      </w:r>
    </w:p>
    <w:p w:rsidR="00BF5135" w:rsidRPr="00D5756A" w:rsidRDefault="00BF5135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5D7" w:rsidRPr="00D5756A" w:rsidRDefault="00BF5135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6A">
        <w:rPr>
          <w:rFonts w:ascii="Times New Roman" w:hAnsi="Times New Roman" w:cs="Times New Roman"/>
          <w:sz w:val="24"/>
          <w:szCs w:val="24"/>
        </w:rPr>
        <w:t xml:space="preserve">Лица, виновные в нарушении </w:t>
      </w:r>
      <w:r w:rsidR="00532049">
        <w:rPr>
          <w:rFonts w:ascii="Times New Roman" w:hAnsi="Times New Roman" w:cs="Times New Roman"/>
          <w:sz w:val="24"/>
          <w:szCs w:val="24"/>
        </w:rPr>
        <w:t>обязательных требований при осуществлении деятельности на автомобильном транспорте и в дорожном хозяйстве</w:t>
      </w:r>
      <w:r w:rsidR="000C7FA8" w:rsidRPr="00D5756A">
        <w:rPr>
          <w:rFonts w:ascii="Times New Roman" w:hAnsi="Times New Roman" w:cs="Times New Roman"/>
          <w:sz w:val="24"/>
          <w:szCs w:val="24"/>
        </w:rPr>
        <w:t xml:space="preserve"> </w:t>
      </w:r>
      <w:r w:rsidR="006257DE" w:rsidRPr="00D575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86AA4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886AA4">
        <w:rPr>
          <w:rFonts w:ascii="Times New Roman" w:hAnsi="Times New Roman" w:cs="Times New Roman"/>
          <w:sz w:val="24"/>
          <w:szCs w:val="24"/>
        </w:rPr>
        <w:t xml:space="preserve">айнского </w:t>
      </w:r>
      <w:r w:rsidR="006257DE" w:rsidRPr="00D5756A">
        <w:rPr>
          <w:rFonts w:ascii="Times New Roman" w:hAnsi="Times New Roman" w:cs="Times New Roman"/>
          <w:sz w:val="24"/>
          <w:szCs w:val="24"/>
        </w:rPr>
        <w:t>муниципального округа Пермского края</w:t>
      </w:r>
      <w:r w:rsidR="009309A0" w:rsidRPr="00D5756A">
        <w:rPr>
          <w:rFonts w:ascii="Times New Roman" w:hAnsi="Times New Roman" w:cs="Times New Roman"/>
          <w:sz w:val="24"/>
          <w:szCs w:val="24"/>
        </w:rPr>
        <w:t>,</w:t>
      </w:r>
      <w:r w:rsidRPr="00D5756A">
        <w:rPr>
          <w:rFonts w:ascii="Times New Roman" w:hAnsi="Times New Roman" w:cs="Times New Roman"/>
          <w:sz w:val="24"/>
          <w:szCs w:val="24"/>
        </w:rPr>
        <w:t xml:space="preserve"> несут</w:t>
      </w:r>
      <w:r w:rsidR="000C7FA8" w:rsidRPr="00D5756A">
        <w:rPr>
          <w:rFonts w:ascii="Times New Roman" w:hAnsi="Times New Roman" w:cs="Times New Roman"/>
          <w:sz w:val="24"/>
          <w:szCs w:val="24"/>
        </w:rPr>
        <w:t xml:space="preserve"> </w:t>
      </w:r>
      <w:r w:rsidRPr="00D5756A">
        <w:rPr>
          <w:rFonts w:ascii="Times New Roman" w:hAnsi="Times New Roman" w:cs="Times New Roman"/>
          <w:sz w:val="24"/>
          <w:szCs w:val="24"/>
        </w:rPr>
        <w:t>административную ответственность</w:t>
      </w:r>
      <w:r w:rsidR="00774E26" w:rsidRPr="00D5756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F1EF9" w:rsidRPr="00D5756A">
        <w:rPr>
          <w:rFonts w:ascii="Times New Roman" w:hAnsi="Times New Roman" w:cs="Times New Roman"/>
          <w:sz w:val="24"/>
          <w:szCs w:val="24"/>
        </w:rPr>
        <w:t>Законом Пермского края от 06.04.2015 № 460-ПК «Об административных правонарушениях в Пермском крае»</w:t>
      </w:r>
      <w:r w:rsidR="009309A0" w:rsidRPr="00D5756A">
        <w:rPr>
          <w:rFonts w:ascii="Times New Roman" w:hAnsi="Times New Roman" w:cs="Times New Roman"/>
          <w:sz w:val="24"/>
          <w:szCs w:val="24"/>
        </w:rPr>
        <w:t>.</w:t>
      </w:r>
    </w:p>
    <w:p w:rsidR="001F1DC0" w:rsidRPr="00D5756A" w:rsidRDefault="001F1DC0" w:rsidP="00D5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1DC0" w:rsidRPr="00D5756A" w:rsidSect="005449CA">
      <w:headerReference w:type="default" r:id="rId8"/>
      <w:pgSz w:w="11906" w:h="16838"/>
      <w:pgMar w:top="993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7D" w:rsidRDefault="0025457D" w:rsidP="009309A0">
      <w:pPr>
        <w:spacing w:after="0" w:line="240" w:lineRule="auto"/>
      </w:pPr>
      <w:r>
        <w:separator/>
      </w:r>
    </w:p>
  </w:endnote>
  <w:endnote w:type="continuationSeparator" w:id="0">
    <w:p w:rsidR="0025457D" w:rsidRDefault="0025457D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7D" w:rsidRDefault="0025457D" w:rsidP="009309A0">
      <w:pPr>
        <w:spacing w:after="0" w:line="240" w:lineRule="auto"/>
      </w:pPr>
      <w:r>
        <w:separator/>
      </w:r>
    </w:p>
  </w:footnote>
  <w:footnote w:type="continuationSeparator" w:id="0">
    <w:p w:rsidR="0025457D" w:rsidRDefault="0025457D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7759"/>
      <w:docPartObj>
        <w:docPartGallery w:val="Page Numbers (Top of Page)"/>
        <w:docPartUnique/>
      </w:docPartObj>
    </w:sdtPr>
    <w:sdtEndPr/>
    <w:sdtContent>
      <w:p w:rsidR="009309A0" w:rsidRDefault="00930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A4">
          <w:rPr>
            <w:noProof/>
          </w:rPr>
          <w:t>3</w:t>
        </w:r>
        <w:r>
          <w:fldChar w:fldCharType="end"/>
        </w:r>
      </w:p>
    </w:sdtContent>
  </w:sdt>
  <w:p w:rsidR="009309A0" w:rsidRDefault="0093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0030B5"/>
    <w:rsid w:val="00024B0D"/>
    <w:rsid w:val="00067C37"/>
    <w:rsid w:val="000A5291"/>
    <w:rsid w:val="000A6D94"/>
    <w:rsid w:val="000C7FA8"/>
    <w:rsid w:val="000E4ECD"/>
    <w:rsid w:val="00143873"/>
    <w:rsid w:val="001668E6"/>
    <w:rsid w:val="00180C4B"/>
    <w:rsid w:val="001945B7"/>
    <w:rsid w:val="001F1DC0"/>
    <w:rsid w:val="001F1EF9"/>
    <w:rsid w:val="001F334C"/>
    <w:rsid w:val="0025457D"/>
    <w:rsid w:val="002B2D03"/>
    <w:rsid w:val="002F459E"/>
    <w:rsid w:val="00400DE5"/>
    <w:rsid w:val="004821A1"/>
    <w:rsid w:val="00532049"/>
    <w:rsid w:val="005449CA"/>
    <w:rsid w:val="00554A21"/>
    <w:rsid w:val="005B7C2B"/>
    <w:rsid w:val="005F315B"/>
    <w:rsid w:val="006257DE"/>
    <w:rsid w:val="006B3F22"/>
    <w:rsid w:val="00774E26"/>
    <w:rsid w:val="007A2144"/>
    <w:rsid w:val="007A227C"/>
    <w:rsid w:val="007B39C0"/>
    <w:rsid w:val="007E7911"/>
    <w:rsid w:val="00886AA4"/>
    <w:rsid w:val="009309A0"/>
    <w:rsid w:val="00975EF2"/>
    <w:rsid w:val="009C41D3"/>
    <w:rsid w:val="00A625D7"/>
    <w:rsid w:val="00B07D7D"/>
    <w:rsid w:val="00B31846"/>
    <w:rsid w:val="00BA653A"/>
    <w:rsid w:val="00BD0395"/>
    <w:rsid w:val="00BE6979"/>
    <w:rsid w:val="00BF5135"/>
    <w:rsid w:val="00C46EFA"/>
    <w:rsid w:val="00CB2E77"/>
    <w:rsid w:val="00D5756A"/>
    <w:rsid w:val="00E40A6C"/>
    <w:rsid w:val="00E869F7"/>
    <w:rsid w:val="00F22A56"/>
    <w:rsid w:val="00FD3E81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E8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8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E8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8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5E69-0B42-4284-BDF4-893D3BE3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2022-01-13T09:50:00Z</cp:lastPrinted>
  <dcterms:created xsi:type="dcterms:W3CDTF">2022-12-01T11:32:00Z</dcterms:created>
  <dcterms:modified xsi:type="dcterms:W3CDTF">2023-01-26T09:55:00Z</dcterms:modified>
</cp:coreProperties>
</file>