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8B" w:rsidRDefault="00981E8B" w:rsidP="00981E8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Повышение социальных выплат с 1 февраля </w:t>
      </w:r>
    </w:p>
    <w:p w:rsidR="00981E8B" w:rsidRDefault="00981E8B" w:rsidP="00981E8B">
      <w:pPr>
        <w:ind w:firstLine="567"/>
        <w:rPr>
          <w:color w:val="000000"/>
        </w:rPr>
      </w:pPr>
      <w:r>
        <w:rPr>
          <w:color w:val="000000"/>
        </w:rPr>
        <w:t>С 1 февраля 2021 года размеры ежемесячной денежной выплаты (ЕДВ), которую получают федеральные льготники, будут повышены на 4,9%.</w:t>
      </w:r>
    </w:p>
    <w:p w:rsidR="00981E8B" w:rsidRDefault="00981E8B" w:rsidP="00981E8B">
      <w:pPr>
        <w:ind w:firstLine="567"/>
      </w:pPr>
      <w:r>
        <w:t xml:space="preserve">Также подлежит увеличению на </w:t>
      </w:r>
      <w:r w:rsidR="00B128CB">
        <w:t xml:space="preserve">4,9 </w:t>
      </w:r>
      <w:r>
        <w:t xml:space="preserve"> % стоимость набора социальных услуг. </w:t>
      </w:r>
    </w:p>
    <w:p w:rsidR="00981E8B" w:rsidRDefault="00981E8B" w:rsidP="00981E8B">
      <w:pPr>
        <w:ind w:firstLine="567"/>
      </w:pPr>
      <w:r>
        <w:t xml:space="preserve">Стоимость набора социальных услуг (НСУ) с 1 февраля 2021 года составит </w:t>
      </w:r>
      <w:r w:rsidR="00B128CB">
        <w:t>1211,66</w:t>
      </w:r>
      <w:r>
        <w:t xml:space="preserve"> руб. в том числе: лекарственное обеспечение –</w:t>
      </w:r>
      <w:r w:rsidR="00B128CB">
        <w:t xml:space="preserve"> 933,25</w:t>
      </w:r>
      <w:r>
        <w:t xml:space="preserve"> руб.;</w:t>
      </w:r>
      <w:r w:rsidR="00B128CB">
        <w:t xml:space="preserve"> санаторно-курортное лечение – 144,37р</w:t>
      </w:r>
      <w:r>
        <w:t>уб.; проезд на пригородном железнодорожном транспорте, а также на междугородном транспорте к месту лечения и обратно –</w:t>
      </w:r>
      <w:r w:rsidR="00730166">
        <w:t xml:space="preserve"> </w:t>
      </w:r>
      <w:r w:rsidR="00B128CB">
        <w:t>134,04</w:t>
      </w:r>
      <w:r>
        <w:t xml:space="preserve"> руб.</w:t>
      </w:r>
    </w:p>
    <w:p w:rsidR="00981E8B" w:rsidRDefault="00981E8B" w:rsidP="00981E8B">
      <w:pPr>
        <w:ind w:firstLine="567"/>
      </w:pPr>
      <w:r>
        <w:t xml:space="preserve">В настоящее время в </w:t>
      </w:r>
      <w:r w:rsidR="000E12DE">
        <w:t>Гайнском районе</w:t>
      </w:r>
      <w:bookmarkStart w:id="0" w:name="_GoBack"/>
      <w:bookmarkEnd w:id="0"/>
      <w:r w:rsidR="000E12DE">
        <w:t xml:space="preserve"> </w:t>
      </w:r>
      <w:r>
        <w:t>прожива</w:t>
      </w:r>
      <w:r w:rsidR="000E12DE">
        <w:t>ют</w:t>
      </w:r>
      <w:r>
        <w:t xml:space="preserve"> </w:t>
      </w:r>
      <w:r w:rsidR="000E12DE">
        <w:t>1052</w:t>
      </w:r>
      <w:r>
        <w:t xml:space="preserve"> льготник</w:t>
      </w:r>
      <w:r w:rsidR="000E12DE">
        <w:t>а</w:t>
      </w:r>
      <w:r>
        <w:t xml:space="preserve">, имеющих право на получение набора социальных услуг.  </w:t>
      </w:r>
    </w:p>
    <w:p w:rsidR="00981E8B" w:rsidRDefault="00981E8B" w:rsidP="00981E8B">
      <w:pPr>
        <w:ind w:firstLine="567"/>
      </w:pPr>
      <w:r>
        <w:t xml:space="preserve">Размер ЕДВ устанавливается в фиксированном размере, и с учетом  стоимости набора социальных услуг составляет: </w:t>
      </w:r>
    </w:p>
    <w:p w:rsidR="00981E8B" w:rsidRDefault="00981E8B" w:rsidP="00981E8B">
      <w:pPr>
        <w:ind w:firstLine="567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79"/>
        <w:gridCol w:w="1979"/>
        <w:gridCol w:w="2339"/>
      </w:tblGrid>
      <w:tr w:rsidR="00981E8B" w:rsidTr="00981E8B">
        <w:trPr>
          <w:cantSplit/>
          <w:trHeight w:val="12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981E8B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 w:rsidP="00032FC2">
            <w:pPr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  <w:p w:rsidR="00981E8B" w:rsidRDefault="00981E8B" w:rsidP="00032FC2">
            <w:pPr>
              <w:jc w:val="center"/>
              <w:rPr>
                <w:b/>
              </w:rPr>
            </w:pPr>
            <w:r>
              <w:rPr>
                <w:b/>
              </w:rPr>
              <w:t>с 01.02.2020</w:t>
            </w:r>
          </w:p>
          <w:p w:rsidR="00981E8B" w:rsidRDefault="00981E8B" w:rsidP="00032FC2">
            <w:pPr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 w:rsidP="00032FC2">
            <w:pPr>
              <w:jc w:val="center"/>
              <w:rPr>
                <w:b/>
              </w:rPr>
            </w:pPr>
            <w:r>
              <w:rPr>
                <w:b/>
              </w:rPr>
              <w:t>Размер</w:t>
            </w:r>
          </w:p>
          <w:p w:rsidR="00981E8B" w:rsidRDefault="00981E8B" w:rsidP="00032FC2">
            <w:pPr>
              <w:jc w:val="center"/>
              <w:rPr>
                <w:b/>
              </w:rPr>
            </w:pPr>
            <w:r>
              <w:rPr>
                <w:b/>
              </w:rPr>
              <w:t>с 01.02.2021</w:t>
            </w:r>
          </w:p>
          <w:p w:rsidR="00981E8B" w:rsidRDefault="00981E8B" w:rsidP="00032FC2">
            <w:pPr>
              <w:jc w:val="center"/>
              <w:rPr>
                <w:b/>
              </w:rPr>
            </w:pPr>
            <w:r>
              <w:rPr>
                <w:b/>
              </w:rPr>
              <w:t>в рублях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>
            <w:pPr>
              <w:jc w:val="center"/>
              <w:rPr>
                <w:b/>
              </w:rPr>
            </w:pPr>
            <w:r>
              <w:rPr>
                <w:b/>
              </w:rPr>
              <w:t>Разница</w:t>
            </w:r>
          </w:p>
          <w:p w:rsidR="00981E8B" w:rsidRDefault="00981E8B">
            <w:pPr>
              <w:jc w:val="center"/>
              <w:rPr>
                <w:b/>
              </w:rPr>
            </w:pPr>
          </w:p>
        </w:tc>
      </w:tr>
      <w:tr w:rsidR="00981E8B" w:rsidTr="00981E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981E8B">
            <w:r>
              <w:t>Инвалиды 1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 w:rsidP="00032FC2">
            <w:pPr>
              <w:jc w:val="center"/>
            </w:pPr>
            <w:r>
              <w:t>3 896,43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B128CB" w:rsidP="00032FC2">
            <w:pPr>
              <w:jc w:val="center"/>
            </w:pPr>
            <w:r>
              <w:t>4 087,36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B128CB">
            <w:pPr>
              <w:jc w:val="center"/>
            </w:pPr>
            <w:r>
              <w:t>190,93</w:t>
            </w:r>
          </w:p>
        </w:tc>
      </w:tr>
      <w:tr w:rsidR="00981E8B" w:rsidTr="00981E8B">
        <w:trPr>
          <w:trHeight w:val="6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981E8B">
            <w:r>
              <w:t>Инвалиды 2 группы и</w:t>
            </w:r>
          </w:p>
          <w:p w:rsidR="00981E8B" w:rsidRDefault="00981E8B">
            <w:r>
              <w:t>дети-инвалиды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 w:rsidP="00032FC2">
            <w:pPr>
              <w:jc w:val="center"/>
            </w:pPr>
            <w:r>
              <w:t>2 782,67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B128CB" w:rsidP="00032FC2">
            <w:pPr>
              <w:jc w:val="center"/>
            </w:pPr>
            <w:r>
              <w:t>2 919,02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B128CB">
            <w:pPr>
              <w:jc w:val="center"/>
            </w:pPr>
            <w:r>
              <w:t>136,35</w:t>
            </w:r>
          </w:p>
        </w:tc>
      </w:tr>
      <w:tr w:rsidR="00981E8B" w:rsidTr="00981E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981E8B">
            <w:r>
              <w:t>Инвалиды 3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 w:rsidP="00032FC2">
            <w:pPr>
              <w:jc w:val="center"/>
            </w:pPr>
            <w:r>
              <w:t>2 227,55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D33F3A" w:rsidP="00032FC2">
            <w:pPr>
              <w:jc w:val="center"/>
            </w:pPr>
            <w:r>
              <w:t>2 336,70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D33F3A">
            <w:pPr>
              <w:jc w:val="center"/>
            </w:pPr>
            <w:r>
              <w:t>109,15</w:t>
            </w:r>
          </w:p>
        </w:tc>
      </w:tr>
      <w:tr w:rsidR="00981E8B" w:rsidTr="00981E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981E8B">
            <w:r>
              <w:t>Ветераны боевых действий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 w:rsidP="00032FC2">
            <w:pPr>
              <w:jc w:val="center"/>
            </w:pPr>
            <w:r>
              <w:t>3 062,00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D33F3A" w:rsidP="00032FC2">
            <w:pPr>
              <w:jc w:val="center"/>
            </w:pPr>
            <w:r>
              <w:t>3 212,04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D33F3A">
            <w:pPr>
              <w:jc w:val="center"/>
            </w:pPr>
            <w:r>
              <w:t>150,04</w:t>
            </w:r>
          </w:p>
        </w:tc>
      </w:tr>
      <w:tr w:rsidR="00981E8B" w:rsidTr="00981E8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981E8B">
            <w:r>
              <w:t>Члены семей погибших инвалидов и участников 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981E8B" w:rsidP="00032FC2">
            <w:pPr>
              <w:jc w:val="center"/>
            </w:pPr>
            <w:r>
              <w:t>1 670,66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8B" w:rsidRDefault="00D33F3A" w:rsidP="00032FC2">
            <w:pPr>
              <w:jc w:val="center"/>
            </w:pPr>
            <w:r>
              <w:t>1 752,52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8B" w:rsidRDefault="00D33F3A">
            <w:pPr>
              <w:jc w:val="center"/>
            </w:pPr>
            <w:r>
              <w:t>81,86</w:t>
            </w:r>
          </w:p>
        </w:tc>
      </w:tr>
    </w:tbl>
    <w:p w:rsidR="00981E8B" w:rsidRDefault="00981E8B" w:rsidP="00981E8B">
      <w:pPr>
        <w:ind w:firstLine="708"/>
      </w:pPr>
    </w:p>
    <w:p w:rsidR="00981E8B" w:rsidRDefault="00981E8B" w:rsidP="00981E8B">
      <w:pPr>
        <w:ind w:firstLine="708"/>
      </w:pPr>
      <w:r>
        <w:t xml:space="preserve">С учетом индексации средний размер ЕДВ увеличится на </w:t>
      </w:r>
      <w:r w:rsidR="0018361D">
        <w:t xml:space="preserve">120,5 </w:t>
      </w:r>
      <w:r>
        <w:t xml:space="preserve">руб. или на </w:t>
      </w:r>
      <w:r w:rsidR="0018361D">
        <w:t>4,9</w:t>
      </w:r>
      <w:r>
        <w:t xml:space="preserve"> % и составит на 1 февраля 2021 года </w:t>
      </w:r>
      <w:r w:rsidR="0018361D">
        <w:t xml:space="preserve">2 579,5 </w:t>
      </w:r>
      <w:r>
        <w:t xml:space="preserve">руб. </w:t>
      </w:r>
    </w:p>
    <w:p w:rsidR="00981E8B" w:rsidRDefault="00981E8B" w:rsidP="00981E8B">
      <w:pPr>
        <w:ind w:firstLine="708"/>
      </w:pPr>
      <w:r>
        <w:t xml:space="preserve">Расходы на осуществление ежемесячных денежных выплат с учетом затрат на индексацию в феврале 2021 г. составят </w:t>
      </w:r>
      <w:r w:rsidR="0018361D">
        <w:t xml:space="preserve">590,6 </w:t>
      </w:r>
      <w:r>
        <w:t xml:space="preserve">млн.руб. и увеличатся по сравнению с расходами января 2021 г. на </w:t>
      </w:r>
      <w:r w:rsidR="0018361D">
        <w:t>27,6</w:t>
      </w:r>
      <w:r>
        <w:t xml:space="preserve"> млн.руб. </w:t>
      </w:r>
    </w:p>
    <w:sectPr w:rsidR="00981E8B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81" w:rsidRDefault="00FC0181">
      <w:r>
        <w:separator/>
      </w:r>
    </w:p>
  </w:endnote>
  <w:endnote w:type="continuationSeparator" w:id="0">
    <w:p w:rsidR="00FC0181" w:rsidRDefault="00F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3574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0E12DE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46989</wp:posOffset>
              </wp:positionV>
              <wp:extent cx="6227445" cy="0"/>
              <wp:effectExtent l="0" t="0" r="2095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1204F6" w:rsidRPr="001204F6" w:rsidRDefault="0033745E" w:rsidP="000E12DE">
    <w:pPr>
      <w:jc w:val="center"/>
      <w:rPr>
        <w:sz w:val="16"/>
        <w:szCs w:val="16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0E12DE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 xml:space="preserve">) </w:t>
    </w:r>
    <w:r w:rsidR="000E12DE"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 w:rsidR="000E12DE">
      <w:rPr>
        <w:rFonts w:ascii="Arial" w:hAnsi="Arial" w:cs="Arial"/>
        <w:sz w:val="22"/>
        <w:szCs w:val="22"/>
      </w:rPr>
      <w:t>15</w:t>
    </w:r>
    <w:r w:rsidRPr="00377BFE">
      <w:rPr>
        <w:rFonts w:ascii="Arial" w:hAnsi="Arial" w:cs="Arial"/>
        <w:sz w:val="22"/>
        <w:szCs w:val="22"/>
      </w:rPr>
      <w:t>-</w:t>
    </w:r>
    <w:r w:rsidR="000E12DE">
      <w:rPr>
        <w:rFonts w:ascii="Arial" w:hAnsi="Arial" w:cs="Arial"/>
        <w:sz w:val="22"/>
        <w:szCs w:val="22"/>
      </w:rPr>
      <w:t>76</w:t>
    </w:r>
    <w:r w:rsidR="00377BFE">
      <w:rPr>
        <w:rFonts w:ascii="Arial" w:hAnsi="Arial" w:cs="Arial"/>
        <w:sz w:val="22"/>
        <w:szCs w:val="22"/>
      </w:rPr>
      <w:t xml:space="preserve">           </w:t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81" w:rsidRDefault="00FC0181">
      <w:r>
        <w:separator/>
      </w:r>
    </w:p>
  </w:footnote>
  <w:footnote w:type="continuationSeparator" w:id="0">
    <w:p w:rsidR="00FC0181" w:rsidRDefault="00F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E12DE" w:rsidP="001204F6">
    <w:pPr>
      <w:pStyle w:val="a3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780414</wp:posOffset>
              </wp:positionV>
              <wp:extent cx="5179695" cy="0"/>
              <wp:effectExtent l="0" t="0" r="20955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0" r="762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8AF" w:rsidRDefault="00885823" w:rsidP="00F33BAD">
                          <w:pPr>
                            <w:pStyle w:val="2"/>
                          </w:pPr>
                          <w:r>
                            <w:t xml:space="preserve"> </w:t>
                          </w:r>
                        </w:p>
                        <w:p w:rsidR="001204F6" w:rsidRPr="001204F6" w:rsidRDefault="001204F6" w:rsidP="001204F6">
                          <w:r>
                            <w:t>г. Пермь</w:t>
                          </w:r>
                        </w:p>
                        <w:p w:rsidR="00AB28AF" w:rsidRPr="00AB28AF" w:rsidRDefault="00AB28AF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AB28AF" w:rsidRDefault="00885823" w:rsidP="00F33BAD">
                    <w:pPr>
                      <w:pStyle w:val="2"/>
                    </w:pPr>
                    <w:r>
                      <w:t xml:space="preserve"> </w:t>
                    </w:r>
                  </w:p>
                  <w:p w:rsidR="001204F6" w:rsidRPr="001204F6" w:rsidRDefault="001204F6" w:rsidP="001204F6">
                    <w:r>
                      <w:t>г. Пермь</w:t>
                    </w:r>
                  </w:p>
                  <w:p w:rsidR="00AB28AF" w:rsidRPr="00AB28AF" w:rsidRDefault="00AB28AF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328295"/>
              <wp:effectExtent l="0" t="0" r="762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981E8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563B5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января</w:t>
                          </w:r>
                          <w:r w:rsidR="009E51B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C15D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885823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-.6pt;margin-top:66.9pt;width:194.25pt;height:25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    <v:textbox style="mso-fit-shape-to-text:t">
                <w:txbxContent>
                  <w:p w:rsidR="00885823" w:rsidRPr="00885823" w:rsidRDefault="00981E8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563B50">
                      <w:rPr>
                        <w:rFonts w:ascii="Arial" w:hAnsi="Arial" w:cs="Arial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января</w:t>
                    </w:r>
                    <w:r w:rsidR="009E51B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C15D8E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885823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D31" w:rsidRDefault="00CC18A5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0E12DE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Отдел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0E12DE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Российской Федерации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0E12DE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 Гайнском районе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</w:t>
                          </w:r>
                          <w:r w:rsidR="000E12DE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</w:t>
                          </w:r>
                          <w:r w:rsidR="00AD241D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кра</w:t>
                          </w:r>
                          <w:r w:rsidR="000E12DE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756D31" w:rsidRDefault="00CC18A5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0E12DE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Отдел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0E12DE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Российской Федерации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0E12DE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 Гайнском районе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</w:t>
                    </w:r>
                    <w:r w:rsidR="000E12DE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</w:t>
                    </w:r>
                    <w:r w:rsidR="00AD241D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кра</w:t>
                    </w:r>
                    <w:r w:rsidR="000E12DE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</w:t>
                    </w:r>
                  </w:p>
                </w:txbxContent>
              </v:textbox>
            </v:shape>
          </w:pict>
        </mc:Fallback>
      </mc:AlternateConten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0DAC"/>
    <w:rsid w:val="00091039"/>
    <w:rsid w:val="0009193D"/>
    <w:rsid w:val="000A015F"/>
    <w:rsid w:val="000B509B"/>
    <w:rsid w:val="000C0CA7"/>
    <w:rsid w:val="000C2E81"/>
    <w:rsid w:val="000D4394"/>
    <w:rsid w:val="000E12DE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8361D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574DA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1A3D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3B50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0166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C0ECD"/>
    <w:rsid w:val="008C5EC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1E8B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8CB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3F3A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1521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123F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0107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0181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1450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2021-01-26T10:27:00Z</cp:lastPrinted>
  <dcterms:created xsi:type="dcterms:W3CDTF">2021-01-27T04:28:00Z</dcterms:created>
  <dcterms:modified xsi:type="dcterms:W3CDTF">2021-01-27T04:28:00Z</dcterms:modified>
</cp:coreProperties>
</file>