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76" w:rsidRPr="00FF6076" w:rsidRDefault="00FF6076" w:rsidP="004B00AF">
      <w:pPr>
        <w:ind w:right="-61"/>
        <w:rPr>
          <w:b/>
          <w:sz w:val="32"/>
          <w:szCs w:val="32"/>
        </w:rPr>
      </w:pPr>
      <w:bookmarkStart w:id="0" w:name="_GoBack"/>
      <w:bookmarkEnd w:id="0"/>
      <w:r w:rsidRPr="00FF6076">
        <w:rPr>
          <w:b/>
          <w:sz w:val="32"/>
          <w:szCs w:val="32"/>
        </w:rPr>
        <w:t xml:space="preserve"> </w:t>
      </w:r>
      <w:r w:rsidR="004B00AF">
        <w:rPr>
          <w:b/>
          <w:sz w:val="32"/>
          <w:szCs w:val="32"/>
        </w:rPr>
        <w:t xml:space="preserve"> </w:t>
      </w:r>
      <w:r w:rsidR="005D372A">
        <w:rPr>
          <w:b/>
          <w:sz w:val="32"/>
          <w:szCs w:val="32"/>
        </w:rPr>
        <w:t xml:space="preserve"> </w:t>
      </w:r>
      <w:r w:rsidR="000153CA">
        <w:rPr>
          <w:b/>
          <w:sz w:val="32"/>
          <w:szCs w:val="32"/>
        </w:rPr>
        <w:t>Календарь</w:t>
      </w:r>
      <w:r>
        <w:rPr>
          <w:b/>
          <w:sz w:val="32"/>
          <w:szCs w:val="32"/>
        </w:rPr>
        <w:t xml:space="preserve"> г</w:t>
      </w:r>
      <w:r w:rsidRPr="00FF6076">
        <w:rPr>
          <w:b/>
          <w:sz w:val="32"/>
          <w:szCs w:val="32"/>
        </w:rPr>
        <w:t>лавны</w:t>
      </w:r>
      <w:r w:rsidR="000153CA">
        <w:rPr>
          <w:b/>
          <w:sz w:val="32"/>
          <w:szCs w:val="32"/>
        </w:rPr>
        <w:t>х</w:t>
      </w:r>
      <w:r w:rsidRPr="00FF6076">
        <w:rPr>
          <w:b/>
          <w:sz w:val="32"/>
          <w:szCs w:val="32"/>
        </w:rPr>
        <w:t xml:space="preserve"> дат для пермских пенсионеров</w:t>
      </w:r>
      <w:r>
        <w:rPr>
          <w:b/>
          <w:sz w:val="32"/>
          <w:szCs w:val="32"/>
        </w:rPr>
        <w:t xml:space="preserve"> в 2021 году</w:t>
      </w:r>
    </w:p>
    <w:p w:rsidR="00FF6076" w:rsidRPr="00F94EFB" w:rsidRDefault="00FF6076" w:rsidP="004B00AF">
      <w:pPr>
        <w:ind w:right="-61"/>
        <w:rPr>
          <w:sz w:val="26"/>
          <w:szCs w:val="26"/>
        </w:rPr>
      </w:pPr>
      <w:r w:rsidRPr="00F94EFB">
        <w:rPr>
          <w:sz w:val="26"/>
          <w:szCs w:val="26"/>
        </w:rPr>
        <w:t xml:space="preserve">   </w:t>
      </w:r>
      <w:r w:rsidR="00FA5C1E">
        <w:rPr>
          <w:sz w:val="26"/>
          <w:szCs w:val="26"/>
        </w:rPr>
        <w:t xml:space="preserve"> </w:t>
      </w:r>
      <w:r w:rsidRPr="00F94EFB">
        <w:rPr>
          <w:sz w:val="26"/>
          <w:szCs w:val="26"/>
        </w:rPr>
        <w:t xml:space="preserve"> В 2021 году запланировано несколько индексаций разного вида пенсий. Так, уже с </w:t>
      </w:r>
      <w:r w:rsidRPr="00FA5C1E">
        <w:rPr>
          <w:b/>
          <w:sz w:val="26"/>
          <w:szCs w:val="26"/>
        </w:rPr>
        <w:t>1 января</w:t>
      </w:r>
      <w:r w:rsidRPr="00F94EFB">
        <w:rPr>
          <w:sz w:val="26"/>
          <w:szCs w:val="26"/>
        </w:rPr>
        <w:t xml:space="preserve"> пермские пенсионеры получают страховую пенсию в повышенном размере. Страховые пенсии неработающих пенсионеров проиндексированы на 6,3%, что выше показателя прогнозной инфляции по итогам 2020 года. В результате индексации </w:t>
      </w:r>
      <w:r w:rsidR="00B941EA" w:rsidRPr="00F94EFB">
        <w:rPr>
          <w:sz w:val="26"/>
          <w:szCs w:val="26"/>
        </w:rPr>
        <w:t xml:space="preserve">средний размер </w:t>
      </w:r>
      <w:r w:rsidRPr="00F94EFB">
        <w:rPr>
          <w:sz w:val="26"/>
          <w:szCs w:val="26"/>
        </w:rPr>
        <w:t>страхов</w:t>
      </w:r>
      <w:r w:rsidR="00B941EA">
        <w:rPr>
          <w:sz w:val="26"/>
          <w:szCs w:val="26"/>
        </w:rPr>
        <w:t>ой</w:t>
      </w:r>
      <w:r w:rsidRPr="00F94EFB">
        <w:rPr>
          <w:sz w:val="26"/>
          <w:szCs w:val="26"/>
        </w:rPr>
        <w:t xml:space="preserve"> пенси</w:t>
      </w:r>
      <w:r w:rsidR="00B941EA">
        <w:rPr>
          <w:sz w:val="26"/>
          <w:szCs w:val="26"/>
        </w:rPr>
        <w:t>и</w:t>
      </w:r>
      <w:r w:rsidRPr="00F94EFB">
        <w:rPr>
          <w:sz w:val="26"/>
          <w:szCs w:val="26"/>
        </w:rPr>
        <w:t xml:space="preserve"> по старости в целом по России достиг 17,5 тыс. рублей, в Пермском крае - </w:t>
      </w:r>
      <w:r w:rsidR="00F94EFB" w:rsidRPr="00E30B84">
        <w:rPr>
          <w:sz w:val="26"/>
          <w:szCs w:val="26"/>
        </w:rPr>
        <w:t>16</w:t>
      </w:r>
      <w:r w:rsidR="00F94EFB">
        <w:rPr>
          <w:sz w:val="26"/>
          <w:szCs w:val="26"/>
        </w:rPr>
        <w:t xml:space="preserve"> </w:t>
      </w:r>
      <w:r w:rsidR="00F94EFB" w:rsidRPr="00E30B84">
        <w:rPr>
          <w:sz w:val="26"/>
          <w:szCs w:val="26"/>
        </w:rPr>
        <w:t>269 рублей</w:t>
      </w:r>
      <w:r w:rsidR="00F94EFB">
        <w:rPr>
          <w:sz w:val="26"/>
          <w:szCs w:val="26"/>
        </w:rPr>
        <w:t xml:space="preserve">. </w:t>
      </w:r>
    </w:p>
    <w:p w:rsidR="00F94EFB" w:rsidRDefault="006B7094">
      <w:pPr>
        <w:rPr>
          <w:sz w:val="26"/>
          <w:szCs w:val="26"/>
        </w:rPr>
      </w:pPr>
      <w:r w:rsidRPr="006B7094">
        <w:rPr>
          <w:sz w:val="26"/>
          <w:szCs w:val="26"/>
        </w:rPr>
        <w:t xml:space="preserve">   Следующее повышение пенсионного обеспечения состоится </w:t>
      </w:r>
      <w:r w:rsidRPr="00FA5C1E">
        <w:rPr>
          <w:b/>
          <w:sz w:val="26"/>
          <w:szCs w:val="26"/>
        </w:rPr>
        <w:t>1 февраля</w:t>
      </w:r>
      <w:r w:rsidRPr="006B7094">
        <w:rPr>
          <w:sz w:val="26"/>
          <w:szCs w:val="26"/>
        </w:rPr>
        <w:t xml:space="preserve">. Оно коснется социальных доплат к пенсиям у федеральных льготников. Ежемесячные денежные выплаты (ЕДВ) из федерального бюджета получают более 15 </w:t>
      </w:r>
      <w:proofErr w:type="gramStart"/>
      <w:r w:rsidRPr="006B7094">
        <w:rPr>
          <w:sz w:val="26"/>
          <w:szCs w:val="26"/>
        </w:rPr>
        <w:t>млн</w:t>
      </w:r>
      <w:proofErr w:type="gramEnd"/>
      <w:r w:rsidRPr="006B7094">
        <w:rPr>
          <w:sz w:val="26"/>
          <w:szCs w:val="26"/>
        </w:rPr>
        <w:t xml:space="preserve"> </w:t>
      </w:r>
      <w:r w:rsidR="00FA5C1E">
        <w:rPr>
          <w:sz w:val="26"/>
          <w:szCs w:val="26"/>
        </w:rPr>
        <w:t>россиян</w:t>
      </w:r>
      <w:r w:rsidRPr="006B7094">
        <w:rPr>
          <w:sz w:val="26"/>
          <w:szCs w:val="26"/>
        </w:rPr>
        <w:t>, в Пермском крае - свыше 230 тыс. льготников. Это участники Великой Отечественной войны, нагр</w:t>
      </w:r>
      <w:r>
        <w:rPr>
          <w:sz w:val="26"/>
          <w:szCs w:val="26"/>
        </w:rPr>
        <w:t>а</w:t>
      </w:r>
      <w:r w:rsidRPr="006B7094">
        <w:rPr>
          <w:sz w:val="26"/>
          <w:szCs w:val="26"/>
        </w:rPr>
        <w:t xml:space="preserve">жденные знаком "Житель блокадного Ленинграда", </w:t>
      </w:r>
      <w:r>
        <w:rPr>
          <w:sz w:val="26"/>
          <w:szCs w:val="26"/>
        </w:rPr>
        <w:t>Ге</w:t>
      </w:r>
      <w:r w:rsidR="00E575A7">
        <w:rPr>
          <w:sz w:val="26"/>
          <w:szCs w:val="26"/>
        </w:rPr>
        <w:t>р</w:t>
      </w:r>
      <w:r>
        <w:rPr>
          <w:sz w:val="26"/>
          <w:szCs w:val="26"/>
        </w:rPr>
        <w:t xml:space="preserve">ои Советского Союза и России, </w:t>
      </w:r>
      <w:r w:rsidRPr="006B7094">
        <w:rPr>
          <w:sz w:val="26"/>
          <w:szCs w:val="26"/>
        </w:rPr>
        <w:t>инвалиды, "чернобыльцы", вет</w:t>
      </w:r>
      <w:r>
        <w:rPr>
          <w:sz w:val="26"/>
          <w:szCs w:val="26"/>
        </w:rPr>
        <w:t>е</w:t>
      </w:r>
      <w:r w:rsidRPr="006B7094">
        <w:rPr>
          <w:sz w:val="26"/>
          <w:szCs w:val="26"/>
        </w:rPr>
        <w:t>р</w:t>
      </w:r>
      <w:r>
        <w:rPr>
          <w:sz w:val="26"/>
          <w:szCs w:val="26"/>
        </w:rPr>
        <w:t>а</w:t>
      </w:r>
      <w:r w:rsidRPr="006B7094">
        <w:rPr>
          <w:sz w:val="26"/>
          <w:szCs w:val="26"/>
        </w:rPr>
        <w:t>ны боевых действий и др.</w:t>
      </w:r>
      <w:r w:rsidR="006777E3" w:rsidRPr="006777E3">
        <w:rPr>
          <w:sz w:val="26"/>
          <w:szCs w:val="26"/>
        </w:rPr>
        <w:t xml:space="preserve"> </w:t>
      </w:r>
      <w:r w:rsidR="006777E3">
        <w:rPr>
          <w:sz w:val="26"/>
          <w:szCs w:val="26"/>
        </w:rPr>
        <w:t xml:space="preserve">Размер данной индексации определяется, исходя из индекса потребительских цен за предыдущий год. </w:t>
      </w:r>
      <w:r w:rsidR="000153CA">
        <w:rPr>
          <w:sz w:val="26"/>
          <w:szCs w:val="26"/>
        </w:rPr>
        <w:t xml:space="preserve">Данный показатель составляет </w:t>
      </w:r>
      <w:r w:rsidR="006777E3">
        <w:rPr>
          <w:sz w:val="26"/>
          <w:szCs w:val="26"/>
        </w:rPr>
        <w:t xml:space="preserve"> </w:t>
      </w:r>
      <w:r w:rsidR="000153CA">
        <w:rPr>
          <w:sz w:val="26"/>
          <w:szCs w:val="26"/>
        </w:rPr>
        <w:t>4</w:t>
      </w:r>
      <w:r w:rsidR="006777E3">
        <w:rPr>
          <w:sz w:val="26"/>
          <w:szCs w:val="26"/>
        </w:rPr>
        <w:t>,</w:t>
      </w:r>
      <w:r w:rsidR="000153CA">
        <w:rPr>
          <w:sz w:val="26"/>
          <w:szCs w:val="26"/>
        </w:rPr>
        <w:t>9</w:t>
      </w:r>
      <w:r w:rsidR="006777E3">
        <w:rPr>
          <w:sz w:val="26"/>
          <w:szCs w:val="26"/>
        </w:rPr>
        <w:t>%.</w:t>
      </w:r>
      <w:r w:rsidR="000153CA">
        <w:rPr>
          <w:sz w:val="26"/>
          <w:szCs w:val="26"/>
        </w:rPr>
        <w:t xml:space="preserve"> На этот коэффициент и будут проиндексированы е</w:t>
      </w:r>
      <w:r w:rsidR="000153CA" w:rsidRPr="006B7094">
        <w:rPr>
          <w:sz w:val="26"/>
          <w:szCs w:val="26"/>
        </w:rPr>
        <w:t>жемесячные денежные выплаты</w:t>
      </w:r>
      <w:r w:rsidR="000153CA">
        <w:rPr>
          <w:sz w:val="26"/>
          <w:szCs w:val="26"/>
        </w:rPr>
        <w:t>.</w:t>
      </w:r>
    </w:p>
    <w:p w:rsidR="006777E3" w:rsidRDefault="006777E3" w:rsidP="008C1AA2">
      <w:pPr>
        <w:rPr>
          <w:sz w:val="26"/>
          <w:szCs w:val="26"/>
        </w:rPr>
      </w:pPr>
      <w:r>
        <w:rPr>
          <w:sz w:val="26"/>
          <w:szCs w:val="26"/>
        </w:rPr>
        <w:t xml:space="preserve">    </w:t>
      </w:r>
      <w:r w:rsidRPr="00FA5C1E">
        <w:rPr>
          <w:b/>
          <w:sz w:val="26"/>
          <w:szCs w:val="26"/>
        </w:rPr>
        <w:t>1 апреля</w:t>
      </w:r>
      <w:r>
        <w:rPr>
          <w:sz w:val="26"/>
          <w:szCs w:val="26"/>
        </w:rPr>
        <w:t xml:space="preserve"> состоится индексация пенсий по государственному пенсионному обеспечению, в том числе социальных пенсий. </w:t>
      </w:r>
      <w:r w:rsidR="008C1AA2">
        <w:rPr>
          <w:sz w:val="26"/>
          <w:szCs w:val="26"/>
        </w:rPr>
        <w:t>Напомним, с</w:t>
      </w:r>
      <w:r w:rsidRPr="006777E3">
        <w:rPr>
          <w:sz w:val="26"/>
          <w:szCs w:val="26"/>
        </w:rPr>
        <w:t xml:space="preserve">оциальная пенсия положена тем, кто не заработал право на страховую пенсию по старости. Она назначается на 5 лет позже, чем страховая. Социальные пенсии назначаются, если у человека нет страхового стажа и пенсионных коэффициентов или их недостаточно для назначения обычной страховой пенсии, иначе говоря, если человек официально нигде не работал или работал очень мало. Кроме того, на социальную  пенсию имеют право инвалиды I, II и III групп, дети-инвалиды, дети, потерявшие кормильца, и дети, родители которых неизвестны. </w:t>
      </w:r>
      <w:r w:rsidR="008C1AA2">
        <w:rPr>
          <w:sz w:val="26"/>
          <w:szCs w:val="26"/>
        </w:rPr>
        <w:t xml:space="preserve">Все пенсии по </w:t>
      </w:r>
      <w:proofErr w:type="spellStart"/>
      <w:r w:rsidR="008C1AA2">
        <w:rPr>
          <w:sz w:val="26"/>
          <w:szCs w:val="26"/>
        </w:rPr>
        <w:t>гособеспечению</w:t>
      </w:r>
      <w:proofErr w:type="spellEnd"/>
      <w:r w:rsidR="008C1AA2">
        <w:rPr>
          <w:sz w:val="26"/>
          <w:szCs w:val="26"/>
        </w:rPr>
        <w:t xml:space="preserve"> по закону повышаются на величину "прогнозного индекса роста прожиточного минимума пенсионера". В прошлом году в </w:t>
      </w:r>
      <w:proofErr w:type="spellStart"/>
      <w:r w:rsidR="008C1AA2">
        <w:rPr>
          <w:sz w:val="26"/>
          <w:szCs w:val="26"/>
        </w:rPr>
        <w:t>Прикамье</w:t>
      </w:r>
      <w:proofErr w:type="spellEnd"/>
      <w:r w:rsidR="008C1AA2">
        <w:rPr>
          <w:sz w:val="26"/>
          <w:szCs w:val="26"/>
        </w:rPr>
        <w:t xml:space="preserve">  такая индексация коснулась 69 тысяч пермских пенсионеров.</w:t>
      </w:r>
    </w:p>
    <w:p w:rsidR="008C1AA2" w:rsidRDefault="008C1AA2" w:rsidP="008C1AA2">
      <w:pPr>
        <w:rPr>
          <w:sz w:val="26"/>
          <w:szCs w:val="26"/>
        </w:rPr>
      </w:pPr>
      <w:r>
        <w:rPr>
          <w:sz w:val="26"/>
          <w:szCs w:val="26"/>
        </w:rPr>
        <w:t xml:space="preserve">   Е</w:t>
      </w:r>
      <w:r w:rsidR="00FA5C1E">
        <w:rPr>
          <w:sz w:val="26"/>
          <w:szCs w:val="26"/>
        </w:rPr>
        <w:t>щ</w:t>
      </w:r>
      <w:r>
        <w:rPr>
          <w:sz w:val="26"/>
          <w:szCs w:val="26"/>
        </w:rPr>
        <w:t xml:space="preserve">е одна "пенсионная дата" - это </w:t>
      </w:r>
      <w:r w:rsidRPr="00FA5C1E">
        <w:rPr>
          <w:b/>
          <w:sz w:val="26"/>
          <w:szCs w:val="26"/>
        </w:rPr>
        <w:t>1 августа</w:t>
      </w:r>
      <w:r>
        <w:rPr>
          <w:sz w:val="26"/>
          <w:szCs w:val="26"/>
        </w:rPr>
        <w:t xml:space="preserve">, когда проводится </w:t>
      </w:r>
      <w:r w:rsidR="00FA5C1E">
        <w:rPr>
          <w:sz w:val="26"/>
          <w:szCs w:val="26"/>
        </w:rPr>
        <w:t>перерасчет</w:t>
      </w:r>
      <w:r>
        <w:rPr>
          <w:sz w:val="26"/>
          <w:szCs w:val="26"/>
        </w:rPr>
        <w:t xml:space="preserve"> пенсий работающим пенсионерам с учетом тех страховых взносов, которые заплатили за них работодатели в предыдущем году. Но общая сумма не должна превышать стоимости 3 коэффициентов. В 2021 году после индексации один пенсионный коэффициент стоит 98,85 руб. Но тут важно помнить, что стоимость </w:t>
      </w:r>
      <w:r w:rsidR="00FA5C1E">
        <w:rPr>
          <w:sz w:val="26"/>
          <w:szCs w:val="26"/>
        </w:rPr>
        <w:t>коэффициента</w:t>
      </w:r>
      <w:r>
        <w:rPr>
          <w:sz w:val="26"/>
          <w:szCs w:val="26"/>
        </w:rPr>
        <w:t xml:space="preserve"> считается по цене года, когда человек </w:t>
      </w:r>
      <w:proofErr w:type="gramStart"/>
      <w:r>
        <w:rPr>
          <w:sz w:val="26"/>
          <w:szCs w:val="26"/>
        </w:rPr>
        <w:t>у</w:t>
      </w:r>
      <w:proofErr w:type="gramEnd"/>
      <w:r>
        <w:rPr>
          <w:sz w:val="26"/>
          <w:szCs w:val="26"/>
        </w:rPr>
        <w:t xml:space="preserve"> была назначена пенсия.</w:t>
      </w:r>
    </w:p>
    <w:p w:rsidR="008C1AA2" w:rsidRPr="006777E3" w:rsidRDefault="008C1AA2" w:rsidP="008C1AA2">
      <w:pPr>
        <w:rPr>
          <w:sz w:val="26"/>
          <w:szCs w:val="26"/>
        </w:rPr>
      </w:pPr>
      <w:r>
        <w:rPr>
          <w:sz w:val="26"/>
          <w:szCs w:val="26"/>
        </w:rPr>
        <w:t xml:space="preserve">    </w:t>
      </w:r>
      <w:r w:rsidR="0025343E">
        <w:rPr>
          <w:sz w:val="26"/>
          <w:szCs w:val="26"/>
        </w:rPr>
        <w:t>В 2021 году на пенсию смогут выйти женщины в возрасте 56,5 года, мужчины - 61,5 года. Для назначения страховой пенсии по старости им необходимо заработать не менее 21 пенсионных коэффициента и иметь страховой стаж не менее 12 лет.</w:t>
      </w:r>
    </w:p>
    <w:sectPr w:rsidR="008C1AA2" w:rsidRPr="006777E3" w:rsidSect="001204F6">
      <w:headerReference w:type="default" r:id="rId8"/>
      <w:footerReference w:type="even" r:id="rId9"/>
      <w:footerReference w:type="default" r:id="rId10"/>
      <w:pgSz w:w="11906" w:h="16838" w:code="9"/>
      <w:pgMar w:top="2516" w:right="926" w:bottom="1079" w:left="126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3C" w:rsidRDefault="001D673C">
      <w:r>
        <w:separator/>
      </w:r>
    </w:p>
  </w:endnote>
  <w:endnote w:type="continuationSeparator" w:id="0">
    <w:p w:rsidR="001D673C" w:rsidRDefault="001D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31" w:rsidRDefault="0066228B">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separate"/>
    </w:r>
    <w:r w:rsidR="001204F6">
      <w:rPr>
        <w:rStyle w:val="a5"/>
        <w:noProof/>
      </w:rPr>
      <w:t>2</w:t>
    </w:r>
    <w:r>
      <w:rPr>
        <w:rStyle w:val="a5"/>
      </w:rPr>
      <w:fldChar w:fldCharType="end"/>
    </w:r>
  </w:p>
  <w:p w:rsidR="00756D31" w:rsidRDefault="00756D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F6" w:rsidRDefault="001D673C" w:rsidP="00377BFE">
    <w:pPr>
      <w:jc w:val="center"/>
      <w:rPr>
        <w:rFonts w:ascii="Arial" w:hAnsi="Arial" w:cs="Arial"/>
        <w:sz w:val="22"/>
        <w:szCs w:val="22"/>
        <w:lang w:val="en-US"/>
      </w:rPr>
    </w:pPr>
    <w:r>
      <w:rPr>
        <w:rFonts w:ascii="Arial" w:hAnsi="Arial" w:cs="Arial"/>
        <w:noProof/>
        <w:sz w:val="22"/>
        <w:szCs w:val="22"/>
      </w:rPr>
      <w:pict>
        <v:line id="_x0000_s2056" style="position:absolute;left:0;text-align:left;z-index:251658240" from="-1.35pt,3.7pt" to="489pt,3.7pt" strokeweight="1pt"/>
      </w:pict>
    </w:r>
  </w:p>
  <w:p w:rsidR="001204F6" w:rsidRPr="001204F6" w:rsidRDefault="0033745E" w:rsidP="00B23613">
    <w:pPr>
      <w:jc w:val="center"/>
      <w:rPr>
        <w:sz w:val="16"/>
        <w:szCs w:val="16"/>
      </w:rPr>
    </w:pPr>
    <w:r w:rsidRPr="00B93930">
      <w:rPr>
        <w:rFonts w:ascii="Arial" w:hAnsi="Arial" w:cs="Arial"/>
        <w:sz w:val="22"/>
        <w:szCs w:val="22"/>
      </w:rPr>
      <w:t>тел</w:t>
    </w:r>
    <w:r w:rsidRPr="00377BFE">
      <w:rPr>
        <w:rFonts w:ascii="Arial" w:hAnsi="Arial" w:cs="Arial"/>
        <w:sz w:val="22"/>
        <w:szCs w:val="22"/>
      </w:rPr>
      <w:t>. (342</w:t>
    </w:r>
    <w:r w:rsidR="00B23613">
      <w:rPr>
        <w:rFonts w:ascii="Arial" w:hAnsi="Arial" w:cs="Arial"/>
        <w:sz w:val="22"/>
        <w:szCs w:val="22"/>
      </w:rPr>
      <w:t>45</w:t>
    </w:r>
    <w:r w:rsidRPr="00377BFE">
      <w:rPr>
        <w:rFonts w:ascii="Arial" w:hAnsi="Arial" w:cs="Arial"/>
        <w:sz w:val="22"/>
        <w:szCs w:val="22"/>
      </w:rPr>
      <w:t>) 2-</w:t>
    </w:r>
    <w:r w:rsidR="00B23613">
      <w:rPr>
        <w:rFonts w:ascii="Arial" w:hAnsi="Arial" w:cs="Arial"/>
        <w:sz w:val="22"/>
        <w:szCs w:val="22"/>
      </w:rPr>
      <w:t>15</w:t>
    </w:r>
    <w:r w:rsidRPr="00377BFE">
      <w:rPr>
        <w:rFonts w:ascii="Arial" w:hAnsi="Arial" w:cs="Arial"/>
        <w:sz w:val="22"/>
        <w:szCs w:val="22"/>
      </w:rPr>
      <w:t>-</w:t>
    </w:r>
    <w:r w:rsidR="00B23613">
      <w:rPr>
        <w:rFonts w:ascii="Arial" w:hAnsi="Arial" w:cs="Arial"/>
        <w:sz w:val="22"/>
        <w:szCs w:val="22"/>
      </w:rPr>
      <w:t>76</w:t>
    </w:r>
    <w:r w:rsidR="00377BFE">
      <w:rPr>
        <w:rFonts w:ascii="Arial" w:hAnsi="Arial" w:cs="Arial"/>
        <w:sz w:val="22"/>
        <w:szCs w:val="22"/>
      </w:rPr>
      <w:t xml:space="preserve">               </w:t>
    </w:r>
  </w:p>
  <w:p w:rsidR="00756D31" w:rsidRPr="00377BFE" w:rsidRDefault="00756D31" w:rsidP="0033745E">
    <w:pPr>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3C" w:rsidRDefault="001D673C">
      <w:r>
        <w:separator/>
      </w:r>
    </w:p>
  </w:footnote>
  <w:footnote w:type="continuationSeparator" w:id="0">
    <w:p w:rsidR="001D673C" w:rsidRDefault="001D6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31" w:rsidRPr="00AB28AF" w:rsidRDefault="001D673C" w:rsidP="001204F6">
    <w:pPr>
      <w:pStyle w:val="a3"/>
      <w:jc w:val="right"/>
    </w:pPr>
    <w:r>
      <w:pict>
        <v:line id="_x0000_s2050" style="position:absolute;left:0;text-align:left;z-index:251656192" from="6pt,61.45pt" to="413.85pt,61.45pt" strokeweight="1pt"/>
      </w:pict>
    </w:r>
    <w:r>
      <w:rPr>
        <w:noProof/>
        <w:lang w:eastAsia="en-US"/>
      </w:rPr>
      <w:pict>
        <v:shapetype id="_x0000_t202" coordsize="21600,21600" o:spt="202" path="m,l,21600r21600,l21600,xe">
          <v:stroke joinstyle="miter"/>
          <v:path gradientshapeok="t" o:connecttype="rect"/>
        </v:shapetype>
        <v:shape id="_x0000_s2060" type="#_x0000_t202" style="position:absolute;left:0;text-align:left;margin-left:288.65pt;margin-top:66.9pt;width:194.4pt;height:25.85pt;z-index:251660288;mso-width-percent:400;mso-height-percent:200;mso-width-percent:400;mso-height-percent:200;mso-width-relative:margin;mso-height-relative:margin" stroked="f">
          <v:textbox style="mso-next-textbox:#_x0000_s2060;mso-fit-shape-to-text:t">
            <w:txbxContent>
              <w:p w:rsidR="00885823" w:rsidRPr="00885823" w:rsidRDefault="00885823" w:rsidP="00885823">
                <w:pPr>
                  <w:jc w:val="right"/>
                  <w:rPr>
                    <w:rFonts w:ascii="Arial" w:hAnsi="Arial" w:cs="Arial"/>
                    <w:sz w:val="22"/>
                    <w:szCs w:val="22"/>
                  </w:rPr>
                </w:pPr>
              </w:p>
            </w:txbxContent>
          </v:textbox>
        </v:shape>
      </w:pict>
    </w:r>
    <w:r>
      <w:pict>
        <v:shape id="_x0000_s2051" type="#_x0000_t202" style="position:absolute;left:0;text-align:left;margin-left:6.9pt;margin-top:61.65pt;width:476.1pt;height:21.75pt;z-index:251657216" filled="f" stroked="f">
          <v:textbox style="mso-next-textbox:#_x0000_s2051">
            <w:txbxContent>
              <w:p w:rsidR="001204F6" w:rsidRPr="001204F6" w:rsidRDefault="001204F6" w:rsidP="001204F6">
                <w:r>
                  <w:t>г. Пермь</w:t>
                </w:r>
              </w:p>
              <w:p w:rsidR="00AB28AF" w:rsidRPr="00AB28AF" w:rsidRDefault="00AB28AF" w:rsidP="00AB28AF"/>
            </w:txbxContent>
          </v:textbox>
        </v:shape>
      </w:pict>
    </w:r>
    <w:r>
      <w:rPr>
        <w:noProof/>
        <w:lang w:eastAsia="en-US"/>
      </w:rPr>
      <w:pict>
        <v:shape id="_x0000_s2059" type="#_x0000_t202" style="position:absolute;left:0;text-align:left;margin-left:-.6pt;margin-top:66.9pt;width:194.4pt;height:25.85pt;z-index:251659264;mso-width-percent:400;mso-height-percent:200;mso-width-percent:400;mso-height-percent:200;mso-width-relative:margin;mso-height-relative:margin" stroked="f">
          <v:textbox style="mso-next-textbox:#_x0000_s2059;mso-fit-shape-to-text:t">
            <w:txbxContent>
              <w:p w:rsidR="00885823" w:rsidRPr="00885823" w:rsidRDefault="003A0B29">
                <w:pPr>
                  <w:rPr>
                    <w:rFonts w:ascii="Arial" w:hAnsi="Arial" w:cs="Arial"/>
                    <w:sz w:val="22"/>
                    <w:szCs w:val="22"/>
                  </w:rPr>
                </w:pPr>
                <w:r>
                  <w:rPr>
                    <w:rFonts w:ascii="Arial" w:hAnsi="Arial" w:cs="Arial"/>
                    <w:sz w:val="22"/>
                    <w:szCs w:val="22"/>
                  </w:rPr>
                  <w:t>25</w:t>
                </w:r>
                <w:r w:rsidR="00195D26">
                  <w:rPr>
                    <w:rFonts w:ascii="Arial" w:hAnsi="Arial" w:cs="Arial"/>
                    <w:sz w:val="22"/>
                    <w:szCs w:val="22"/>
                  </w:rPr>
                  <w:t xml:space="preserve"> </w:t>
                </w:r>
                <w:r w:rsidR="00FF6076">
                  <w:rPr>
                    <w:rFonts w:ascii="Arial" w:hAnsi="Arial" w:cs="Arial"/>
                    <w:sz w:val="22"/>
                    <w:szCs w:val="22"/>
                  </w:rPr>
                  <w:t>января</w:t>
                </w:r>
                <w:r w:rsidR="009E51B6">
                  <w:rPr>
                    <w:rFonts w:ascii="Arial" w:hAnsi="Arial" w:cs="Arial"/>
                    <w:sz w:val="22"/>
                    <w:szCs w:val="22"/>
                  </w:rPr>
                  <w:t xml:space="preserve"> 20</w:t>
                </w:r>
                <w:r w:rsidR="00C15D8E">
                  <w:rPr>
                    <w:rFonts w:ascii="Arial" w:hAnsi="Arial" w:cs="Arial"/>
                    <w:sz w:val="22"/>
                    <w:szCs w:val="22"/>
                  </w:rPr>
                  <w:t>2</w:t>
                </w:r>
                <w:r w:rsidR="00FF6076">
                  <w:rPr>
                    <w:rFonts w:ascii="Arial" w:hAnsi="Arial" w:cs="Arial"/>
                    <w:sz w:val="22"/>
                    <w:szCs w:val="22"/>
                  </w:rPr>
                  <w:t>1</w:t>
                </w:r>
                <w:r w:rsidR="00885823" w:rsidRPr="00885823">
                  <w:rPr>
                    <w:rFonts w:ascii="Arial" w:hAnsi="Arial" w:cs="Arial"/>
                    <w:sz w:val="22"/>
                    <w:szCs w:val="22"/>
                  </w:rPr>
                  <w:t xml:space="preserve"> г.</w:t>
                </w:r>
              </w:p>
            </w:txbxContent>
          </v:textbox>
        </v:shape>
      </w:pict>
    </w:r>
    <w:r>
      <w:pict>
        <v:shape id="_x0000_s2049" type="#_x0000_t202" style="position:absolute;left:0;text-align:left;margin-left:-1.35pt;margin-top:3.9pt;width:431.1pt;height:1in;z-index:251655168" o:allowincell="f" filled="f" stroked="f">
          <v:textbox style="mso-next-textbox:#_x0000_s2049">
            <w:txbxContent>
              <w:p w:rsidR="00B23613" w:rsidRPr="00B23613" w:rsidRDefault="00B23613" w:rsidP="00B23613">
                <w:pPr>
                  <w:pStyle w:val="1"/>
                  <w:jc w:val="center"/>
                  <w:rPr>
                    <w:rFonts w:ascii="Arial" w:hAnsi="Arial"/>
                    <w:spacing w:val="30"/>
                    <w:w w:val="120"/>
                    <w:sz w:val="24"/>
                  </w:rPr>
                </w:pPr>
                <w:r w:rsidRPr="00B23613">
                  <w:rPr>
                    <w:rFonts w:ascii="Arial" w:hAnsi="Arial"/>
                    <w:spacing w:val="30"/>
                    <w:w w:val="120"/>
                    <w:sz w:val="24"/>
                  </w:rPr>
                  <w:t>Государственное учреждение -</w:t>
                </w:r>
              </w:p>
              <w:p w:rsidR="00756D31" w:rsidRDefault="00B23613" w:rsidP="00B23613">
                <w:pPr>
                  <w:pStyle w:val="1"/>
                  <w:jc w:val="center"/>
                  <w:rPr>
                    <w:rFonts w:ascii="Arial" w:hAnsi="Arial"/>
                    <w:spacing w:val="30"/>
                    <w:w w:val="120"/>
                    <w:sz w:val="24"/>
                  </w:rPr>
                </w:pPr>
                <w:r w:rsidRPr="00B23613">
                  <w:rPr>
                    <w:rFonts w:ascii="Arial" w:hAnsi="Arial"/>
                    <w:spacing w:val="30"/>
                    <w:w w:val="120"/>
                    <w:sz w:val="24"/>
                  </w:rPr>
                  <w:t xml:space="preserve">Отдел Пенсионного фонда Российской Федерации в </w:t>
                </w:r>
                <w:proofErr w:type="spellStart"/>
                <w:r w:rsidRPr="00B23613">
                  <w:rPr>
                    <w:rFonts w:ascii="Arial" w:hAnsi="Arial"/>
                    <w:spacing w:val="30"/>
                    <w:w w:val="120"/>
                    <w:sz w:val="24"/>
                  </w:rPr>
                  <w:t>Гайнском</w:t>
                </w:r>
                <w:proofErr w:type="spellEnd"/>
                <w:r w:rsidRPr="00B23613">
                  <w:rPr>
                    <w:rFonts w:ascii="Arial" w:hAnsi="Arial"/>
                    <w:spacing w:val="30"/>
                    <w:w w:val="120"/>
                    <w:sz w:val="24"/>
                  </w:rPr>
                  <w:t xml:space="preserve"> районе Пермского края</w:t>
                </w:r>
              </w:p>
            </w:txbxContent>
          </v:textbox>
        </v:shape>
      </w:pict>
    </w:r>
    <w:r w:rsidR="002E58B3">
      <w:rPr>
        <w:noProof/>
      </w:rPr>
      <w:drawing>
        <wp:inline distT="0" distB="0" distL="0" distR="0">
          <wp:extent cx="876300" cy="828888"/>
          <wp:effectExtent l="19050" t="0" r="0" b="0"/>
          <wp:docPr id="1" name="Рисунок 1" descr="Pension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ion_fond"/>
                  <pic:cNvPicPr>
                    <a:picLocks noChangeAspect="1" noChangeArrowheads="1"/>
                  </pic:cNvPicPr>
                </pic:nvPicPr>
                <pic:blipFill>
                  <a:blip r:embed="rId1"/>
                  <a:stretch>
                    <a:fillRect/>
                  </a:stretch>
                </pic:blipFill>
                <pic:spPr bwMode="auto">
                  <a:xfrm>
                    <a:off x="0" y="0"/>
                    <a:ext cx="876300" cy="8288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D90"/>
    <w:multiLevelType w:val="hybridMultilevel"/>
    <w:tmpl w:val="17D24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73B81"/>
    <w:multiLevelType w:val="multilevel"/>
    <w:tmpl w:val="ED5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002E5C"/>
    <w:multiLevelType w:val="hybridMultilevel"/>
    <w:tmpl w:val="8C728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96BEE"/>
    <w:multiLevelType w:val="hybridMultilevel"/>
    <w:tmpl w:val="540E1902"/>
    <w:lvl w:ilvl="0" w:tplc="68A4E330">
      <w:numFmt w:val="bullet"/>
      <w:lvlText w:val=""/>
      <w:lvlJc w:val="left"/>
      <w:pPr>
        <w:ind w:left="720" w:hanging="360"/>
      </w:pPr>
      <w:rPr>
        <w:rFonts w:ascii="Symbol" w:eastAsia="Times New Roman" w:hAnsi="Symbol"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05F5D"/>
    <w:multiLevelType w:val="multilevel"/>
    <w:tmpl w:val="6030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384418"/>
    <w:multiLevelType w:val="multilevel"/>
    <w:tmpl w:val="0E985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11">
    <w:nsid w:val="2C4107BE"/>
    <w:multiLevelType w:val="hybridMultilevel"/>
    <w:tmpl w:val="593603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5D51A8"/>
    <w:multiLevelType w:val="multilevel"/>
    <w:tmpl w:val="E558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1A41F7C"/>
    <w:multiLevelType w:val="multilevel"/>
    <w:tmpl w:val="1B9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9E21C1"/>
    <w:multiLevelType w:val="multilevel"/>
    <w:tmpl w:val="F0F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17">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CF1BD2"/>
    <w:multiLevelType w:val="hybridMultilevel"/>
    <w:tmpl w:val="DFFC4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0072C0"/>
    <w:multiLevelType w:val="multilevel"/>
    <w:tmpl w:val="ED5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235587"/>
    <w:multiLevelType w:val="hybridMultilevel"/>
    <w:tmpl w:val="DCEAAC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6B11FA"/>
    <w:multiLevelType w:val="multilevel"/>
    <w:tmpl w:val="A2CA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802CBD"/>
    <w:multiLevelType w:val="hybridMultilevel"/>
    <w:tmpl w:val="0616E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E9253F"/>
    <w:multiLevelType w:val="hybridMultilevel"/>
    <w:tmpl w:val="40CC4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EC50FA"/>
    <w:multiLevelType w:val="hybridMultilevel"/>
    <w:tmpl w:val="C0E0E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650FC0"/>
    <w:multiLevelType w:val="hybridMultilevel"/>
    <w:tmpl w:val="F7AA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CE509A"/>
    <w:multiLevelType w:val="hybridMultilevel"/>
    <w:tmpl w:val="198A145A"/>
    <w:lvl w:ilvl="0" w:tplc="FC24A986">
      <w:numFmt w:val="bullet"/>
      <w:lvlText w:val=""/>
      <w:lvlJc w:val="left"/>
      <w:pPr>
        <w:ind w:left="720" w:hanging="360"/>
      </w:pPr>
      <w:rPr>
        <w:rFonts w:ascii="Symbol" w:eastAsia="Times New Roman" w:hAnsi="Symbol"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A60D6E"/>
    <w:multiLevelType w:val="hybridMultilevel"/>
    <w:tmpl w:val="C8CC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2427B2"/>
    <w:multiLevelType w:val="hybridMultilevel"/>
    <w:tmpl w:val="0258595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B6529E"/>
    <w:multiLevelType w:val="hybridMultilevel"/>
    <w:tmpl w:val="83221310"/>
    <w:lvl w:ilvl="0" w:tplc="04190001">
      <w:start w:val="1"/>
      <w:numFmt w:val="bullet"/>
      <w:lvlText w:val=""/>
      <w:lvlJc w:val="left"/>
      <w:pPr>
        <w:ind w:left="757" w:hanging="360"/>
      </w:pPr>
      <w:rPr>
        <w:rFonts w:ascii="Symbol" w:hAnsi="Symbol" w:hint="default"/>
        <w:sz w:val="18"/>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nsid w:val="77EC6B14"/>
    <w:multiLevelType w:val="multilevel"/>
    <w:tmpl w:val="3894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0950AC"/>
    <w:multiLevelType w:val="multilevel"/>
    <w:tmpl w:val="4B0C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0"/>
  </w:num>
  <w:num w:numId="4">
    <w:abstractNumId w:val="13"/>
  </w:num>
  <w:num w:numId="5">
    <w:abstractNumId w:val="3"/>
  </w:num>
  <w:num w:numId="6">
    <w:abstractNumId w:val="16"/>
  </w:num>
  <w:num w:numId="7">
    <w:abstractNumId w:val="10"/>
  </w:num>
  <w:num w:numId="8">
    <w:abstractNumId w:val="26"/>
  </w:num>
  <w:num w:numId="9">
    <w:abstractNumId w:val="8"/>
  </w:num>
  <w:num w:numId="10">
    <w:abstractNumId w:val="17"/>
  </w:num>
  <w:num w:numId="11">
    <w:abstractNumId w:val="31"/>
  </w:num>
  <w:num w:numId="12">
    <w:abstractNumId w:val="15"/>
  </w:num>
  <w:num w:numId="13">
    <w:abstractNumId w:val="27"/>
  </w:num>
  <w:num w:numId="14">
    <w:abstractNumId w:val="5"/>
  </w:num>
  <w:num w:numId="15">
    <w:abstractNumId w:val="11"/>
  </w:num>
  <w:num w:numId="16">
    <w:abstractNumId w:val="1"/>
  </w:num>
  <w:num w:numId="17">
    <w:abstractNumId w:val="0"/>
  </w:num>
  <w:num w:numId="18">
    <w:abstractNumId w:val="19"/>
  </w:num>
  <w:num w:numId="19">
    <w:abstractNumId w:val="14"/>
  </w:num>
  <w:num w:numId="20">
    <w:abstractNumId w:val="25"/>
  </w:num>
  <w:num w:numId="21">
    <w:abstractNumId w:val="20"/>
  </w:num>
  <w:num w:numId="22">
    <w:abstractNumId w:val="29"/>
  </w:num>
  <w:num w:numId="23">
    <w:abstractNumId w:val="34"/>
  </w:num>
  <w:num w:numId="24">
    <w:abstractNumId w:val="28"/>
  </w:num>
  <w:num w:numId="25">
    <w:abstractNumId w:val="12"/>
  </w:num>
  <w:num w:numId="26">
    <w:abstractNumId w:val="7"/>
  </w:num>
  <w:num w:numId="27">
    <w:abstractNumId w:val="9"/>
  </w:num>
  <w:num w:numId="28">
    <w:abstractNumId w:val="18"/>
  </w:num>
  <w:num w:numId="29">
    <w:abstractNumId w:val="32"/>
  </w:num>
  <w:num w:numId="30">
    <w:abstractNumId w:val="24"/>
  </w:num>
  <w:num w:numId="31">
    <w:abstractNumId w:val="23"/>
  </w:num>
  <w:num w:numId="32">
    <w:abstractNumId w:val="33"/>
  </w:num>
  <w:num w:numId="33">
    <w:abstractNumId w:val="22"/>
  </w:num>
  <w:num w:numId="34">
    <w:abstractNumId w:val="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5603"/>
    <w:rsid w:val="00000FE0"/>
    <w:rsid w:val="0000573A"/>
    <w:rsid w:val="000073A8"/>
    <w:rsid w:val="000105CA"/>
    <w:rsid w:val="000153CA"/>
    <w:rsid w:val="00016940"/>
    <w:rsid w:val="00021DC6"/>
    <w:rsid w:val="00024D35"/>
    <w:rsid w:val="00026B27"/>
    <w:rsid w:val="00031B7B"/>
    <w:rsid w:val="00037189"/>
    <w:rsid w:val="00042C76"/>
    <w:rsid w:val="0004602C"/>
    <w:rsid w:val="000477EC"/>
    <w:rsid w:val="00056634"/>
    <w:rsid w:val="000611D5"/>
    <w:rsid w:val="000647C1"/>
    <w:rsid w:val="00074EE1"/>
    <w:rsid w:val="000871BE"/>
    <w:rsid w:val="00091039"/>
    <w:rsid w:val="0009193D"/>
    <w:rsid w:val="000A015F"/>
    <w:rsid w:val="000B509B"/>
    <w:rsid w:val="000C0CA7"/>
    <w:rsid w:val="000C2E81"/>
    <w:rsid w:val="000D4394"/>
    <w:rsid w:val="000E4931"/>
    <w:rsid w:val="000E6831"/>
    <w:rsid w:val="000F0EAD"/>
    <w:rsid w:val="000F5B37"/>
    <w:rsid w:val="0010013D"/>
    <w:rsid w:val="00102B78"/>
    <w:rsid w:val="001050F2"/>
    <w:rsid w:val="001164DA"/>
    <w:rsid w:val="001204F6"/>
    <w:rsid w:val="00120D13"/>
    <w:rsid w:val="00122A59"/>
    <w:rsid w:val="00122CD6"/>
    <w:rsid w:val="001237B7"/>
    <w:rsid w:val="0013410F"/>
    <w:rsid w:val="00140B01"/>
    <w:rsid w:val="0014617E"/>
    <w:rsid w:val="00182683"/>
    <w:rsid w:val="00190D6F"/>
    <w:rsid w:val="00191075"/>
    <w:rsid w:val="001925F5"/>
    <w:rsid w:val="001929E3"/>
    <w:rsid w:val="0019419D"/>
    <w:rsid w:val="00195D26"/>
    <w:rsid w:val="001A018F"/>
    <w:rsid w:val="001A32BE"/>
    <w:rsid w:val="001A3F1A"/>
    <w:rsid w:val="001B76E8"/>
    <w:rsid w:val="001C512F"/>
    <w:rsid w:val="001C62A7"/>
    <w:rsid w:val="001C7148"/>
    <w:rsid w:val="001D673C"/>
    <w:rsid w:val="001D691E"/>
    <w:rsid w:val="001E4ECB"/>
    <w:rsid w:val="001F798C"/>
    <w:rsid w:val="0020367D"/>
    <w:rsid w:val="00204B41"/>
    <w:rsid w:val="002143E9"/>
    <w:rsid w:val="00223588"/>
    <w:rsid w:val="002269F6"/>
    <w:rsid w:val="002306B3"/>
    <w:rsid w:val="0023168D"/>
    <w:rsid w:val="00236832"/>
    <w:rsid w:val="00244DB1"/>
    <w:rsid w:val="0025343E"/>
    <w:rsid w:val="0025421A"/>
    <w:rsid w:val="00260960"/>
    <w:rsid w:val="00260F4A"/>
    <w:rsid w:val="00261E45"/>
    <w:rsid w:val="002649A5"/>
    <w:rsid w:val="00270C5F"/>
    <w:rsid w:val="002764C6"/>
    <w:rsid w:val="00280F42"/>
    <w:rsid w:val="002851FB"/>
    <w:rsid w:val="002932EC"/>
    <w:rsid w:val="00294275"/>
    <w:rsid w:val="002A13A0"/>
    <w:rsid w:val="002A53BD"/>
    <w:rsid w:val="002B6367"/>
    <w:rsid w:val="002D1A09"/>
    <w:rsid w:val="002D2CE6"/>
    <w:rsid w:val="002D35FE"/>
    <w:rsid w:val="002E25C7"/>
    <w:rsid w:val="002E2880"/>
    <w:rsid w:val="002E5603"/>
    <w:rsid w:val="002E58B3"/>
    <w:rsid w:val="002E62CB"/>
    <w:rsid w:val="002E701D"/>
    <w:rsid w:val="002F5243"/>
    <w:rsid w:val="00303616"/>
    <w:rsid w:val="003042FF"/>
    <w:rsid w:val="00304819"/>
    <w:rsid w:val="0030522A"/>
    <w:rsid w:val="00305270"/>
    <w:rsid w:val="00306CD5"/>
    <w:rsid w:val="00315716"/>
    <w:rsid w:val="00322317"/>
    <w:rsid w:val="00322AB6"/>
    <w:rsid w:val="0033388A"/>
    <w:rsid w:val="00335569"/>
    <w:rsid w:val="00336CA5"/>
    <w:rsid w:val="00336E7F"/>
    <w:rsid w:val="0033745E"/>
    <w:rsid w:val="00344465"/>
    <w:rsid w:val="003462EB"/>
    <w:rsid w:val="00346D60"/>
    <w:rsid w:val="00347FF0"/>
    <w:rsid w:val="0035066F"/>
    <w:rsid w:val="00361344"/>
    <w:rsid w:val="00370C41"/>
    <w:rsid w:val="00377BFE"/>
    <w:rsid w:val="00381208"/>
    <w:rsid w:val="00394D95"/>
    <w:rsid w:val="003A0B29"/>
    <w:rsid w:val="003A3CE5"/>
    <w:rsid w:val="003B75F2"/>
    <w:rsid w:val="003C2708"/>
    <w:rsid w:val="003C60C3"/>
    <w:rsid w:val="003D5A9C"/>
    <w:rsid w:val="003F6CC1"/>
    <w:rsid w:val="004002CA"/>
    <w:rsid w:val="00401E1A"/>
    <w:rsid w:val="0040313D"/>
    <w:rsid w:val="0041401E"/>
    <w:rsid w:val="0041539D"/>
    <w:rsid w:val="004211CC"/>
    <w:rsid w:val="00427DE5"/>
    <w:rsid w:val="0043152F"/>
    <w:rsid w:val="00431DE7"/>
    <w:rsid w:val="00434DA2"/>
    <w:rsid w:val="00440111"/>
    <w:rsid w:val="00440F93"/>
    <w:rsid w:val="004430B2"/>
    <w:rsid w:val="00443F8C"/>
    <w:rsid w:val="00446A6E"/>
    <w:rsid w:val="004536D7"/>
    <w:rsid w:val="004579FE"/>
    <w:rsid w:val="00460829"/>
    <w:rsid w:val="004750C2"/>
    <w:rsid w:val="0048116D"/>
    <w:rsid w:val="0048175E"/>
    <w:rsid w:val="004831A3"/>
    <w:rsid w:val="004A41FB"/>
    <w:rsid w:val="004A60A7"/>
    <w:rsid w:val="004B000A"/>
    <w:rsid w:val="004B00AF"/>
    <w:rsid w:val="004B25B2"/>
    <w:rsid w:val="004B4970"/>
    <w:rsid w:val="004B6170"/>
    <w:rsid w:val="004C216E"/>
    <w:rsid w:val="004C592D"/>
    <w:rsid w:val="004D256C"/>
    <w:rsid w:val="004E0030"/>
    <w:rsid w:val="004F65A6"/>
    <w:rsid w:val="0050278A"/>
    <w:rsid w:val="005054AF"/>
    <w:rsid w:val="005168E5"/>
    <w:rsid w:val="00520587"/>
    <w:rsid w:val="005214CD"/>
    <w:rsid w:val="00522D4C"/>
    <w:rsid w:val="00524C8E"/>
    <w:rsid w:val="00527257"/>
    <w:rsid w:val="00527997"/>
    <w:rsid w:val="0053049F"/>
    <w:rsid w:val="005310B2"/>
    <w:rsid w:val="00536195"/>
    <w:rsid w:val="005522AF"/>
    <w:rsid w:val="00555741"/>
    <w:rsid w:val="00562A99"/>
    <w:rsid w:val="00566331"/>
    <w:rsid w:val="00567250"/>
    <w:rsid w:val="00574614"/>
    <w:rsid w:val="005808F6"/>
    <w:rsid w:val="005830D8"/>
    <w:rsid w:val="00584881"/>
    <w:rsid w:val="005921C6"/>
    <w:rsid w:val="005A0B7A"/>
    <w:rsid w:val="005A0CC6"/>
    <w:rsid w:val="005A0F27"/>
    <w:rsid w:val="005A2EC8"/>
    <w:rsid w:val="005B51E4"/>
    <w:rsid w:val="005B79EC"/>
    <w:rsid w:val="005C23D5"/>
    <w:rsid w:val="005C79A2"/>
    <w:rsid w:val="005D372A"/>
    <w:rsid w:val="005E6636"/>
    <w:rsid w:val="005E77DC"/>
    <w:rsid w:val="005F3D66"/>
    <w:rsid w:val="0060348F"/>
    <w:rsid w:val="00605ED9"/>
    <w:rsid w:val="00606D81"/>
    <w:rsid w:val="00613CD7"/>
    <w:rsid w:val="00615921"/>
    <w:rsid w:val="00623454"/>
    <w:rsid w:val="00624244"/>
    <w:rsid w:val="00642EED"/>
    <w:rsid w:val="00647ECE"/>
    <w:rsid w:val="0065398F"/>
    <w:rsid w:val="00657305"/>
    <w:rsid w:val="006618B6"/>
    <w:rsid w:val="0066228B"/>
    <w:rsid w:val="00665BC3"/>
    <w:rsid w:val="006719D2"/>
    <w:rsid w:val="006726A4"/>
    <w:rsid w:val="00675246"/>
    <w:rsid w:val="0067619E"/>
    <w:rsid w:val="006777E3"/>
    <w:rsid w:val="00677E5E"/>
    <w:rsid w:val="0068358E"/>
    <w:rsid w:val="00684CC2"/>
    <w:rsid w:val="00691102"/>
    <w:rsid w:val="0069786C"/>
    <w:rsid w:val="006A1E2A"/>
    <w:rsid w:val="006A25D8"/>
    <w:rsid w:val="006A54B8"/>
    <w:rsid w:val="006B0513"/>
    <w:rsid w:val="006B257D"/>
    <w:rsid w:val="006B7094"/>
    <w:rsid w:val="006E0FDB"/>
    <w:rsid w:val="006E353E"/>
    <w:rsid w:val="006F1ED3"/>
    <w:rsid w:val="00703878"/>
    <w:rsid w:val="0071073D"/>
    <w:rsid w:val="00720A12"/>
    <w:rsid w:val="0072329F"/>
    <w:rsid w:val="00723FE0"/>
    <w:rsid w:val="00736C52"/>
    <w:rsid w:val="00741721"/>
    <w:rsid w:val="0074779F"/>
    <w:rsid w:val="00756ADC"/>
    <w:rsid w:val="00756D31"/>
    <w:rsid w:val="007651AE"/>
    <w:rsid w:val="00767051"/>
    <w:rsid w:val="00767AFF"/>
    <w:rsid w:val="00777B37"/>
    <w:rsid w:val="0078038D"/>
    <w:rsid w:val="00783ABE"/>
    <w:rsid w:val="00790396"/>
    <w:rsid w:val="0079175A"/>
    <w:rsid w:val="007A1AF8"/>
    <w:rsid w:val="007B43A9"/>
    <w:rsid w:val="007B4795"/>
    <w:rsid w:val="007B561D"/>
    <w:rsid w:val="007B78E6"/>
    <w:rsid w:val="007C3A48"/>
    <w:rsid w:val="007D10F4"/>
    <w:rsid w:val="007D3965"/>
    <w:rsid w:val="007D79CD"/>
    <w:rsid w:val="007E0931"/>
    <w:rsid w:val="007E5821"/>
    <w:rsid w:val="007E608D"/>
    <w:rsid w:val="007F1D33"/>
    <w:rsid w:val="007F53E2"/>
    <w:rsid w:val="007F616D"/>
    <w:rsid w:val="008046A3"/>
    <w:rsid w:val="00805AA4"/>
    <w:rsid w:val="00815198"/>
    <w:rsid w:val="00815529"/>
    <w:rsid w:val="00820F1B"/>
    <w:rsid w:val="00821E98"/>
    <w:rsid w:val="008231D6"/>
    <w:rsid w:val="008240E0"/>
    <w:rsid w:val="00824C01"/>
    <w:rsid w:val="00834227"/>
    <w:rsid w:val="00844161"/>
    <w:rsid w:val="008457CE"/>
    <w:rsid w:val="008533C1"/>
    <w:rsid w:val="0085391E"/>
    <w:rsid w:val="008652B7"/>
    <w:rsid w:val="00865C94"/>
    <w:rsid w:val="00871590"/>
    <w:rsid w:val="0087364D"/>
    <w:rsid w:val="0087474A"/>
    <w:rsid w:val="00874E07"/>
    <w:rsid w:val="00874E77"/>
    <w:rsid w:val="00885823"/>
    <w:rsid w:val="0089144C"/>
    <w:rsid w:val="008970CF"/>
    <w:rsid w:val="008A3234"/>
    <w:rsid w:val="008A7A94"/>
    <w:rsid w:val="008B04BA"/>
    <w:rsid w:val="008B286E"/>
    <w:rsid w:val="008B3DA6"/>
    <w:rsid w:val="008C1AA2"/>
    <w:rsid w:val="008D2076"/>
    <w:rsid w:val="008D6031"/>
    <w:rsid w:val="008E287C"/>
    <w:rsid w:val="008E4AAD"/>
    <w:rsid w:val="008E5C09"/>
    <w:rsid w:val="008F5AE3"/>
    <w:rsid w:val="008F7CBB"/>
    <w:rsid w:val="0090496B"/>
    <w:rsid w:val="00911AC3"/>
    <w:rsid w:val="00914725"/>
    <w:rsid w:val="00930849"/>
    <w:rsid w:val="009358E8"/>
    <w:rsid w:val="00940CDC"/>
    <w:rsid w:val="009450AB"/>
    <w:rsid w:val="00947E23"/>
    <w:rsid w:val="009519E6"/>
    <w:rsid w:val="00954C94"/>
    <w:rsid w:val="0096353C"/>
    <w:rsid w:val="00963DF6"/>
    <w:rsid w:val="009729B6"/>
    <w:rsid w:val="00972A16"/>
    <w:rsid w:val="0097365E"/>
    <w:rsid w:val="00974924"/>
    <w:rsid w:val="009865A8"/>
    <w:rsid w:val="00987ACB"/>
    <w:rsid w:val="009A195D"/>
    <w:rsid w:val="009A6D68"/>
    <w:rsid w:val="009B1E3B"/>
    <w:rsid w:val="009B28BE"/>
    <w:rsid w:val="009B5BDA"/>
    <w:rsid w:val="009C2C1C"/>
    <w:rsid w:val="009D1B06"/>
    <w:rsid w:val="009E51B6"/>
    <w:rsid w:val="009E79F4"/>
    <w:rsid w:val="009F0392"/>
    <w:rsid w:val="009F18C7"/>
    <w:rsid w:val="009F4298"/>
    <w:rsid w:val="009F5815"/>
    <w:rsid w:val="009F6E5D"/>
    <w:rsid w:val="009F7ECA"/>
    <w:rsid w:val="00A02493"/>
    <w:rsid w:val="00A03924"/>
    <w:rsid w:val="00A054E2"/>
    <w:rsid w:val="00A13893"/>
    <w:rsid w:val="00A2035C"/>
    <w:rsid w:val="00A26449"/>
    <w:rsid w:val="00A2770E"/>
    <w:rsid w:val="00A27D6E"/>
    <w:rsid w:val="00A3174F"/>
    <w:rsid w:val="00A3276A"/>
    <w:rsid w:val="00A54187"/>
    <w:rsid w:val="00A55994"/>
    <w:rsid w:val="00A64F1F"/>
    <w:rsid w:val="00A66289"/>
    <w:rsid w:val="00A66885"/>
    <w:rsid w:val="00A66B87"/>
    <w:rsid w:val="00A67441"/>
    <w:rsid w:val="00A7142B"/>
    <w:rsid w:val="00A73308"/>
    <w:rsid w:val="00A8339C"/>
    <w:rsid w:val="00A83713"/>
    <w:rsid w:val="00A86225"/>
    <w:rsid w:val="00A91127"/>
    <w:rsid w:val="00A92297"/>
    <w:rsid w:val="00AB28AF"/>
    <w:rsid w:val="00AC0890"/>
    <w:rsid w:val="00AC193E"/>
    <w:rsid w:val="00AC578D"/>
    <w:rsid w:val="00AC5FCF"/>
    <w:rsid w:val="00AD08EB"/>
    <w:rsid w:val="00AD241D"/>
    <w:rsid w:val="00AD4C04"/>
    <w:rsid w:val="00AD6698"/>
    <w:rsid w:val="00AE2918"/>
    <w:rsid w:val="00AF07CF"/>
    <w:rsid w:val="00AF4D32"/>
    <w:rsid w:val="00AF5FD1"/>
    <w:rsid w:val="00B0399C"/>
    <w:rsid w:val="00B055B3"/>
    <w:rsid w:val="00B11720"/>
    <w:rsid w:val="00B12E8C"/>
    <w:rsid w:val="00B14345"/>
    <w:rsid w:val="00B17B50"/>
    <w:rsid w:val="00B216E2"/>
    <w:rsid w:val="00B22304"/>
    <w:rsid w:val="00B23613"/>
    <w:rsid w:val="00B31C81"/>
    <w:rsid w:val="00B326BE"/>
    <w:rsid w:val="00B3507A"/>
    <w:rsid w:val="00B400B4"/>
    <w:rsid w:val="00B41AB3"/>
    <w:rsid w:val="00B46C11"/>
    <w:rsid w:val="00B4711F"/>
    <w:rsid w:val="00B54AAD"/>
    <w:rsid w:val="00B56951"/>
    <w:rsid w:val="00B61209"/>
    <w:rsid w:val="00B7225A"/>
    <w:rsid w:val="00B73357"/>
    <w:rsid w:val="00B770D9"/>
    <w:rsid w:val="00B843E4"/>
    <w:rsid w:val="00B8540B"/>
    <w:rsid w:val="00B93930"/>
    <w:rsid w:val="00B941EA"/>
    <w:rsid w:val="00B94AE0"/>
    <w:rsid w:val="00B954AD"/>
    <w:rsid w:val="00BA04F0"/>
    <w:rsid w:val="00BA17AA"/>
    <w:rsid w:val="00BA659F"/>
    <w:rsid w:val="00BB011D"/>
    <w:rsid w:val="00BC40F9"/>
    <w:rsid w:val="00BD0537"/>
    <w:rsid w:val="00BD3A05"/>
    <w:rsid w:val="00BF1F3A"/>
    <w:rsid w:val="00BF700B"/>
    <w:rsid w:val="00C05CF0"/>
    <w:rsid w:val="00C07010"/>
    <w:rsid w:val="00C138D3"/>
    <w:rsid w:val="00C15D8E"/>
    <w:rsid w:val="00C2567D"/>
    <w:rsid w:val="00C4436A"/>
    <w:rsid w:val="00C461D8"/>
    <w:rsid w:val="00C542B7"/>
    <w:rsid w:val="00C54E51"/>
    <w:rsid w:val="00C5548A"/>
    <w:rsid w:val="00C608E4"/>
    <w:rsid w:val="00C62AC5"/>
    <w:rsid w:val="00C64EB9"/>
    <w:rsid w:val="00C93B27"/>
    <w:rsid w:val="00C93C3E"/>
    <w:rsid w:val="00C959F9"/>
    <w:rsid w:val="00C95AF8"/>
    <w:rsid w:val="00C97EBA"/>
    <w:rsid w:val="00CA553A"/>
    <w:rsid w:val="00CB0876"/>
    <w:rsid w:val="00CB4CDB"/>
    <w:rsid w:val="00CB55AB"/>
    <w:rsid w:val="00CC0134"/>
    <w:rsid w:val="00CC18A5"/>
    <w:rsid w:val="00CC19DF"/>
    <w:rsid w:val="00CD453B"/>
    <w:rsid w:val="00CD514E"/>
    <w:rsid w:val="00CD7440"/>
    <w:rsid w:val="00CD7445"/>
    <w:rsid w:val="00CE45D7"/>
    <w:rsid w:val="00CE5D44"/>
    <w:rsid w:val="00CE6D30"/>
    <w:rsid w:val="00CF6A2F"/>
    <w:rsid w:val="00D0248E"/>
    <w:rsid w:val="00D04720"/>
    <w:rsid w:val="00D141DE"/>
    <w:rsid w:val="00D161C7"/>
    <w:rsid w:val="00D17C29"/>
    <w:rsid w:val="00D30A8F"/>
    <w:rsid w:val="00D32CDB"/>
    <w:rsid w:val="00D32D30"/>
    <w:rsid w:val="00D36585"/>
    <w:rsid w:val="00D37439"/>
    <w:rsid w:val="00D3765E"/>
    <w:rsid w:val="00D403D6"/>
    <w:rsid w:val="00D4268A"/>
    <w:rsid w:val="00D43D4F"/>
    <w:rsid w:val="00D52C01"/>
    <w:rsid w:val="00D54B67"/>
    <w:rsid w:val="00D67504"/>
    <w:rsid w:val="00D7248B"/>
    <w:rsid w:val="00D72882"/>
    <w:rsid w:val="00D734D3"/>
    <w:rsid w:val="00D75A3E"/>
    <w:rsid w:val="00D836A0"/>
    <w:rsid w:val="00D8480A"/>
    <w:rsid w:val="00D85D13"/>
    <w:rsid w:val="00D87B8A"/>
    <w:rsid w:val="00D92790"/>
    <w:rsid w:val="00D93AF0"/>
    <w:rsid w:val="00D96A9A"/>
    <w:rsid w:val="00D97C0E"/>
    <w:rsid w:val="00DA4240"/>
    <w:rsid w:val="00DA5BC0"/>
    <w:rsid w:val="00DB1EBA"/>
    <w:rsid w:val="00DB771E"/>
    <w:rsid w:val="00DC40CA"/>
    <w:rsid w:val="00DC651F"/>
    <w:rsid w:val="00DC6949"/>
    <w:rsid w:val="00DC7618"/>
    <w:rsid w:val="00DD50E0"/>
    <w:rsid w:val="00DD7560"/>
    <w:rsid w:val="00DF0ECA"/>
    <w:rsid w:val="00DF19D3"/>
    <w:rsid w:val="00E05B23"/>
    <w:rsid w:val="00E07626"/>
    <w:rsid w:val="00E11EB1"/>
    <w:rsid w:val="00E12464"/>
    <w:rsid w:val="00E14A05"/>
    <w:rsid w:val="00E14FF6"/>
    <w:rsid w:val="00E150D3"/>
    <w:rsid w:val="00E17039"/>
    <w:rsid w:val="00E25145"/>
    <w:rsid w:val="00E261EF"/>
    <w:rsid w:val="00E332EF"/>
    <w:rsid w:val="00E4232D"/>
    <w:rsid w:val="00E476E5"/>
    <w:rsid w:val="00E50B6D"/>
    <w:rsid w:val="00E50C4E"/>
    <w:rsid w:val="00E56DDA"/>
    <w:rsid w:val="00E575A7"/>
    <w:rsid w:val="00E610EE"/>
    <w:rsid w:val="00E621F2"/>
    <w:rsid w:val="00E63AAA"/>
    <w:rsid w:val="00E73CF0"/>
    <w:rsid w:val="00E74DBA"/>
    <w:rsid w:val="00E8440A"/>
    <w:rsid w:val="00E87262"/>
    <w:rsid w:val="00E9199E"/>
    <w:rsid w:val="00EA1565"/>
    <w:rsid w:val="00EB4DE2"/>
    <w:rsid w:val="00EB508E"/>
    <w:rsid w:val="00EB7B22"/>
    <w:rsid w:val="00EC1133"/>
    <w:rsid w:val="00EC2A7D"/>
    <w:rsid w:val="00EC6461"/>
    <w:rsid w:val="00ED0176"/>
    <w:rsid w:val="00EE124F"/>
    <w:rsid w:val="00F05488"/>
    <w:rsid w:val="00F06956"/>
    <w:rsid w:val="00F07B78"/>
    <w:rsid w:val="00F10380"/>
    <w:rsid w:val="00F13C9C"/>
    <w:rsid w:val="00F21C52"/>
    <w:rsid w:val="00F23B2D"/>
    <w:rsid w:val="00F267B5"/>
    <w:rsid w:val="00F33BAD"/>
    <w:rsid w:val="00F4147A"/>
    <w:rsid w:val="00F41D9C"/>
    <w:rsid w:val="00F43098"/>
    <w:rsid w:val="00F43F3C"/>
    <w:rsid w:val="00F441F5"/>
    <w:rsid w:val="00F51BBD"/>
    <w:rsid w:val="00F64008"/>
    <w:rsid w:val="00F647AB"/>
    <w:rsid w:val="00F6480D"/>
    <w:rsid w:val="00F64C1D"/>
    <w:rsid w:val="00F67D6F"/>
    <w:rsid w:val="00F7578F"/>
    <w:rsid w:val="00F77440"/>
    <w:rsid w:val="00F82ED4"/>
    <w:rsid w:val="00F94DDE"/>
    <w:rsid w:val="00F94EFB"/>
    <w:rsid w:val="00F9570A"/>
    <w:rsid w:val="00F95D3A"/>
    <w:rsid w:val="00F961B9"/>
    <w:rsid w:val="00F974B0"/>
    <w:rsid w:val="00F97761"/>
    <w:rsid w:val="00FA55EB"/>
    <w:rsid w:val="00FA5C1E"/>
    <w:rsid w:val="00FB19C7"/>
    <w:rsid w:val="00FC405A"/>
    <w:rsid w:val="00FC7E03"/>
    <w:rsid w:val="00FD4FEA"/>
    <w:rsid w:val="00FD5691"/>
    <w:rsid w:val="00FE0751"/>
    <w:rsid w:val="00FE0AB1"/>
    <w:rsid w:val="00FE23AB"/>
    <w:rsid w:val="00FE33FF"/>
    <w:rsid w:val="00FF6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qFormat/>
    <w:rsid w:val="00C95AF8"/>
    <w:pPr>
      <w:keepNext/>
      <w:outlineLvl w:val="0"/>
    </w:pPr>
    <w:rPr>
      <w:b/>
      <w:sz w:val="20"/>
      <w:szCs w:val="20"/>
    </w:rPr>
  </w:style>
  <w:style w:type="paragraph" w:styleId="2">
    <w:name w:val="heading 2"/>
    <w:basedOn w:val="a"/>
    <w:next w:val="a"/>
    <w:qFormat/>
    <w:rsid w:val="00C95AF8"/>
    <w:pPr>
      <w:keepNext/>
      <w:jc w:val="center"/>
      <w:outlineLvl w:val="1"/>
    </w:pPr>
    <w:rPr>
      <w:rFonts w:ascii="Arial" w:hAnsi="Arial"/>
      <w:b/>
      <w:szCs w:val="20"/>
    </w:rPr>
  </w:style>
  <w:style w:type="paragraph" w:styleId="3">
    <w:name w:val="heading 3"/>
    <w:basedOn w:val="a"/>
    <w:next w:val="a"/>
    <w:qFormat/>
    <w:rsid w:val="00440111"/>
    <w:pPr>
      <w:keepNext/>
      <w:spacing w:before="240" w:after="60"/>
      <w:outlineLvl w:val="2"/>
    </w:pPr>
    <w:rPr>
      <w:rFonts w:ascii="Arial" w:hAnsi="Arial" w:cs="Arial"/>
      <w:b/>
      <w:bCs/>
      <w:sz w:val="26"/>
      <w:szCs w:val="26"/>
    </w:rPr>
  </w:style>
  <w:style w:type="paragraph" w:styleId="4">
    <w:name w:val="heading 4"/>
    <w:basedOn w:val="a"/>
    <w:next w:val="a"/>
    <w:link w:val="40"/>
    <w:qFormat/>
    <w:rsid w:val="00D96A9A"/>
    <w:pPr>
      <w:keepNext/>
      <w:spacing w:before="240" w:after="60"/>
      <w:outlineLvl w:val="3"/>
    </w:pPr>
    <w:rPr>
      <w:rFonts w:ascii="Calibri" w:hAnsi="Calibri"/>
      <w:b/>
      <w:bCs/>
      <w:sz w:val="28"/>
      <w:szCs w:val="28"/>
    </w:rPr>
  </w:style>
  <w:style w:type="paragraph" w:styleId="5">
    <w:name w:val="heading 5"/>
    <w:basedOn w:val="a"/>
    <w:next w:val="a"/>
    <w:qFormat/>
    <w:rsid w:val="00C95AF8"/>
    <w:pPr>
      <w:spacing w:before="240" w:after="60"/>
      <w:outlineLvl w:val="4"/>
    </w:pPr>
    <w:rPr>
      <w:b/>
      <w:bCs/>
      <w:i/>
      <w:iCs/>
      <w:sz w:val="26"/>
      <w:szCs w:val="26"/>
    </w:rPr>
  </w:style>
  <w:style w:type="paragraph" w:styleId="7">
    <w:name w:val="heading 7"/>
    <w:basedOn w:val="a"/>
    <w:next w:val="a"/>
    <w:qFormat/>
    <w:rsid w:val="00C95AF8"/>
    <w:pPr>
      <w:keepNext/>
      <w:ind w:firstLine="360"/>
      <w:outlineLvl w:val="6"/>
    </w:pPr>
    <w:rPr>
      <w:b/>
      <w:color w:val="000000"/>
      <w:sz w:val="28"/>
      <w:szCs w:val="28"/>
    </w:rPr>
  </w:style>
  <w:style w:type="paragraph" w:styleId="8">
    <w:name w:val="heading 8"/>
    <w:basedOn w:val="a"/>
    <w:next w:val="a"/>
    <w:qFormat/>
    <w:rsid w:val="00C95AF8"/>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5AF8"/>
    <w:pPr>
      <w:tabs>
        <w:tab w:val="center" w:pos="4153"/>
        <w:tab w:val="right" w:pos="8306"/>
      </w:tabs>
    </w:pPr>
    <w:rPr>
      <w:sz w:val="20"/>
      <w:szCs w:val="20"/>
    </w:rPr>
  </w:style>
  <w:style w:type="paragraph" w:styleId="a4">
    <w:name w:val="footer"/>
    <w:basedOn w:val="a"/>
    <w:rsid w:val="00C95AF8"/>
    <w:pPr>
      <w:tabs>
        <w:tab w:val="center" w:pos="4153"/>
        <w:tab w:val="right" w:pos="8306"/>
      </w:tabs>
    </w:pPr>
    <w:rPr>
      <w:sz w:val="20"/>
      <w:szCs w:val="20"/>
    </w:rPr>
  </w:style>
  <w:style w:type="character" w:styleId="a5">
    <w:name w:val="page number"/>
    <w:basedOn w:val="a0"/>
    <w:rsid w:val="00C95AF8"/>
  </w:style>
  <w:style w:type="paragraph" w:styleId="a6">
    <w:name w:val="Balloon Text"/>
    <w:basedOn w:val="a"/>
    <w:semiHidden/>
    <w:rsid w:val="00C95AF8"/>
    <w:rPr>
      <w:rFonts w:ascii="Tahoma" w:hAnsi="Tahoma" w:cs="Tahoma"/>
      <w:sz w:val="16"/>
      <w:szCs w:val="16"/>
    </w:rPr>
  </w:style>
  <w:style w:type="paragraph" w:styleId="a7">
    <w:name w:val="Body Text Indent"/>
    <w:basedOn w:val="a"/>
    <w:rsid w:val="00C95AF8"/>
    <w:pPr>
      <w:ind w:firstLine="708"/>
    </w:pPr>
    <w:rPr>
      <w:rFonts w:eastAsia="Arial Unicode MS"/>
      <w:szCs w:val="20"/>
    </w:rPr>
  </w:style>
  <w:style w:type="paragraph" w:styleId="a8">
    <w:name w:val="Normal (Web)"/>
    <w:basedOn w:val="a"/>
    <w:uiPriority w:val="99"/>
    <w:rsid w:val="00C95AF8"/>
    <w:pPr>
      <w:spacing w:before="100" w:beforeAutospacing="1" w:after="100" w:afterAutospacing="1"/>
    </w:pPr>
    <w:rPr>
      <w:rFonts w:ascii="Verdana" w:hAnsi="Verdana"/>
      <w:sz w:val="16"/>
      <w:szCs w:val="16"/>
    </w:rPr>
  </w:style>
  <w:style w:type="paragraph" w:styleId="a9">
    <w:name w:val="Plain Text"/>
    <w:basedOn w:val="a"/>
    <w:rsid w:val="00C95AF8"/>
    <w:rPr>
      <w:rFonts w:ascii="Courier New" w:hAnsi="Courier New" w:cs="Courier New"/>
      <w:sz w:val="20"/>
      <w:szCs w:val="20"/>
    </w:rPr>
  </w:style>
  <w:style w:type="paragraph" w:customStyle="1" w:styleId="aa">
    <w:name w:val="Знак"/>
    <w:basedOn w:val="a"/>
    <w:rsid w:val="00C95AF8"/>
    <w:pPr>
      <w:spacing w:after="160" w:line="240" w:lineRule="exact"/>
    </w:pPr>
    <w:rPr>
      <w:rFonts w:ascii="Verdana" w:hAnsi="Verdana"/>
      <w:lang w:val="en-US" w:eastAsia="en-US"/>
    </w:rPr>
  </w:style>
  <w:style w:type="paragraph" w:styleId="ab">
    <w:name w:val="caption"/>
    <w:basedOn w:val="a"/>
    <w:next w:val="a"/>
    <w:qFormat/>
    <w:rsid w:val="00C95AF8"/>
    <w:rPr>
      <w:b/>
      <w:bCs/>
      <w:sz w:val="20"/>
      <w:szCs w:val="20"/>
    </w:rPr>
  </w:style>
  <w:style w:type="paragraph" w:customStyle="1" w:styleId="11">
    <w:name w:val="1 Знак"/>
    <w:basedOn w:val="a"/>
    <w:rsid w:val="00C95AF8"/>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rsid w:val="00C95AF8"/>
    <w:pPr>
      <w:spacing w:after="160" w:line="240" w:lineRule="exact"/>
    </w:pPr>
    <w:rPr>
      <w:rFonts w:ascii="Verdana" w:hAnsi="Verdana"/>
      <w:sz w:val="20"/>
      <w:szCs w:val="20"/>
      <w:lang w:val="en-US" w:eastAsia="en-US"/>
    </w:rPr>
  </w:style>
  <w:style w:type="paragraph" w:customStyle="1" w:styleId="12">
    <w:name w:val="Знак1"/>
    <w:basedOn w:val="a"/>
    <w:rsid w:val="00C95AF8"/>
    <w:pPr>
      <w:tabs>
        <w:tab w:val="num" w:pos="1069"/>
      </w:tabs>
      <w:spacing w:after="160" w:line="240" w:lineRule="exact"/>
      <w:ind w:left="1069" w:hanging="360"/>
    </w:pPr>
    <w:rPr>
      <w:rFonts w:ascii="Verdana" w:hAnsi="Verdana" w:cs="Arial"/>
      <w:sz w:val="20"/>
      <w:szCs w:val="20"/>
      <w:lang w:val="en-US" w:eastAsia="en-US"/>
    </w:rPr>
  </w:style>
  <w:style w:type="character" w:styleId="ac">
    <w:name w:val="Hyperlink"/>
    <w:basedOn w:val="a0"/>
    <w:rsid w:val="00C95AF8"/>
    <w:rPr>
      <w:strike w:val="0"/>
      <w:dstrike w:val="0"/>
      <w:color w:val="001CAC"/>
      <w:u w:val="none"/>
      <w:effect w:val="none"/>
    </w:rPr>
  </w:style>
  <w:style w:type="paragraph" w:styleId="30">
    <w:name w:val="Body Text Indent 3"/>
    <w:basedOn w:val="a"/>
    <w:rsid w:val="00C95AF8"/>
    <w:pPr>
      <w:ind w:left="720"/>
    </w:pPr>
    <w:rPr>
      <w:sz w:val="28"/>
    </w:rPr>
  </w:style>
  <w:style w:type="paragraph" w:styleId="ad">
    <w:name w:val="Body Text"/>
    <w:basedOn w:val="a"/>
    <w:rsid w:val="00C95AF8"/>
    <w:rPr>
      <w:szCs w:val="28"/>
    </w:rPr>
  </w:style>
  <w:style w:type="paragraph" w:styleId="20">
    <w:name w:val="Body Text Indent 2"/>
    <w:basedOn w:val="a"/>
    <w:rsid w:val="00C95AF8"/>
    <w:pPr>
      <w:ind w:firstLine="360"/>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C95AF8"/>
    <w:pPr>
      <w:spacing w:after="160" w:line="240" w:lineRule="exact"/>
    </w:pPr>
    <w:rPr>
      <w:rFonts w:ascii="Verdana" w:hAnsi="Verdana" w:cs="Verdana"/>
      <w:sz w:val="20"/>
      <w:szCs w:val="20"/>
      <w:lang w:val="en-US" w:eastAsia="en-US"/>
    </w:rPr>
  </w:style>
  <w:style w:type="character" w:styleId="ae">
    <w:name w:val="Emphasis"/>
    <w:basedOn w:val="a0"/>
    <w:uiPriority w:val="20"/>
    <w:qFormat/>
    <w:rsid w:val="00C95AF8"/>
    <w:rPr>
      <w:i/>
      <w:iCs/>
    </w:rPr>
  </w:style>
  <w:style w:type="character" w:customStyle="1" w:styleId="22">
    <w:name w:val="Источник и дата 2"/>
    <w:basedOn w:val="a0"/>
    <w:rsid w:val="00440111"/>
    <w:rPr>
      <w:rFonts w:ascii="Arial" w:hAnsi="Arial" w:cs="Arial" w:hint="default"/>
      <w:sz w:val="16"/>
      <w:lang w:val="ru-RU" w:eastAsia="ru-RU" w:bidi="ar-SA"/>
    </w:rPr>
  </w:style>
  <w:style w:type="paragraph" w:customStyle="1" w:styleId="af">
    <w:name w:val="Темы дня"/>
    <w:basedOn w:val="a"/>
    <w:rsid w:val="00E56DDA"/>
    <w:pPr>
      <w:keepLines/>
      <w:spacing w:after="240"/>
    </w:pPr>
    <w:rPr>
      <w:i/>
    </w:rPr>
  </w:style>
  <w:style w:type="character" w:customStyle="1" w:styleId="40">
    <w:name w:val="Заголовок 4 Знак"/>
    <w:basedOn w:val="a0"/>
    <w:link w:val="4"/>
    <w:semiHidden/>
    <w:rsid w:val="00D96A9A"/>
    <w:rPr>
      <w:rFonts w:ascii="Calibri" w:hAnsi="Calibri"/>
      <w:b/>
      <w:bCs/>
      <w:sz w:val="28"/>
      <w:szCs w:val="28"/>
      <w:lang w:val="ru-RU" w:eastAsia="ru-RU" w:bidi="ar-SA"/>
    </w:rPr>
  </w:style>
  <w:style w:type="paragraph" w:customStyle="1" w:styleId="af0">
    <w:name w:val="Похожие сообщения раздел"/>
    <w:basedOn w:val="a"/>
    <w:link w:val="Char"/>
    <w:rsid w:val="0043152F"/>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basedOn w:val="a0"/>
    <w:link w:val="af0"/>
    <w:rsid w:val="0043152F"/>
    <w:rPr>
      <w:rFonts w:ascii="Arial" w:eastAsia="Verdana" w:hAnsi="Arial"/>
      <w:b/>
      <w:bCs/>
      <w:color w:val="808080"/>
      <w:sz w:val="24"/>
      <w:lang w:val="ru-RU" w:eastAsia="ru-RU" w:bidi="ar-SA"/>
    </w:rPr>
  </w:style>
  <w:style w:type="paragraph" w:customStyle="1" w:styleId="af1">
    <w:name w:val="Похожие сообщения заголовок"/>
    <w:basedOn w:val="af0"/>
    <w:link w:val="Char0"/>
    <w:autoRedefine/>
    <w:rsid w:val="0043152F"/>
    <w:pPr>
      <w:spacing w:after="240" w:line="240" w:lineRule="auto"/>
      <w:jc w:val="left"/>
    </w:pPr>
    <w:rPr>
      <w:color w:val="auto"/>
      <w:sz w:val="20"/>
    </w:rPr>
  </w:style>
  <w:style w:type="character" w:customStyle="1" w:styleId="Char0">
    <w:name w:val="Похожие сообщения заголовок Char"/>
    <w:basedOn w:val="Char"/>
    <w:link w:val="af1"/>
    <w:rsid w:val="0043152F"/>
    <w:rPr>
      <w:rFonts w:ascii="Arial" w:eastAsia="Verdana" w:hAnsi="Arial"/>
      <w:b/>
      <w:bCs/>
      <w:color w:val="808080"/>
      <w:sz w:val="24"/>
      <w:lang w:val="ru-RU" w:eastAsia="ru-RU" w:bidi="ar-SA"/>
    </w:rPr>
  </w:style>
  <w:style w:type="paragraph" w:customStyle="1" w:styleId="af2">
    <w:name w:val="Текст документа"/>
    <w:basedOn w:val="a8"/>
    <w:link w:val="af3"/>
    <w:autoRedefine/>
    <w:rsid w:val="002E62CB"/>
    <w:rPr>
      <w:rFonts w:ascii="Times New Roman" w:eastAsia="Verdana" w:hAnsi="Times New Roman"/>
      <w:color w:val="000000"/>
      <w:sz w:val="24"/>
      <w:szCs w:val="24"/>
    </w:rPr>
  </w:style>
  <w:style w:type="character" w:customStyle="1" w:styleId="af3">
    <w:name w:val="Текст документа Знак Знак"/>
    <w:basedOn w:val="a0"/>
    <w:link w:val="af2"/>
    <w:rsid w:val="002E62CB"/>
    <w:rPr>
      <w:rFonts w:eastAsia="Verdana"/>
      <w:color w:val="000000"/>
      <w:sz w:val="24"/>
      <w:szCs w:val="24"/>
      <w:lang w:val="ru-RU" w:eastAsia="ru-RU" w:bidi="ar-SA"/>
    </w:rPr>
  </w:style>
  <w:style w:type="character" w:customStyle="1" w:styleId="highlighthighlightactive">
    <w:name w:val="highlight highlight_active"/>
    <w:basedOn w:val="a0"/>
    <w:rsid w:val="00DF19D3"/>
  </w:style>
  <w:style w:type="paragraph" w:customStyle="1" w:styleId="osnova">
    <w:name w:val="osnova"/>
    <w:basedOn w:val="a"/>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rsid w:val="00F6480D"/>
    <w:pPr>
      <w:spacing w:before="100" w:beforeAutospacing="1" w:after="100" w:afterAutospacing="1"/>
      <w:jc w:val="left"/>
    </w:pPr>
    <w:rPr>
      <w:rFonts w:ascii="Arial" w:hAnsi="Arial" w:cs="Arial"/>
      <w:color w:val="660000"/>
      <w:sz w:val="21"/>
      <w:szCs w:val="21"/>
    </w:rPr>
  </w:style>
  <w:style w:type="character" w:styleId="af4">
    <w:name w:val="Strong"/>
    <w:basedOn w:val="a0"/>
    <w:uiPriority w:val="22"/>
    <w:qFormat/>
    <w:rsid w:val="00F6480D"/>
    <w:rPr>
      <w:b/>
      <w:bCs/>
    </w:rPr>
  </w:style>
  <w:style w:type="paragraph" w:customStyle="1" w:styleId="main1">
    <w:name w:val="main1"/>
    <w:basedOn w:val="a"/>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hidden/>
    <w:rsid w:val="00FE33FF"/>
    <w:pPr>
      <w:pBdr>
        <w:bottom w:val="single" w:sz="6" w:space="1" w:color="auto"/>
      </w:pBdr>
      <w:spacing w:after="0"/>
      <w:jc w:val="center"/>
    </w:pPr>
    <w:rPr>
      <w:rFonts w:ascii="Arial" w:hAnsi="Arial" w:cs="Arial"/>
      <w:vanish/>
      <w:sz w:val="16"/>
      <w:szCs w:val="16"/>
    </w:rPr>
  </w:style>
  <w:style w:type="paragraph" w:styleId="z-0">
    <w:name w:val="HTML Bottom of Form"/>
    <w:basedOn w:val="a"/>
    <w:next w:val="a"/>
    <w:hidden/>
    <w:rsid w:val="00FE33FF"/>
    <w:pPr>
      <w:pBdr>
        <w:top w:val="single" w:sz="6" w:space="1" w:color="auto"/>
      </w:pBdr>
      <w:spacing w:after="0"/>
      <w:jc w:val="center"/>
    </w:pPr>
    <w:rPr>
      <w:rFonts w:ascii="Arial" w:hAnsi="Arial" w:cs="Arial"/>
      <w:vanish/>
      <w:sz w:val="16"/>
      <w:szCs w:val="16"/>
    </w:rPr>
  </w:style>
  <w:style w:type="character" w:customStyle="1" w:styleId="data1">
    <w:name w:val="data1"/>
    <w:basedOn w:val="a0"/>
    <w:rsid w:val="002E25C7"/>
    <w:rPr>
      <w:rFonts w:ascii="Arial" w:hAnsi="Arial" w:cs="Arial" w:hint="default"/>
      <w:color w:val="858687"/>
      <w:sz w:val="17"/>
      <w:szCs w:val="17"/>
    </w:rPr>
  </w:style>
  <w:style w:type="character" w:customStyle="1" w:styleId="mainhead41">
    <w:name w:val="mainhead41"/>
    <w:basedOn w:val="a0"/>
    <w:rsid w:val="002E25C7"/>
    <w:rPr>
      <w:rFonts w:ascii="Arial" w:hAnsi="Arial" w:cs="Arial" w:hint="default"/>
      <w:b/>
      <w:bCs/>
      <w:strike w:val="0"/>
      <w:dstrike w:val="0"/>
      <w:color w:val="1B1464"/>
      <w:sz w:val="24"/>
      <w:szCs w:val="24"/>
      <w:u w:val="none"/>
      <w:effect w:val="none"/>
    </w:rPr>
  </w:style>
  <w:style w:type="character" w:customStyle="1" w:styleId="text1">
    <w:name w:val="text1"/>
    <w:basedOn w:val="a0"/>
    <w:rsid w:val="002E25C7"/>
    <w:rPr>
      <w:rFonts w:ascii="Arial" w:hAnsi="Arial" w:cs="Arial" w:hint="default"/>
      <w:strike w:val="0"/>
      <w:dstrike w:val="0"/>
      <w:color w:val="333333"/>
      <w:sz w:val="18"/>
      <w:szCs w:val="18"/>
      <w:u w:val="none"/>
      <w:effect w:val="none"/>
    </w:rPr>
  </w:style>
  <w:style w:type="character" w:customStyle="1" w:styleId="rubr1">
    <w:name w:val="rubr1"/>
    <w:basedOn w:val="a0"/>
    <w:rsid w:val="000A015F"/>
    <w:rPr>
      <w:rFonts w:ascii="Arial" w:hAnsi="Arial" w:cs="Arial" w:hint="default"/>
      <w:b/>
      <w:bCs/>
      <w:strike w:val="0"/>
      <w:dstrike w:val="0"/>
      <w:color w:val="CC6600"/>
      <w:sz w:val="20"/>
      <w:szCs w:val="20"/>
      <w:u w:val="none"/>
      <w:effect w:val="none"/>
    </w:rPr>
  </w:style>
  <w:style w:type="paragraph" w:styleId="af5">
    <w:name w:val="Subtitle"/>
    <w:basedOn w:val="a"/>
    <w:link w:val="af6"/>
    <w:qFormat/>
    <w:rsid w:val="002143E9"/>
    <w:pPr>
      <w:spacing w:after="0"/>
      <w:ind w:left="851" w:right="567"/>
    </w:pPr>
    <w:rPr>
      <w:sz w:val="28"/>
      <w:szCs w:val="20"/>
    </w:rPr>
  </w:style>
  <w:style w:type="character" w:customStyle="1" w:styleId="af6">
    <w:name w:val="Подзаголовок Знак"/>
    <w:link w:val="af5"/>
    <w:rsid w:val="002143E9"/>
    <w:rPr>
      <w:sz w:val="28"/>
      <w:lang w:val="ru-RU" w:eastAsia="ru-RU" w:bidi="ar-SA"/>
    </w:rPr>
  </w:style>
  <w:style w:type="paragraph" w:customStyle="1" w:styleId="13">
    <w:name w:val="норм1"/>
    <w:basedOn w:val="a"/>
    <w:rsid w:val="002143E9"/>
    <w:pPr>
      <w:spacing w:after="0" w:line="360" w:lineRule="auto"/>
      <w:ind w:firstLine="709"/>
    </w:pPr>
  </w:style>
  <w:style w:type="paragraph" w:customStyle="1" w:styleId="af7">
    <w:name w:val="Номер"/>
    <w:basedOn w:val="a"/>
    <w:rsid w:val="002143E9"/>
    <w:pPr>
      <w:spacing w:after="0"/>
      <w:jc w:val="center"/>
    </w:pPr>
    <w:rPr>
      <w:sz w:val="28"/>
      <w:szCs w:val="20"/>
    </w:rPr>
  </w:style>
  <w:style w:type="character" w:customStyle="1" w:styleId="FontStyle15">
    <w:name w:val="Font Style15"/>
    <w:rsid w:val="002143E9"/>
    <w:rPr>
      <w:rFonts w:ascii="Times New Roman" w:hAnsi="Times New Roman" w:cs="Times New Roman"/>
      <w:color w:val="000000"/>
      <w:sz w:val="18"/>
      <w:szCs w:val="18"/>
    </w:rPr>
  </w:style>
  <w:style w:type="paragraph" w:styleId="31">
    <w:name w:val="Body Text 3"/>
    <w:basedOn w:val="a"/>
    <w:rsid w:val="002143E9"/>
    <w:pPr>
      <w:jc w:val="left"/>
    </w:pPr>
    <w:rPr>
      <w:sz w:val="16"/>
      <w:szCs w:val="16"/>
    </w:rPr>
  </w:style>
  <w:style w:type="paragraph" w:customStyle="1" w:styleId="14">
    <w:name w:val="Б1"/>
    <w:basedOn w:val="3"/>
    <w:link w:val="15"/>
    <w:qFormat/>
    <w:rsid w:val="008970CF"/>
    <w:pPr>
      <w:keepLines/>
      <w:spacing w:before="0" w:after="120" w:line="276" w:lineRule="auto"/>
      <w:ind w:firstLine="709"/>
    </w:pPr>
    <w:rPr>
      <w:b w:val="0"/>
      <w:i/>
      <w:sz w:val="24"/>
    </w:rPr>
  </w:style>
  <w:style w:type="character" w:customStyle="1" w:styleId="15">
    <w:name w:val="Б1 Знак"/>
    <w:basedOn w:val="a0"/>
    <w:link w:val="14"/>
    <w:rsid w:val="008970CF"/>
    <w:rPr>
      <w:rFonts w:ascii="Arial" w:hAnsi="Arial" w:cs="Arial"/>
      <w:bCs/>
      <w:i/>
      <w:sz w:val="24"/>
      <w:szCs w:val="26"/>
      <w:lang w:val="ru-RU" w:eastAsia="ru-RU" w:bidi="ar-SA"/>
    </w:rPr>
  </w:style>
  <w:style w:type="paragraph" w:customStyle="1" w:styleId="af8">
    <w:name w:val="Текст новости"/>
    <w:link w:val="af9"/>
    <w:qFormat/>
    <w:rsid w:val="008970CF"/>
    <w:pPr>
      <w:spacing w:after="120"/>
      <w:jc w:val="both"/>
    </w:pPr>
    <w:rPr>
      <w:sz w:val="24"/>
      <w:szCs w:val="24"/>
    </w:rPr>
  </w:style>
  <w:style w:type="character" w:customStyle="1" w:styleId="af9">
    <w:name w:val="Текст новости Знак"/>
    <w:link w:val="af8"/>
    <w:rsid w:val="008970CF"/>
    <w:rPr>
      <w:sz w:val="24"/>
      <w:szCs w:val="24"/>
      <w:lang w:val="ru-RU" w:eastAsia="ru-RU" w:bidi="ar-SA"/>
    </w:rPr>
  </w:style>
  <w:style w:type="paragraph" w:styleId="afa">
    <w:name w:val="No Spacing"/>
    <w:uiPriority w:val="1"/>
    <w:qFormat/>
    <w:rsid w:val="004B6170"/>
    <w:pPr>
      <w:jc w:val="both"/>
    </w:pPr>
    <w:rPr>
      <w:sz w:val="24"/>
      <w:szCs w:val="24"/>
    </w:rPr>
  </w:style>
  <w:style w:type="paragraph" w:customStyle="1" w:styleId="western">
    <w:name w:val="western"/>
    <w:basedOn w:val="a"/>
    <w:rsid w:val="00CD514E"/>
    <w:pPr>
      <w:spacing w:before="100" w:beforeAutospacing="1" w:after="100" w:afterAutospacing="1"/>
      <w:jc w:val="left"/>
    </w:pPr>
  </w:style>
  <w:style w:type="character" w:styleId="afb">
    <w:name w:val="FollowedHyperlink"/>
    <w:basedOn w:val="a0"/>
    <w:rsid w:val="00B7225A"/>
    <w:rPr>
      <w:color w:val="800080" w:themeColor="followedHyperlink"/>
      <w:u w:val="single"/>
    </w:rPr>
  </w:style>
  <w:style w:type="paragraph" w:styleId="afc">
    <w:name w:val="List Paragraph"/>
    <w:basedOn w:val="a"/>
    <w:uiPriority w:val="34"/>
    <w:qFormat/>
    <w:rsid w:val="00E87262"/>
    <w:pPr>
      <w:spacing w:after="200" w:line="276" w:lineRule="auto"/>
      <w:ind w:left="720"/>
      <w:contextualSpacing/>
      <w:jc w:val="left"/>
    </w:pPr>
    <w:rPr>
      <w:rFonts w:eastAsiaTheme="minorHAnsi"/>
      <w:lang w:eastAsia="en-US"/>
    </w:rPr>
  </w:style>
  <w:style w:type="character" w:customStyle="1" w:styleId="10">
    <w:name w:val="Заголовок 1 Знак"/>
    <w:basedOn w:val="a0"/>
    <w:link w:val="1"/>
    <w:locked/>
    <w:rsid w:val="00844161"/>
    <w:rPr>
      <w:b/>
    </w:rPr>
  </w:style>
  <w:style w:type="paragraph" w:styleId="afd">
    <w:name w:val="Normal Indent"/>
    <w:basedOn w:val="a"/>
    <w:rsid w:val="00844161"/>
    <w:pPr>
      <w:spacing w:after="0" w:line="360" w:lineRule="auto"/>
      <w:ind w:firstLine="624"/>
    </w:pPr>
    <w:rPr>
      <w:sz w:val="26"/>
      <w:szCs w:val="20"/>
    </w:rPr>
  </w:style>
  <w:style w:type="paragraph" w:customStyle="1" w:styleId="ConsPlusTitle">
    <w:name w:val="ConsPlusTitle"/>
    <w:rsid w:val="007A1AF8"/>
    <w:pPr>
      <w:widowControl w:val="0"/>
      <w:autoSpaceDE w:val="0"/>
      <w:autoSpaceDN w:val="0"/>
    </w:pPr>
    <w:rPr>
      <w:b/>
      <w:sz w:val="24"/>
    </w:rPr>
  </w:style>
  <w:style w:type="paragraph" w:customStyle="1" w:styleId="ConsPlusNormal">
    <w:name w:val="ConsPlusNormal"/>
    <w:rsid w:val="007A1AF8"/>
    <w:pPr>
      <w:widowControl w:val="0"/>
      <w:autoSpaceDE w:val="0"/>
      <w:autoSpaceDN w:val="0"/>
    </w:pPr>
    <w:rPr>
      <w:sz w:val="24"/>
    </w:rPr>
  </w:style>
  <w:style w:type="character" w:customStyle="1" w:styleId="normaltextrunscxw43624854bcx0">
    <w:name w:val="normaltextrun scxw43624854 bcx0"/>
    <w:basedOn w:val="a0"/>
    <w:rsid w:val="00056634"/>
  </w:style>
  <w:style w:type="character" w:customStyle="1" w:styleId="normaltextrunscxw123049001bcx0">
    <w:name w:val="normaltextrun scxw123049001 bcx0"/>
    <w:basedOn w:val="a0"/>
    <w:rsid w:val="00056634"/>
  </w:style>
  <w:style w:type="character" w:customStyle="1" w:styleId="text-highlight">
    <w:name w:val="text-highlight"/>
    <w:basedOn w:val="a0"/>
    <w:rsid w:val="00370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8539">
      <w:bodyDiv w:val="1"/>
      <w:marLeft w:val="0"/>
      <w:marRight w:val="0"/>
      <w:marTop w:val="0"/>
      <w:marBottom w:val="0"/>
      <w:divBdr>
        <w:top w:val="none" w:sz="0" w:space="0" w:color="auto"/>
        <w:left w:val="none" w:sz="0" w:space="0" w:color="auto"/>
        <w:bottom w:val="none" w:sz="0" w:space="0" w:color="auto"/>
        <w:right w:val="none" w:sz="0" w:space="0" w:color="auto"/>
      </w:divBdr>
      <w:divsChild>
        <w:div w:id="1664119036">
          <w:marLeft w:val="0"/>
          <w:marRight w:val="0"/>
          <w:marTop w:val="0"/>
          <w:marBottom w:val="0"/>
          <w:divBdr>
            <w:top w:val="none" w:sz="0" w:space="0" w:color="auto"/>
            <w:left w:val="none" w:sz="0" w:space="0" w:color="auto"/>
            <w:bottom w:val="none" w:sz="0" w:space="0" w:color="auto"/>
            <w:right w:val="none" w:sz="0" w:space="0" w:color="auto"/>
          </w:divBdr>
          <w:divsChild>
            <w:div w:id="1289165666">
              <w:marLeft w:val="0"/>
              <w:marRight w:val="0"/>
              <w:marTop w:val="0"/>
              <w:marBottom w:val="150"/>
              <w:divBdr>
                <w:top w:val="single" w:sz="12" w:space="0" w:color="FA32D7"/>
                <w:left w:val="single" w:sz="12" w:space="0" w:color="FA32D7"/>
                <w:bottom w:val="single" w:sz="12" w:space="0" w:color="FA32D7"/>
                <w:right w:val="single" w:sz="12" w:space="0" w:color="FA32D7"/>
              </w:divBdr>
              <w:divsChild>
                <w:div w:id="243491088">
                  <w:marLeft w:val="0"/>
                  <w:marRight w:val="0"/>
                  <w:marTop w:val="0"/>
                  <w:marBottom w:val="0"/>
                  <w:divBdr>
                    <w:top w:val="none" w:sz="0" w:space="0" w:color="auto"/>
                    <w:left w:val="none" w:sz="0" w:space="0" w:color="auto"/>
                    <w:bottom w:val="none" w:sz="0" w:space="0" w:color="auto"/>
                    <w:right w:val="none" w:sz="0" w:space="0" w:color="auto"/>
                  </w:divBdr>
                </w:div>
                <w:div w:id="1561743341">
                  <w:marLeft w:val="0"/>
                  <w:marRight w:val="0"/>
                  <w:marTop w:val="75"/>
                  <w:marBottom w:val="0"/>
                  <w:divBdr>
                    <w:top w:val="none" w:sz="0" w:space="0" w:color="auto"/>
                    <w:left w:val="none" w:sz="0" w:space="0" w:color="auto"/>
                    <w:bottom w:val="none" w:sz="0" w:space="0" w:color="auto"/>
                    <w:right w:val="none" w:sz="0" w:space="0" w:color="auto"/>
                  </w:divBdr>
                  <w:divsChild>
                    <w:div w:id="965501818">
                      <w:marLeft w:val="0"/>
                      <w:marRight w:val="0"/>
                      <w:marTop w:val="0"/>
                      <w:marBottom w:val="0"/>
                      <w:divBdr>
                        <w:top w:val="none" w:sz="0" w:space="0" w:color="auto"/>
                        <w:left w:val="none" w:sz="0" w:space="0" w:color="auto"/>
                        <w:bottom w:val="none" w:sz="0" w:space="0" w:color="auto"/>
                        <w:right w:val="none" w:sz="0" w:space="0" w:color="auto"/>
                      </w:divBdr>
                      <w:divsChild>
                        <w:div w:id="68774034">
                          <w:marLeft w:val="0"/>
                          <w:marRight w:val="0"/>
                          <w:marTop w:val="0"/>
                          <w:marBottom w:val="0"/>
                          <w:divBdr>
                            <w:top w:val="none" w:sz="0" w:space="0" w:color="auto"/>
                            <w:left w:val="none" w:sz="0" w:space="0" w:color="auto"/>
                            <w:bottom w:val="none" w:sz="0" w:space="0" w:color="auto"/>
                            <w:right w:val="none" w:sz="0" w:space="0" w:color="auto"/>
                          </w:divBdr>
                        </w:div>
                        <w:div w:id="1068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91640">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209536325">
      <w:bodyDiv w:val="1"/>
      <w:marLeft w:val="0"/>
      <w:marRight w:val="0"/>
      <w:marTop w:val="0"/>
      <w:marBottom w:val="0"/>
      <w:divBdr>
        <w:top w:val="none" w:sz="0" w:space="0" w:color="auto"/>
        <w:left w:val="none" w:sz="0" w:space="0" w:color="auto"/>
        <w:bottom w:val="none" w:sz="0" w:space="0" w:color="auto"/>
        <w:right w:val="none" w:sz="0" w:space="0" w:color="auto"/>
      </w:divBdr>
    </w:div>
    <w:div w:id="400712741">
      <w:bodyDiv w:val="1"/>
      <w:marLeft w:val="0"/>
      <w:marRight w:val="0"/>
      <w:marTop w:val="0"/>
      <w:marBottom w:val="0"/>
      <w:divBdr>
        <w:top w:val="none" w:sz="0" w:space="0" w:color="auto"/>
        <w:left w:val="none" w:sz="0" w:space="0" w:color="auto"/>
        <w:bottom w:val="none" w:sz="0" w:space="0" w:color="auto"/>
        <w:right w:val="none" w:sz="0" w:space="0" w:color="auto"/>
      </w:divBdr>
    </w:div>
    <w:div w:id="435833100">
      <w:bodyDiv w:val="1"/>
      <w:marLeft w:val="0"/>
      <w:marRight w:val="0"/>
      <w:marTop w:val="0"/>
      <w:marBottom w:val="0"/>
      <w:divBdr>
        <w:top w:val="none" w:sz="0" w:space="0" w:color="auto"/>
        <w:left w:val="none" w:sz="0" w:space="0" w:color="auto"/>
        <w:bottom w:val="none" w:sz="0" w:space="0" w:color="auto"/>
        <w:right w:val="none" w:sz="0" w:space="0" w:color="auto"/>
      </w:divBdr>
      <w:divsChild>
        <w:div w:id="497116715">
          <w:marLeft w:val="0"/>
          <w:marRight w:val="0"/>
          <w:marTop w:val="0"/>
          <w:marBottom w:val="0"/>
          <w:divBdr>
            <w:top w:val="none" w:sz="0" w:space="0" w:color="auto"/>
            <w:left w:val="none" w:sz="0" w:space="0" w:color="auto"/>
            <w:bottom w:val="none" w:sz="0" w:space="0" w:color="auto"/>
            <w:right w:val="none" w:sz="0" w:space="0" w:color="auto"/>
          </w:divBdr>
        </w:div>
        <w:div w:id="1833984741">
          <w:marLeft w:val="0"/>
          <w:marRight w:val="0"/>
          <w:marTop w:val="0"/>
          <w:marBottom w:val="0"/>
          <w:divBdr>
            <w:top w:val="none" w:sz="0" w:space="0" w:color="auto"/>
            <w:left w:val="none" w:sz="0" w:space="0" w:color="auto"/>
            <w:bottom w:val="none" w:sz="0" w:space="0" w:color="auto"/>
            <w:right w:val="none" w:sz="0" w:space="0" w:color="auto"/>
          </w:divBdr>
          <w:divsChild>
            <w:div w:id="1154302540">
              <w:marLeft w:val="0"/>
              <w:marRight w:val="0"/>
              <w:marTop w:val="0"/>
              <w:marBottom w:val="0"/>
              <w:divBdr>
                <w:top w:val="none" w:sz="0" w:space="0" w:color="auto"/>
                <w:left w:val="none" w:sz="0" w:space="0" w:color="auto"/>
                <w:bottom w:val="none" w:sz="0" w:space="0" w:color="auto"/>
                <w:right w:val="none" w:sz="0" w:space="0" w:color="auto"/>
              </w:divBdr>
              <w:divsChild>
                <w:div w:id="3318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1235121477">
      <w:bodyDiv w:val="1"/>
      <w:marLeft w:val="0"/>
      <w:marRight w:val="0"/>
      <w:marTop w:val="0"/>
      <w:marBottom w:val="0"/>
      <w:divBdr>
        <w:top w:val="none" w:sz="0" w:space="0" w:color="auto"/>
        <w:left w:val="none" w:sz="0" w:space="0" w:color="auto"/>
        <w:bottom w:val="none" w:sz="0" w:space="0" w:color="auto"/>
        <w:right w:val="none" w:sz="0" w:space="0" w:color="auto"/>
      </w:divBdr>
    </w:div>
    <w:div w:id="1530531405">
      <w:bodyDiv w:val="1"/>
      <w:marLeft w:val="0"/>
      <w:marRight w:val="0"/>
      <w:marTop w:val="0"/>
      <w:marBottom w:val="0"/>
      <w:divBdr>
        <w:top w:val="none" w:sz="0" w:space="0" w:color="auto"/>
        <w:left w:val="none" w:sz="0" w:space="0" w:color="auto"/>
        <w:bottom w:val="none" w:sz="0" w:space="0" w:color="auto"/>
        <w:right w:val="none" w:sz="0" w:space="0" w:color="auto"/>
      </w:divBdr>
      <w:divsChild>
        <w:div w:id="589238726">
          <w:marLeft w:val="0"/>
          <w:marRight w:val="0"/>
          <w:marTop w:val="0"/>
          <w:marBottom w:val="0"/>
          <w:divBdr>
            <w:top w:val="none" w:sz="0" w:space="0" w:color="auto"/>
            <w:left w:val="none" w:sz="0" w:space="0" w:color="auto"/>
            <w:bottom w:val="none" w:sz="0" w:space="0" w:color="auto"/>
            <w:right w:val="none" w:sz="0" w:space="0" w:color="auto"/>
          </w:divBdr>
        </w:div>
        <w:div w:id="1349721765">
          <w:marLeft w:val="0"/>
          <w:marRight w:val="0"/>
          <w:marTop w:val="0"/>
          <w:marBottom w:val="0"/>
          <w:divBdr>
            <w:top w:val="none" w:sz="0" w:space="0" w:color="auto"/>
            <w:left w:val="none" w:sz="0" w:space="0" w:color="auto"/>
            <w:bottom w:val="none" w:sz="0" w:space="0" w:color="auto"/>
            <w:right w:val="none" w:sz="0" w:space="0" w:color="auto"/>
          </w:divBdr>
          <w:divsChild>
            <w:div w:id="675426333">
              <w:marLeft w:val="0"/>
              <w:marRight w:val="0"/>
              <w:marTop w:val="0"/>
              <w:marBottom w:val="0"/>
              <w:divBdr>
                <w:top w:val="none" w:sz="0" w:space="0" w:color="auto"/>
                <w:left w:val="none" w:sz="0" w:space="0" w:color="auto"/>
                <w:bottom w:val="none" w:sz="0" w:space="0" w:color="auto"/>
                <w:right w:val="none" w:sz="0" w:space="0" w:color="auto"/>
              </w:divBdr>
              <w:divsChild>
                <w:div w:id="9771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315">
      <w:bodyDiv w:val="1"/>
      <w:marLeft w:val="0"/>
      <w:marRight w:val="0"/>
      <w:marTop w:val="0"/>
      <w:marBottom w:val="0"/>
      <w:divBdr>
        <w:top w:val="none" w:sz="0" w:space="0" w:color="auto"/>
        <w:left w:val="none" w:sz="0" w:space="0" w:color="auto"/>
        <w:bottom w:val="none" w:sz="0" w:space="0" w:color="auto"/>
        <w:right w:val="none" w:sz="0" w:space="0" w:color="auto"/>
      </w:divBdr>
    </w:div>
    <w:div w:id="1883977297">
      <w:bodyDiv w:val="1"/>
      <w:marLeft w:val="0"/>
      <w:marRight w:val="0"/>
      <w:marTop w:val="0"/>
      <w:marBottom w:val="0"/>
      <w:divBdr>
        <w:top w:val="none" w:sz="0" w:space="0" w:color="auto"/>
        <w:left w:val="none" w:sz="0" w:space="0" w:color="auto"/>
        <w:bottom w:val="none" w:sz="0" w:space="0" w:color="auto"/>
        <w:right w:val="none" w:sz="0" w:space="0" w:color="auto"/>
      </w:divBdr>
    </w:div>
    <w:div w:id="2074085216">
      <w:bodyDiv w:val="1"/>
      <w:marLeft w:val="0"/>
      <w:marRight w:val="0"/>
      <w:marTop w:val="0"/>
      <w:marBottom w:val="0"/>
      <w:divBdr>
        <w:top w:val="none" w:sz="0" w:space="0" w:color="auto"/>
        <w:left w:val="none" w:sz="0" w:space="0" w:color="auto"/>
        <w:bottom w:val="none" w:sz="0" w:space="0" w:color="auto"/>
        <w:right w:val="none" w:sz="0" w:space="0" w:color="auto"/>
      </w:divBdr>
    </w:div>
    <w:div w:id="2143881146">
      <w:bodyDiv w:val="1"/>
      <w:marLeft w:val="0"/>
      <w:marRight w:val="0"/>
      <w:marTop w:val="0"/>
      <w:marBottom w:val="0"/>
      <w:divBdr>
        <w:top w:val="none" w:sz="0" w:space="0" w:color="auto"/>
        <w:left w:val="none" w:sz="0" w:space="0" w:color="auto"/>
        <w:bottom w:val="none" w:sz="0" w:space="0" w:color="auto"/>
        <w:right w:val="none" w:sz="0" w:space="0" w:color="auto"/>
      </w:divBdr>
      <w:divsChild>
        <w:div w:id="516584866">
          <w:marLeft w:val="0"/>
          <w:marRight w:val="0"/>
          <w:marTop w:val="0"/>
          <w:marBottom w:val="0"/>
          <w:divBdr>
            <w:top w:val="none" w:sz="0" w:space="0" w:color="auto"/>
            <w:left w:val="none" w:sz="0" w:space="0" w:color="auto"/>
            <w:bottom w:val="none" w:sz="0" w:space="0" w:color="auto"/>
            <w:right w:val="none" w:sz="0" w:space="0" w:color="auto"/>
          </w:divBdr>
          <w:divsChild>
            <w:div w:id="548685980">
              <w:marLeft w:val="0"/>
              <w:marRight w:val="0"/>
              <w:marTop w:val="0"/>
              <w:marBottom w:val="150"/>
              <w:divBdr>
                <w:top w:val="single" w:sz="12" w:space="0" w:color="FA32D7"/>
                <w:left w:val="single" w:sz="12" w:space="0" w:color="FA32D7"/>
                <w:bottom w:val="single" w:sz="12" w:space="0" w:color="FA32D7"/>
                <w:right w:val="single" w:sz="12" w:space="0" w:color="FA32D7"/>
              </w:divBdr>
              <w:divsChild>
                <w:div w:id="1300695504">
                  <w:marLeft w:val="0"/>
                  <w:marRight w:val="0"/>
                  <w:marTop w:val="0"/>
                  <w:marBottom w:val="0"/>
                  <w:divBdr>
                    <w:top w:val="none" w:sz="0" w:space="0" w:color="auto"/>
                    <w:left w:val="none" w:sz="0" w:space="0" w:color="auto"/>
                    <w:bottom w:val="none" w:sz="0" w:space="0" w:color="auto"/>
                    <w:right w:val="none" w:sz="0" w:space="0" w:color="auto"/>
                  </w:divBdr>
                </w:div>
                <w:div w:id="1426463580">
                  <w:marLeft w:val="0"/>
                  <w:marRight w:val="0"/>
                  <w:marTop w:val="75"/>
                  <w:marBottom w:val="0"/>
                  <w:divBdr>
                    <w:top w:val="none" w:sz="0" w:space="0" w:color="auto"/>
                    <w:left w:val="none" w:sz="0" w:space="0" w:color="auto"/>
                    <w:bottom w:val="none" w:sz="0" w:space="0" w:color="auto"/>
                    <w:right w:val="none" w:sz="0" w:space="0" w:color="auto"/>
                  </w:divBdr>
                  <w:divsChild>
                    <w:div w:id="1148746556">
                      <w:marLeft w:val="0"/>
                      <w:marRight w:val="0"/>
                      <w:marTop w:val="0"/>
                      <w:marBottom w:val="0"/>
                      <w:divBdr>
                        <w:top w:val="none" w:sz="0" w:space="0" w:color="auto"/>
                        <w:left w:val="none" w:sz="0" w:space="0" w:color="auto"/>
                        <w:bottom w:val="none" w:sz="0" w:space="0" w:color="auto"/>
                        <w:right w:val="none" w:sz="0" w:space="0" w:color="auto"/>
                      </w:divBdr>
                      <w:divsChild>
                        <w:div w:id="1008754977">
                          <w:marLeft w:val="0"/>
                          <w:marRight w:val="0"/>
                          <w:marTop w:val="0"/>
                          <w:marBottom w:val="0"/>
                          <w:divBdr>
                            <w:top w:val="none" w:sz="0" w:space="0" w:color="auto"/>
                            <w:left w:val="none" w:sz="0" w:space="0" w:color="auto"/>
                            <w:bottom w:val="none" w:sz="0" w:space="0" w:color="auto"/>
                            <w:right w:val="none" w:sz="0" w:space="0" w:color="auto"/>
                          </w:divBdr>
                        </w:div>
                        <w:div w:id="14927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9539">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полномочий по разработке региональных программ развития электроэнергетики Росэнерго</vt:lpstr>
    </vt:vector>
  </TitlesOfParts>
  <Company/>
  <LinksUpToDate>false</LinksUpToDate>
  <CharactersWithSpaces>2690</CharactersWithSpaces>
  <SharedDoc>false</SharedDoc>
  <HLinks>
    <vt:vector size="12" baseType="variant">
      <vt:variant>
        <vt:i4>6094860</vt:i4>
      </vt:variant>
      <vt:variant>
        <vt:i4>3</vt:i4>
      </vt:variant>
      <vt:variant>
        <vt:i4>0</vt:i4>
      </vt:variant>
      <vt:variant>
        <vt:i4>5</vt:i4>
      </vt:variant>
      <vt:variant>
        <vt:lpwstr>http://www.pfrf.ru/knopki/zhizn~3182</vt:lpwstr>
      </vt:variant>
      <vt:variant>
        <vt:lpwstr/>
      </vt:variant>
      <vt:variant>
        <vt:i4>6094860</vt:i4>
      </vt:variant>
      <vt:variant>
        <vt:i4>0</vt:i4>
      </vt:variant>
      <vt:variant>
        <vt:i4>0</vt:i4>
      </vt:variant>
      <vt:variant>
        <vt:i4>5</vt:i4>
      </vt:variant>
      <vt:variant>
        <vt:lpwstr>http://www.pfrf.ru/knopki/zhizn~3182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creator>Ziganshina_NV</dc:creator>
  <cp:lastModifiedBy>069KOTENKOVV</cp:lastModifiedBy>
  <cp:revision>4</cp:revision>
  <cp:lastPrinted>2021-01-14T09:29:00Z</cp:lastPrinted>
  <dcterms:created xsi:type="dcterms:W3CDTF">2021-01-25T05:36:00Z</dcterms:created>
  <dcterms:modified xsi:type="dcterms:W3CDTF">2021-02-01T11:34:00Z</dcterms:modified>
</cp:coreProperties>
</file>