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C" w:rsidRPr="00750A0C" w:rsidRDefault="00750A0C" w:rsidP="00750A0C">
      <w:pPr>
        <w:pStyle w:val="2"/>
        <w:rPr>
          <w:rFonts w:ascii="Times New Roman" w:hAnsi="Times New Roman"/>
          <w:sz w:val="32"/>
          <w:szCs w:val="32"/>
        </w:rPr>
      </w:pPr>
      <w:bookmarkStart w:id="0" w:name="_Toc61357089"/>
      <w:r w:rsidRPr="00750A0C">
        <w:rPr>
          <w:rFonts w:ascii="Times New Roman" w:hAnsi="Times New Roman"/>
          <w:sz w:val="36"/>
          <w:szCs w:val="36"/>
        </w:rPr>
        <w:t>Об изменении реквизитов для уплаты платежей в бюджет</w:t>
      </w:r>
      <w:r w:rsidRPr="00750A0C">
        <w:rPr>
          <w:rFonts w:ascii="Times New Roman" w:hAnsi="Times New Roman"/>
          <w:sz w:val="32"/>
          <w:szCs w:val="32"/>
        </w:rPr>
        <w:t xml:space="preserve"> Пенсионного фонда Российской Федерации</w:t>
      </w:r>
    </w:p>
    <w:p w:rsidR="00194394" w:rsidRPr="00750A0C" w:rsidRDefault="00194394" w:rsidP="00194394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>
        <w:rPr>
          <w:rFonts w:ascii="Helv" w:hAnsi="Helv" w:cs="Helv"/>
          <w:color w:val="000000"/>
          <w:sz w:val="20"/>
          <w:szCs w:val="20"/>
        </w:rPr>
        <w:br/>
      </w:r>
      <w:r w:rsidRPr="00750A0C">
        <w:rPr>
          <w:color w:val="000000"/>
          <w:sz w:val="28"/>
          <w:szCs w:val="28"/>
        </w:rPr>
        <w:t xml:space="preserve">     </w:t>
      </w:r>
      <w:proofErr w:type="gramStart"/>
      <w:r w:rsidRPr="00750A0C">
        <w:rPr>
          <w:color w:val="000000"/>
          <w:sz w:val="28"/>
          <w:szCs w:val="28"/>
        </w:rPr>
        <w:t>Государственное учреждение - Отделение Пенсионного фонда Российской Федерации по Пермскому краю сообщает, что в соответствии с положениями Федерального закона 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 с 1 января 2021 года осуществлен переход на систему казначейского обслуживания поступлений в бюджеты бюджетной системы Российской Федерации в системе</w:t>
      </w:r>
      <w:proofErr w:type="gramEnd"/>
      <w:r w:rsidRPr="00750A0C">
        <w:rPr>
          <w:color w:val="000000"/>
          <w:sz w:val="28"/>
          <w:szCs w:val="28"/>
        </w:rPr>
        <w:t xml:space="preserve"> казначейских платежей.</w:t>
      </w:r>
    </w:p>
    <w:p w:rsidR="00194394" w:rsidRPr="00750A0C" w:rsidRDefault="00194394" w:rsidP="00194394">
      <w:pPr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 w:rsidRPr="00750A0C">
        <w:rPr>
          <w:color w:val="000000"/>
          <w:sz w:val="28"/>
          <w:szCs w:val="28"/>
        </w:rPr>
        <w:t xml:space="preserve">     В связи с этим, с 1 января 2021 года изменяются реквизиты получателя денежных сре</w:t>
      </w:r>
      <w:proofErr w:type="gramStart"/>
      <w:r w:rsidRPr="00750A0C">
        <w:rPr>
          <w:color w:val="000000"/>
          <w:sz w:val="28"/>
          <w:szCs w:val="28"/>
        </w:rPr>
        <w:t>дств в пл</w:t>
      </w:r>
      <w:proofErr w:type="gramEnd"/>
      <w:r w:rsidRPr="00750A0C">
        <w:rPr>
          <w:color w:val="000000"/>
          <w:sz w:val="28"/>
          <w:szCs w:val="28"/>
        </w:rPr>
        <w:t>атежных документах для перечисления страховых взносов:</w:t>
      </w:r>
      <w:bookmarkStart w:id="1" w:name="_GoBack"/>
      <w:bookmarkEnd w:id="1"/>
    </w:p>
    <w:p w:rsidR="00194394" w:rsidRPr="00750A0C" w:rsidRDefault="00194394" w:rsidP="00194394">
      <w:pPr>
        <w:autoSpaceDE w:val="0"/>
        <w:autoSpaceDN w:val="0"/>
        <w:adjustRightInd w:val="0"/>
        <w:spacing w:after="0"/>
        <w:ind w:firstLine="709"/>
        <w:rPr>
          <w:color w:val="000000"/>
          <w:sz w:val="28"/>
          <w:szCs w:val="28"/>
        </w:rPr>
      </w:pPr>
      <w:r w:rsidRPr="00750A0C">
        <w:rPr>
          <w:color w:val="000000"/>
          <w:sz w:val="28"/>
          <w:szCs w:val="28"/>
        </w:rPr>
        <w:t xml:space="preserve">- </w:t>
      </w:r>
      <w:proofErr w:type="gramStart"/>
      <w:r w:rsidRPr="00750A0C">
        <w:rPr>
          <w:color w:val="000000"/>
          <w:sz w:val="28"/>
          <w:szCs w:val="28"/>
        </w:rPr>
        <w:t>уплачиваемых</w:t>
      </w:r>
      <w:proofErr w:type="gramEnd"/>
      <w:r w:rsidRPr="00750A0C">
        <w:rPr>
          <w:color w:val="000000"/>
          <w:sz w:val="28"/>
          <w:szCs w:val="28"/>
        </w:rPr>
        <w:t xml:space="preserve"> лицами, добровольно вступившими в правоотношения по обязательному пенсионному страхованию, зачисляемые в Пенсионный фонд Российской Федерации на выплату страховой пенсии;</w:t>
      </w:r>
    </w:p>
    <w:p w:rsidR="00194394" w:rsidRPr="00750A0C" w:rsidRDefault="00194394" w:rsidP="00194394">
      <w:pPr>
        <w:autoSpaceDE w:val="0"/>
        <w:autoSpaceDN w:val="0"/>
        <w:adjustRightInd w:val="0"/>
        <w:spacing w:after="0"/>
        <w:ind w:firstLine="709"/>
        <w:rPr>
          <w:color w:val="000000"/>
          <w:sz w:val="28"/>
          <w:szCs w:val="28"/>
        </w:rPr>
      </w:pPr>
      <w:r w:rsidRPr="00750A0C">
        <w:rPr>
          <w:color w:val="000000"/>
          <w:sz w:val="28"/>
          <w:szCs w:val="28"/>
        </w:rPr>
        <w:t>- дополнительных страховых взносов на накопительную пенсию и взносов работодателей в пользу застрахованных лиц, уплачивающих дополнительные страховые взносы на накопительную пенсию, зачисляемые в Пенсионный фонд Российской Федерации;</w:t>
      </w:r>
    </w:p>
    <w:p w:rsidR="00750A0C" w:rsidRPr="00750A0C" w:rsidRDefault="00194394" w:rsidP="00194394">
      <w:pPr>
        <w:autoSpaceDE w:val="0"/>
        <w:autoSpaceDN w:val="0"/>
        <w:adjustRightInd w:val="0"/>
        <w:spacing w:after="0"/>
        <w:ind w:firstLine="709"/>
        <w:rPr>
          <w:color w:val="000000"/>
          <w:sz w:val="28"/>
          <w:szCs w:val="28"/>
        </w:rPr>
      </w:pPr>
      <w:r w:rsidRPr="00750A0C">
        <w:rPr>
          <w:color w:val="000000"/>
          <w:sz w:val="28"/>
          <w:szCs w:val="28"/>
        </w:rPr>
        <w:t xml:space="preserve">- денежных взысканий (штрафов), администрируемых ПФР. </w:t>
      </w:r>
    </w:p>
    <w:p w:rsidR="00750A0C" w:rsidRPr="00F60B94" w:rsidRDefault="00194394" w:rsidP="00750A0C">
      <w:pPr>
        <w:autoSpaceDE w:val="0"/>
        <w:autoSpaceDN w:val="0"/>
        <w:adjustRightInd w:val="0"/>
        <w:spacing w:after="0"/>
        <w:ind w:firstLine="709"/>
        <w:jc w:val="left"/>
        <w:rPr>
          <w:i/>
          <w:color w:val="000000"/>
          <w:sz w:val="28"/>
          <w:szCs w:val="28"/>
        </w:rPr>
      </w:pPr>
      <w:r w:rsidRPr="00F60B94">
        <w:rPr>
          <w:i/>
          <w:color w:val="000000"/>
          <w:sz w:val="28"/>
          <w:szCs w:val="28"/>
        </w:rPr>
        <w:t>Изменения касаются следующих реквизитов:</w:t>
      </w:r>
      <w:r w:rsidR="00750A0C" w:rsidRPr="00F60B94">
        <w:rPr>
          <w:i/>
          <w:color w:val="000000"/>
          <w:sz w:val="28"/>
          <w:szCs w:val="28"/>
        </w:rPr>
        <w:t xml:space="preserve"> </w:t>
      </w:r>
    </w:p>
    <w:p w:rsidR="00194394" w:rsidRPr="00750A0C" w:rsidRDefault="00750A0C" w:rsidP="00750A0C">
      <w:pPr>
        <w:autoSpaceDE w:val="0"/>
        <w:autoSpaceDN w:val="0"/>
        <w:adjustRightInd w:val="0"/>
        <w:spacing w:after="0"/>
        <w:ind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94394" w:rsidRPr="00750A0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="00194394" w:rsidRPr="00750A0C">
        <w:rPr>
          <w:color w:val="000000"/>
          <w:sz w:val="28"/>
          <w:szCs w:val="28"/>
        </w:rPr>
        <w:t>БИК (поле 14</w:t>
      </w:r>
      <w:r w:rsidRPr="00750A0C">
        <w:rPr>
          <w:sz w:val="28"/>
          <w:szCs w:val="28"/>
        </w:rPr>
        <w:t xml:space="preserve"> платежного поручения</w:t>
      </w:r>
      <w:r w:rsidR="00194394" w:rsidRPr="00750A0C">
        <w:rPr>
          <w:color w:val="000000"/>
          <w:sz w:val="28"/>
          <w:szCs w:val="28"/>
        </w:rPr>
        <w:t xml:space="preserve">) - </w:t>
      </w:r>
      <w:r w:rsidR="00194394" w:rsidRPr="00750A0C">
        <w:rPr>
          <w:b/>
          <w:bCs/>
          <w:color w:val="000000"/>
          <w:sz w:val="28"/>
          <w:szCs w:val="28"/>
        </w:rPr>
        <w:t>015773997</w:t>
      </w:r>
      <w:r w:rsidR="00194394" w:rsidRPr="00750A0C">
        <w:rPr>
          <w:color w:val="000000"/>
          <w:sz w:val="28"/>
          <w:szCs w:val="28"/>
        </w:rPr>
        <w:t>;</w:t>
      </w:r>
    </w:p>
    <w:p w:rsidR="00750A0C" w:rsidRDefault="00750A0C" w:rsidP="00194394">
      <w:pPr>
        <w:autoSpaceDE w:val="0"/>
        <w:autoSpaceDN w:val="0"/>
        <w:adjustRightInd w:val="0"/>
        <w:spacing w:after="0"/>
        <w:ind w:firstLine="709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94394" w:rsidRPr="00750A0C">
        <w:rPr>
          <w:color w:val="000000"/>
          <w:sz w:val="28"/>
          <w:szCs w:val="28"/>
        </w:rPr>
        <w:t>- наименование банка получателя средств (поле 13</w:t>
      </w:r>
      <w:r w:rsidRPr="00750A0C">
        <w:rPr>
          <w:sz w:val="28"/>
          <w:szCs w:val="28"/>
        </w:rPr>
        <w:t xml:space="preserve"> платежного поручения</w:t>
      </w:r>
      <w:r w:rsidR="00194394" w:rsidRPr="00750A0C">
        <w:rPr>
          <w:color w:val="000000"/>
          <w:sz w:val="28"/>
          <w:szCs w:val="28"/>
        </w:rPr>
        <w:t xml:space="preserve">) - </w:t>
      </w:r>
      <w:r w:rsidR="00194394" w:rsidRPr="00750A0C">
        <w:rPr>
          <w:b/>
          <w:bCs/>
          <w:color w:val="000000"/>
          <w:sz w:val="28"/>
          <w:szCs w:val="28"/>
        </w:rPr>
        <w:t>ОТДЕЛЕНИЕ ПЕРМЬ БАНКА РОССИИ//УФК по Пермскому краю г. Пермь;</w:t>
      </w:r>
    </w:p>
    <w:p w:rsidR="00194394" w:rsidRPr="00750A0C" w:rsidRDefault="00750A0C" w:rsidP="00194394">
      <w:pPr>
        <w:autoSpaceDE w:val="0"/>
        <w:autoSpaceDN w:val="0"/>
        <w:adjustRightInd w:val="0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94394" w:rsidRPr="00750A0C">
        <w:rPr>
          <w:color w:val="000000"/>
          <w:sz w:val="28"/>
          <w:szCs w:val="28"/>
        </w:rPr>
        <w:t>- номер счета банка получателя (банковский счет, входящий в состав единого казначейского счета</w:t>
      </w:r>
      <w:r>
        <w:rPr>
          <w:color w:val="000000"/>
          <w:sz w:val="28"/>
          <w:szCs w:val="28"/>
        </w:rPr>
        <w:t>) (</w:t>
      </w:r>
      <w:r w:rsidR="00194394" w:rsidRPr="00750A0C">
        <w:rPr>
          <w:color w:val="000000"/>
          <w:sz w:val="28"/>
          <w:szCs w:val="28"/>
        </w:rPr>
        <w:t>поле 15</w:t>
      </w:r>
      <w:r w:rsidRPr="00750A0C">
        <w:rPr>
          <w:sz w:val="28"/>
          <w:szCs w:val="28"/>
        </w:rPr>
        <w:t xml:space="preserve"> платежного поручения</w:t>
      </w:r>
      <w:r w:rsidR="00194394" w:rsidRPr="00750A0C">
        <w:rPr>
          <w:color w:val="000000"/>
          <w:sz w:val="28"/>
          <w:szCs w:val="28"/>
        </w:rPr>
        <w:t xml:space="preserve">) - </w:t>
      </w:r>
      <w:r w:rsidR="00194394" w:rsidRPr="00750A0C">
        <w:rPr>
          <w:b/>
          <w:bCs/>
          <w:color w:val="000000"/>
          <w:sz w:val="28"/>
          <w:szCs w:val="28"/>
        </w:rPr>
        <w:t>40102810145370000048</w:t>
      </w:r>
      <w:r w:rsidR="00194394" w:rsidRPr="00750A0C">
        <w:rPr>
          <w:color w:val="000000"/>
          <w:sz w:val="28"/>
          <w:szCs w:val="28"/>
        </w:rPr>
        <w:t>;</w:t>
      </w:r>
      <w:r w:rsidRPr="00750A0C">
        <w:rPr>
          <w:color w:val="000000"/>
          <w:sz w:val="28"/>
          <w:szCs w:val="28"/>
        </w:rPr>
        <w:t xml:space="preserve"> </w:t>
      </w:r>
    </w:p>
    <w:p w:rsidR="00750A0C" w:rsidRPr="00750A0C" w:rsidRDefault="00750A0C" w:rsidP="00750A0C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50A0C">
        <w:rPr>
          <w:rFonts w:ascii="Times New Roman" w:hAnsi="Times New Roman"/>
          <w:color w:val="000000"/>
          <w:sz w:val="28"/>
          <w:szCs w:val="28"/>
        </w:rPr>
        <w:t xml:space="preserve">- номер счета получателя (номер казначейского счета) </w:t>
      </w:r>
      <w:r w:rsidRPr="00750A0C">
        <w:rPr>
          <w:rFonts w:ascii="Times New Roman" w:hAnsi="Times New Roman"/>
          <w:b w:val="0"/>
          <w:color w:val="000000"/>
          <w:sz w:val="28"/>
          <w:szCs w:val="28"/>
        </w:rPr>
        <w:t>(поле 17</w:t>
      </w:r>
      <w:r w:rsidRPr="00750A0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750A0C">
        <w:rPr>
          <w:rFonts w:ascii="Times New Roman" w:hAnsi="Times New Roman"/>
          <w:b w:val="0"/>
          <w:sz w:val="28"/>
          <w:szCs w:val="28"/>
        </w:rPr>
        <w:t>латежного поручения)</w:t>
      </w:r>
      <w:r w:rsidRPr="00750A0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60B94">
        <w:rPr>
          <w:rFonts w:ascii="Times New Roman" w:hAnsi="Times New Roman"/>
          <w:bCs/>
          <w:color w:val="000000"/>
          <w:sz w:val="28"/>
          <w:szCs w:val="28"/>
        </w:rPr>
        <w:t>03100643000000015600</w:t>
      </w:r>
      <w:r w:rsidRPr="00F60B94">
        <w:rPr>
          <w:rFonts w:ascii="Times New Roman" w:hAnsi="Times New Roman"/>
          <w:color w:val="000000"/>
          <w:sz w:val="28"/>
          <w:szCs w:val="28"/>
        </w:rPr>
        <w:t>.</w:t>
      </w:r>
      <w:r w:rsidRPr="00750A0C">
        <w:rPr>
          <w:rFonts w:ascii="Times New Roman" w:hAnsi="Times New Roman"/>
          <w:color w:val="000000"/>
          <w:sz w:val="28"/>
          <w:szCs w:val="28"/>
        </w:rPr>
        <w:br/>
      </w:r>
    </w:p>
    <w:p w:rsidR="00750A0C" w:rsidRPr="00750A0C" w:rsidRDefault="00750A0C" w:rsidP="00194394">
      <w:pPr>
        <w:autoSpaceDE w:val="0"/>
        <w:autoSpaceDN w:val="0"/>
        <w:adjustRightInd w:val="0"/>
        <w:spacing w:after="0"/>
        <w:ind w:firstLine="709"/>
        <w:rPr>
          <w:color w:val="000000"/>
          <w:sz w:val="28"/>
          <w:szCs w:val="28"/>
        </w:rPr>
      </w:pPr>
    </w:p>
    <w:p w:rsidR="00750A0C" w:rsidRDefault="00750A0C" w:rsidP="00194394">
      <w:pPr>
        <w:autoSpaceDE w:val="0"/>
        <w:autoSpaceDN w:val="0"/>
        <w:adjustRightInd w:val="0"/>
        <w:spacing w:after="0"/>
        <w:ind w:firstLine="709"/>
        <w:rPr>
          <w:color w:val="000000"/>
          <w:sz w:val="26"/>
          <w:szCs w:val="26"/>
        </w:rPr>
      </w:pPr>
    </w:p>
    <w:p w:rsidR="00194394" w:rsidRDefault="00194394" w:rsidP="00194394">
      <w:pPr>
        <w:pStyle w:val="2"/>
      </w:pPr>
    </w:p>
    <w:p w:rsidR="00194394" w:rsidRDefault="00194394" w:rsidP="00194394">
      <w:pPr>
        <w:pStyle w:val="2"/>
      </w:pPr>
    </w:p>
    <w:bookmarkEnd w:id="0"/>
    <w:p w:rsidR="007A1AF8" w:rsidRPr="00FC7E03" w:rsidRDefault="007A1AF8" w:rsidP="00FC7E03"/>
    <w:sectPr w:rsidR="007A1AF8" w:rsidRPr="00FC7E03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DC" w:rsidRDefault="00756FDC">
      <w:r>
        <w:separator/>
      </w:r>
    </w:p>
  </w:endnote>
  <w:endnote w:type="continuationSeparator" w:id="0">
    <w:p w:rsidR="00756FDC" w:rsidRDefault="0075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5665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A56402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3AB111" wp14:editId="0BA7BC9C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756D31" w:rsidRPr="00377BFE" w:rsidRDefault="0033745E" w:rsidP="00FE1A71">
    <w:pPr>
      <w:jc w:val="center"/>
      <w:rPr>
        <w:rFonts w:ascii="Arial" w:hAnsi="Arial"/>
        <w:b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 w:rsidR="00FE1A71">
      <w:rPr>
        <w:rFonts w:ascii="Arial" w:hAnsi="Arial" w:cs="Arial"/>
        <w:sz w:val="22"/>
        <w:szCs w:val="22"/>
      </w:rPr>
      <w:t>45</w:t>
    </w:r>
    <w:r w:rsidRPr="00377BFE">
      <w:rPr>
        <w:rFonts w:ascii="Arial" w:hAnsi="Arial" w:cs="Arial"/>
        <w:sz w:val="22"/>
        <w:szCs w:val="22"/>
      </w:rPr>
      <w:t>) 2-</w:t>
    </w:r>
    <w:r w:rsidR="00FE1A71">
      <w:rPr>
        <w:rFonts w:ascii="Arial" w:hAnsi="Arial" w:cs="Arial"/>
        <w:sz w:val="22"/>
        <w:szCs w:val="22"/>
      </w:rPr>
      <w:t>13-4</w:t>
    </w:r>
    <w:r w:rsidR="00236832">
      <w:rPr>
        <w:rFonts w:ascii="Arial" w:hAnsi="Arial" w:cs="Arial"/>
        <w:sz w:val="22"/>
        <w:szCs w:val="22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DC" w:rsidRDefault="00756FDC">
      <w:r>
        <w:separator/>
      </w:r>
    </w:p>
  </w:footnote>
  <w:footnote w:type="continuationSeparator" w:id="0">
    <w:p w:rsidR="00756FDC" w:rsidRDefault="0075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A5640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yfggIAABA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4F6" w:rsidRPr="001204F6" w:rsidRDefault="001204F6" w:rsidP="001204F6">
                          <w:r>
                            <w:t>г. Пермь</w:t>
                          </w:r>
                        </w:p>
                        <w:p w:rsidR="00AB28AF" w:rsidRPr="00AB28AF" w:rsidRDefault="00AB28AF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1204F6" w:rsidRPr="001204F6" w:rsidRDefault="001204F6" w:rsidP="001204F6">
                    <w:r>
                      <w:t>г. Пермь</w:t>
                    </w:r>
                  </w:p>
                  <w:p w:rsidR="00AB28AF" w:rsidRPr="00AB28AF" w:rsidRDefault="00AB28AF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6975" cy="328295"/>
              <wp:effectExtent l="1905" t="1905" r="0" b="317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194394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26 января</w:t>
                          </w:r>
                          <w:r w:rsidR="009E51B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</w:t>
                          </w:r>
                          <w:r w:rsidR="00C15D8E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885823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-.6pt;margin-top:66.9pt;width:194.25pt;height:25.8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" stroked="f">
              <v:textbox style="mso-fit-shape-to-text:t">
                <w:txbxContent>
                  <w:p w:rsidR="00885823" w:rsidRPr="00885823" w:rsidRDefault="00194394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26 января</w:t>
                    </w:r>
                    <w:r w:rsidR="009E51B6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</w:t>
                    </w:r>
                    <w:r w:rsidR="00C15D8E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885823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A71" w:rsidRPr="00FE1A71" w:rsidRDefault="00FE1A71" w:rsidP="00FE1A71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FE1A71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</w:p>
                        <w:p w:rsidR="00756D31" w:rsidRDefault="00FE1A71" w:rsidP="00FE1A71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FE1A71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Отдел Пенсионного фонда Российской Федерации в </w:t>
                          </w:r>
                          <w:proofErr w:type="spellStart"/>
                          <w:r w:rsidRPr="00FE1A71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FE1A71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Пермского края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jv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BB/jv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E1A71" w:rsidRPr="00FE1A71" w:rsidRDefault="00FE1A71" w:rsidP="00FE1A71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FE1A71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</w:p>
                  <w:p w:rsidR="00756D31" w:rsidRDefault="00FE1A71" w:rsidP="00FE1A71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FE1A71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Отдел Пенсионного фонда Российской Федерации в </w:t>
                    </w:r>
                    <w:proofErr w:type="spellStart"/>
                    <w:r w:rsidRPr="00FE1A71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FE1A71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Пермского края</w:t>
                    </w:r>
                  </w:p>
                </w:txbxContent>
              </v:textbox>
            </v:shape>
          </w:pict>
        </mc:Fallback>
      </mc:AlternateConten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B509B"/>
    <w:rsid w:val="000C0CA7"/>
    <w:rsid w:val="000C2E81"/>
    <w:rsid w:val="000D4394"/>
    <w:rsid w:val="000E4931"/>
    <w:rsid w:val="000E6831"/>
    <w:rsid w:val="000F0EAD"/>
    <w:rsid w:val="000F5B37"/>
    <w:rsid w:val="0010013D"/>
    <w:rsid w:val="00102B78"/>
    <w:rsid w:val="001050F2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2683"/>
    <w:rsid w:val="00190D6F"/>
    <w:rsid w:val="00191075"/>
    <w:rsid w:val="001925F5"/>
    <w:rsid w:val="001929E3"/>
    <w:rsid w:val="0019419D"/>
    <w:rsid w:val="00194394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2280"/>
    <w:rsid w:val="00236832"/>
    <w:rsid w:val="00244DB1"/>
    <w:rsid w:val="0025421A"/>
    <w:rsid w:val="00260960"/>
    <w:rsid w:val="00260F4A"/>
    <w:rsid w:val="00261E45"/>
    <w:rsid w:val="002649A5"/>
    <w:rsid w:val="00270C5F"/>
    <w:rsid w:val="002764C6"/>
    <w:rsid w:val="00280F42"/>
    <w:rsid w:val="002851FB"/>
    <w:rsid w:val="002932EC"/>
    <w:rsid w:val="00294275"/>
    <w:rsid w:val="002A13A0"/>
    <w:rsid w:val="002A53BD"/>
    <w:rsid w:val="002B6367"/>
    <w:rsid w:val="002D1A09"/>
    <w:rsid w:val="002D2CE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A3CE5"/>
    <w:rsid w:val="003B75F2"/>
    <w:rsid w:val="003C2708"/>
    <w:rsid w:val="003C60C3"/>
    <w:rsid w:val="003D5A9C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B6AB6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522AF"/>
    <w:rsid w:val="00555741"/>
    <w:rsid w:val="00562A99"/>
    <w:rsid w:val="00566331"/>
    <w:rsid w:val="00566520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79A2"/>
    <w:rsid w:val="005E6636"/>
    <w:rsid w:val="005E77DC"/>
    <w:rsid w:val="005F3D66"/>
    <w:rsid w:val="0060348F"/>
    <w:rsid w:val="00605ED9"/>
    <w:rsid w:val="00606D81"/>
    <w:rsid w:val="00613CD7"/>
    <w:rsid w:val="00623454"/>
    <w:rsid w:val="00624244"/>
    <w:rsid w:val="00626C8F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779F"/>
    <w:rsid w:val="00750A0C"/>
    <w:rsid w:val="00756ADC"/>
    <w:rsid w:val="00756D31"/>
    <w:rsid w:val="00756FDC"/>
    <w:rsid w:val="007651AE"/>
    <w:rsid w:val="00767051"/>
    <w:rsid w:val="00767AFF"/>
    <w:rsid w:val="0077217C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30849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65A8"/>
    <w:rsid w:val="00987ACB"/>
    <w:rsid w:val="009A195D"/>
    <w:rsid w:val="009A6D68"/>
    <w:rsid w:val="009B1E3B"/>
    <w:rsid w:val="009B28BE"/>
    <w:rsid w:val="009B5BDA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56402"/>
    <w:rsid w:val="00A6020A"/>
    <w:rsid w:val="00A64F1F"/>
    <w:rsid w:val="00A66289"/>
    <w:rsid w:val="00A66885"/>
    <w:rsid w:val="00A66B87"/>
    <w:rsid w:val="00A67441"/>
    <w:rsid w:val="00A7142B"/>
    <w:rsid w:val="00A73308"/>
    <w:rsid w:val="00A8339C"/>
    <w:rsid w:val="00A83713"/>
    <w:rsid w:val="00A86225"/>
    <w:rsid w:val="00A91127"/>
    <w:rsid w:val="00A92297"/>
    <w:rsid w:val="00AB28AF"/>
    <w:rsid w:val="00AC0890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D453B"/>
    <w:rsid w:val="00CD514E"/>
    <w:rsid w:val="00CD7440"/>
    <w:rsid w:val="00CD7445"/>
    <w:rsid w:val="00CE45D7"/>
    <w:rsid w:val="00CE5D44"/>
    <w:rsid w:val="00CE6D30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432F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F05488"/>
    <w:rsid w:val="00F06956"/>
    <w:rsid w:val="00F07B78"/>
    <w:rsid w:val="00F13C9C"/>
    <w:rsid w:val="00F21C52"/>
    <w:rsid w:val="00F23B2D"/>
    <w:rsid w:val="00F267B5"/>
    <w:rsid w:val="00F33BAD"/>
    <w:rsid w:val="00F4147A"/>
    <w:rsid w:val="00F41D9C"/>
    <w:rsid w:val="00F43098"/>
    <w:rsid w:val="00F43F3C"/>
    <w:rsid w:val="00F441F5"/>
    <w:rsid w:val="00F51BBD"/>
    <w:rsid w:val="00F60B94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C7E03"/>
    <w:rsid w:val="00FD4FEA"/>
    <w:rsid w:val="00FD5691"/>
    <w:rsid w:val="00FE0751"/>
    <w:rsid w:val="00FE0AB1"/>
    <w:rsid w:val="00FE1A7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1720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3</cp:revision>
  <cp:lastPrinted>2021-01-26T04:49:00Z</cp:lastPrinted>
  <dcterms:created xsi:type="dcterms:W3CDTF">2021-01-26T09:33:00Z</dcterms:created>
  <dcterms:modified xsi:type="dcterms:W3CDTF">2021-02-01T11:41:00Z</dcterms:modified>
</cp:coreProperties>
</file>