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323" w:rsidRPr="000B0FE7" w:rsidRDefault="002B4323" w:rsidP="002B432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2B4323" w:rsidRDefault="002B4323" w:rsidP="002B4323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4971EC9E" wp14:editId="328F4D94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323" w:rsidRDefault="002B4323" w:rsidP="002B4323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2B4323" w:rsidRDefault="002B4323" w:rsidP="002B4323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АДМИНИСТРАЦИЯ</w:t>
      </w:r>
    </w:p>
    <w:p w:rsidR="002B4323" w:rsidRDefault="002B4323" w:rsidP="002B4323">
      <w:pPr>
        <w:jc w:val="center"/>
        <w:rPr>
          <w:b/>
          <w:caps/>
          <w:sz w:val="24"/>
          <w:szCs w:val="24"/>
        </w:rPr>
      </w:pPr>
      <w:r w:rsidRPr="00961C5C">
        <w:rPr>
          <w:b/>
          <w:caps/>
          <w:sz w:val="24"/>
          <w:szCs w:val="24"/>
        </w:rPr>
        <w:t xml:space="preserve"> Гайнского </w:t>
      </w:r>
      <w:r>
        <w:rPr>
          <w:b/>
          <w:caps/>
          <w:sz w:val="24"/>
          <w:szCs w:val="24"/>
        </w:rPr>
        <w:t xml:space="preserve">муниципального </w:t>
      </w:r>
      <w:r w:rsidRPr="00961C5C">
        <w:rPr>
          <w:b/>
          <w:caps/>
          <w:sz w:val="24"/>
          <w:szCs w:val="24"/>
        </w:rPr>
        <w:t>района</w:t>
      </w:r>
    </w:p>
    <w:p w:rsidR="002B4323" w:rsidRDefault="002B4323" w:rsidP="002B4323">
      <w:pPr>
        <w:jc w:val="center"/>
        <w:rPr>
          <w:b/>
          <w:caps/>
          <w:sz w:val="24"/>
          <w:szCs w:val="24"/>
        </w:rPr>
      </w:pPr>
    </w:p>
    <w:p w:rsidR="002B4323" w:rsidRPr="00961C5C" w:rsidRDefault="002B4323" w:rsidP="002B4323">
      <w:pPr>
        <w:pStyle w:val="a3"/>
        <w:rPr>
          <w:rFonts w:ascii="Times New Roman" w:hAnsi="Times New Roman"/>
          <w:spacing w:val="80"/>
          <w:sz w:val="32"/>
          <w:szCs w:val="32"/>
        </w:rPr>
      </w:pPr>
      <w:r w:rsidRPr="00961C5C">
        <w:rPr>
          <w:rFonts w:ascii="Times New Roman" w:hAnsi="Times New Roman"/>
          <w:spacing w:val="80"/>
          <w:sz w:val="32"/>
          <w:szCs w:val="32"/>
        </w:rPr>
        <w:t>ПОСТАНОВЛЕНИЕ</w:t>
      </w:r>
    </w:p>
    <w:p w:rsidR="002B4323" w:rsidRPr="00961C5C" w:rsidRDefault="002B4323" w:rsidP="002B4323">
      <w:pPr>
        <w:jc w:val="center"/>
        <w:rPr>
          <w:b/>
          <w:caps/>
          <w:sz w:val="24"/>
          <w:szCs w:val="24"/>
        </w:rPr>
      </w:pPr>
    </w:p>
    <w:p w:rsidR="002B4323" w:rsidRPr="00AC0B47" w:rsidRDefault="002B4323" w:rsidP="002B4323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2B4323" w:rsidRPr="00FD409F" w:rsidTr="00DA1636">
        <w:trPr>
          <w:trHeight w:val="80"/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2B4323" w:rsidRPr="00FD409F" w:rsidRDefault="002716C5" w:rsidP="00DA16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B4323">
              <w:rPr>
                <w:sz w:val="28"/>
                <w:szCs w:val="28"/>
              </w:rPr>
              <w:t>.06</w:t>
            </w:r>
            <w:r w:rsidR="002B4323" w:rsidRPr="00FD409F">
              <w:rPr>
                <w:sz w:val="28"/>
                <w:szCs w:val="28"/>
              </w:rPr>
              <w:t>.2012</w:t>
            </w:r>
          </w:p>
        </w:tc>
        <w:tc>
          <w:tcPr>
            <w:tcW w:w="6480" w:type="dxa"/>
          </w:tcPr>
          <w:p w:rsidR="002B4323" w:rsidRPr="00FD409F" w:rsidRDefault="002B4323" w:rsidP="00DA163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2B4323" w:rsidRPr="00FD409F" w:rsidRDefault="002B4323" w:rsidP="00DA1636">
            <w:pPr>
              <w:jc w:val="both"/>
              <w:rPr>
                <w:sz w:val="28"/>
                <w:szCs w:val="28"/>
              </w:rPr>
            </w:pPr>
            <w:r w:rsidRPr="00FD409F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</w:tcPr>
          <w:p w:rsidR="002B4323" w:rsidRPr="00FD409F" w:rsidRDefault="002716C5" w:rsidP="00271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</w:tr>
    </w:tbl>
    <w:p w:rsidR="002B4323" w:rsidRDefault="002B4323" w:rsidP="002B4323">
      <w:pPr>
        <w:jc w:val="both"/>
      </w:pPr>
    </w:p>
    <w:p w:rsidR="002B4323" w:rsidRDefault="002B4323" w:rsidP="002B432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2B4323" w:rsidRDefault="002B4323" w:rsidP="002B432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и утверждения</w:t>
      </w:r>
    </w:p>
    <w:p w:rsidR="002B4323" w:rsidRDefault="002B4323" w:rsidP="002B432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2B4323" w:rsidRDefault="002B4323" w:rsidP="002B432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0B0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2B4323" w:rsidRPr="000B0FE7" w:rsidRDefault="002B4323" w:rsidP="002B432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B4323" w:rsidRDefault="002B4323" w:rsidP="002B4323">
      <w:pPr>
        <w:jc w:val="both"/>
        <w:rPr>
          <w:sz w:val="28"/>
          <w:szCs w:val="28"/>
        </w:rPr>
      </w:pPr>
    </w:p>
    <w:p w:rsidR="002B4323" w:rsidRPr="000B0FE7" w:rsidRDefault="002B4323" w:rsidP="002B43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4323" w:rsidRDefault="002B4323" w:rsidP="002B4323">
      <w:pPr>
        <w:pStyle w:val="ConsPlusNormal"/>
        <w:ind w:firstLine="540"/>
        <w:jc w:val="both"/>
        <w:outlineLvl w:val="0"/>
      </w:pPr>
      <w:proofErr w:type="gramStart"/>
      <w:r w:rsidRPr="002B432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 от 6 октября 2003 г. №</w:t>
      </w:r>
      <w:r w:rsidRPr="002B432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r>
        <w:rPr>
          <w:rFonts w:ascii="Times New Roman" w:hAnsi="Times New Roman" w:cs="Times New Roman"/>
          <w:sz w:val="28"/>
          <w:szCs w:val="28"/>
        </w:rPr>
        <w:t>законом от 27 июля 2010 г. №</w:t>
      </w:r>
      <w:r w:rsidRPr="002B4323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</w:t>
      </w:r>
      <w:r w:rsidRPr="002B432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B4323">
        <w:rPr>
          <w:rFonts w:ascii="Times New Roman" w:hAnsi="Times New Roman" w:cs="Times New Roman"/>
          <w:sz w:val="28"/>
          <w:szCs w:val="28"/>
        </w:rPr>
        <w:t xml:space="preserve"> муни</w:t>
      </w:r>
      <w:r w:rsidR="006E22A2"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2B4323">
        <w:rPr>
          <w:rFonts w:ascii="Times New Roman" w:hAnsi="Times New Roman" w:cs="Times New Roman"/>
          <w:sz w:val="28"/>
          <w:szCs w:val="28"/>
        </w:rPr>
        <w:t>, в целях повышения эффективности и качества деятельности органов местного самоуправления и подведомственных им</w:t>
      </w:r>
      <w:proofErr w:type="gramEnd"/>
      <w:r w:rsidRPr="002B4323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t xml:space="preserve"> </w:t>
      </w:r>
    </w:p>
    <w:p w:rsidR="002B4323" w:rsidRDefault="002B4323" w:rsidP="002B43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741FF" w:rsidRDefault="003741FF" w:rsidP="002B43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4323" w:rsidRPr="000B0FE7" w:rsidRDefault="002B4323" w:rsidP="002B432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0B0FE7">
        <w:rPr>
          <w:rFonts w:ascii="Times New Roman" w:hAnsi="Times New Roman" w:cs="Times New Roman"/>
          <w:sz w:val="28"/>
          <w:szCs w:val="28"/>
        </w:rPr>
        <w:t>:</w:t>
      </w:r>
    </w:p>
    <w:p w:rsidR="000F307D" w:rsidRDefault="000F307D" w:rsidP="000F307D">
      <w:pPr>
        <w:pStyle w:val="ConsPlusNormal"/>
        <w:ind w:firstLine="0"/>
        <w:jc w:val="both"/>
        <w:outlineLvl w:val="0"/>
      </w:pPr>
    </w:p>
    <w:p w:rsidR="000F307D" w:rsidRPr="002B4323" w:rsidRDefault="002B4323" w:rsidP="002B432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3741FF">
        <w:rPr>
          <w:rFonts w:ascii="Times New Roman" w:hAnsi="Times New Roman" w:cs="Times New Roman"/>
          <w:sz w:val="28"/>
          <w:szCs w:val="28"/>
        </w:rPr>
        <w:t xml:space="preserve">1. </w:t>
      </w:r>
      <w:r w:rsidR="000F307D" w:rsidRPr="002B432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F307D" w:rsidRPr="002B4323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авления муниципальных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</w:t>
      </w:r>
      <w:r w:rsidR="000F307D" w:rsidRPr="002B432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F307D" w:rsidRPr="002B432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F307D" w:rsidRPr="002B4323" w:rsidRDefault="003741FF" w:rsidP="006E22A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22A2">
        <w:rPr>
          <w:rFonts w:ascii="Times New Roman" w:hAnsi="Times New Roman" w:cs="Times New Roman"/>
          <w:sz w:val="28"/>
          <w:szCs w:val="28"/>
        </w:rPr>
        <w:t>С</w:t>
      </w:r>
      <w:r w:rsidR="000F307D" w:rsidRPr="002B4323">
        <w:rPr>
          <w:rFonts w:ascii="Times New Roman" w:hAnsi="Times New Roman" w:cs="Times New Roman"/>
          <w:sz w:val="28"/>
          <w:szCs w:val="28"/>
        </w:rPr>
        <w:t>труктурным п</w:t>
      </w:r>
      <w:r w:rsidR="002B4323">
        <w:rPr>
          <w:rFonts w:ascii="Times New Roman" w:hAnsi="Times New Roman" w:cs="Times New Roman"/>
          <w:sz w:val="28"/>
          <w:szCs w:val="28"/>
        </w:rPr>
        <w:t xml:space="preserve">одразделениям администрации </w:t>
      </w:r>
      <w:proofErr w:type="spellStart"/>
      <w:r w:rsidR="002B4323">
        <w:rPr>
          <w:rFonts w:ascii="Times New Roman" w:hAnsi="Times New Roman" w:cs="Times New Roman"/>
          <w:sz w:val="28"/>
          <w:szCs w:val="28"/>
        </w:rPr>
        <w:t>Гайн</w:t>
      </w:r>
      <w:r w:rsidR="000F307D" w:rsidRPr="002B432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F307D" w:rsidRPr="002B432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B4323">
        <w:rPr>
          <w:rFonts w:ascii="Times New Roman" w:hAnsi="Times New Roman" w:cs="Times New Roman"/>
          <w:sz w:val="28"/>
          <w:szCs w:val="28"/>
        </w:rPr>
        <w:t xml:space="preserve">и муниципальным учреждениям </w:t>
      </w:r>
      <w:proofErr w:type="spellStart"/>
      <w:r w:rsidR="002B4323">
        <w:rPr>
          <w:rFonts w:ascii="Times New Roman" w:hAnsi="Times New Roman" w:cs="Times New Roman"/>
          <w:sz w:val="28"/>
          <w:szCs w:val="28"/>
        </w:rPr>
        <w:t>Гайн</w:t>
      </w:r>
      <w:r w:rsidR="000F307D" w:rsidRPr="002B432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F307D" w:rsidRPr="002B432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оказывающим предоставление муниципальных  услуг,</w:t>
      </w:r>
      <w:r w:rsidR="000F307D" w:rsidRPr="002B4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работу по разработке,  утверждению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F307D" w:rsidRPr="002B4323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</w:t>
      </w:r>
      <w:r>
        <w:rPr>
          <w:rFonts w:ascii="Times New Roman" w:hAnsi="Times New Roman" w:cs="Times New Roman"/>
          <w:sz w:val="28"/>
          <w:szCs w:val="28"/>
        </w:rPr>
        <w:t>ления муниципальных услуг</w:t>
      </w:r>
      <w:r w:rsidR="000F307D" w:rsidRPr="002B4323">
        <w:rPr>
          <w:rFonts w:ascii="Times New Roman" w:hAnsi="Times New Roman" w:cs="Times New Roman"/>
          <w:sz w:val="28"/>
          <w:szCs w:val="28"/>
        </w:rPr>
        <w:t>.</w:t>
      </w:r>
    </w:p>
    <w:p w:rsidR="000F307D" w:rsidRPr="002B4323" w:rsidRDefault="000F307D" w:rsidP="000F307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323">
        <w:rPr>
          <w:rFonts w:ascii="Times New Roman" w:hAnsi="Times New Roman" w:cs="Times New Roman"/>
          <w:sz w:val="28"/>
          <w:szCs w:val="28"/>
        </w:rPr>
        <w:t>3. Возложить функции уполномоченного органа по проведению экспертизы административных регламентов предоставления</w:t>
      </w:r>
      <w:r w:rsidR="003741FF">
        <w:rPr>
          <w:rFonts w:ascii="Times New Roman" w:hAnsi="Times New Roman" w:cs="Times New Roman"/>
          <w:sz w:val="28"/>
          <w:szCs w:val="28"/>
        </w:rPr>
        <w:t xml:space="preserve"> муниципальных услуг на главного специалиста-юриста</w:t>
      </w:r>
      <w:r w:rsidR="006E22A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741FF">
        <w:rPr>
          <w:rFonts w:ascii="Times New Roman" w:hAnsi="Times New Roman" w:cs="Times New Roman"/>
          <w:sz w:val="28"/>
          <w:szCs w:val="28"/>
        </w:rPr>
        <w:t>Гайнс</w:t>
      </w:r>
      <w:r w:rsidRPr="002B432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2B432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F307D" w:rsidRPr="002B4323" w:rsidRDefault="000F307D" w:rsidP="000F307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323">
        <w:rPr>
          <w:rFonts w:ascii="Times New Roman" w:hAnsi="Times New Roman" w:cs="Times New Roman"/>
          <w:sz w:val="28"/>
          <w:szCs w:val="28"/>
        </w:rPr>
        <w:t>4. Настоящее Поста</w:t>
      </w:r>
      <w:r w:rsidR="003741FF">
        <w:rPr>
          <w:rFonts w:ascii="Times New Roman" w:hAnsi="Times New Roman" w:cs="Times New Roman"/>
          <w:sz w:val="28"/>
          <w:szCs w:val="28"/>
        </w:rPr>
        <w:t>новление опубликовать в районной газете «Наше время».</w:t>
      </w:r>
    </w:p>
    <w:p w:rsidR="000F307D" w:rsidRPr="002B4323" w:rsidRDefault="000F307D" w:rsidP="000F307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432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2B43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432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муниципальног</w:t>
      </w:r>
      <w:r w:rsidR="003741FF">
        <w:rPr>
          <w:rFonts w:ascii="Times New Roman" w:hAnsi="Times New Roman" w:cs="Times New Roman"/>
          <w:sz w:val="28"/>
          <w:szCs w:val="28"/>
        </w:rPr>
        <w:t>о района по социальной политике Л.С</w:t>
      </w:r>
      <w:r w:rsidRPr="002B4323">
        <w:rPr>
          <w:rFonts w:ascii="Times New Roman" w:hAnsi="Times New Roman" w:cs="Times New Roman"/>
          <w:sz w:val="28"/>
          <w:szCs w:val="28"/>
        </w:rPr>
        <w:t>.</w:t>
      </w:r>
      <w:r w:rsidR="003741FF">
        <w:rPr>
          <w:rFonts w:ascii="Times New Roman" w:hAnsi="Times New Roman" w:cs="Times New Roman"/>
          <w:sz w:val="28"/>
          <w:szCs w:val="28"/>
        </w:rPr>
        <w:t xml:space="preserve"> Леонтьеву.</w:t>
      </w:r>
    </w:p>
    <w:p w:rsidR="000F307D" w:rsidRDefault="000F307D" w:rsidP="000F307D">
      <w:pPr>
        <w:pStyle w:val="ConsPlusNormal"/>
        <w:ind w:firstLine="540"/>
        <w:jc w:val="both"/>
        <w:outlineLvl w:val="0"/>
      </w:pPr>
    </w:p>
    <w:p w:rsidR="000F307D" w:rsidRDefault="000F307D" w:rsidP="000F307D">
      <w:pPr>
        <w:pStyle w:val="ConsPlusNormal"/>
        <w:ind w:firstLine="540"/>
        <w:jc w:val="both"/>
        <w:outlineLvl w:val="0"/>
      </w:pPr>
    </w:p>
    <w:p w:rsidR="000F307D" w:rsidRDefault="000F307D" w:rsidP="000F307D">
      <w:pPr>
        <w:pStyle w:val="ConsPlusNormal"/>
        <w:ind w:firstLine="540"/>
        <w:jc w:val="both"/>
        <w:outlineLvl w:val="0"/>
      </w:pPr>
    </w:p>
    <w:p w:rsidR="000F307D" w:rsidRPr="003741FF" w:rsidRDefault="003741FF" w:rsidP="000F307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1FF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В.В. Исаев</w:t>
      </w:r>
    </w:p>
    <w:p w:rsidR="000F307D" w:rsidRDefault="000F307D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3741FF" w:rsidRDefault="003741FF" w:rsidP="000F307D">
      <w:pPr>
        <w:pStyle w:val="ConsPlusNormal"/>
        <w:ind w:firstLine="540"/>
        <w:jc w:val="both"/>
        <w:outlineLvl w:val="0"/>
      </w:pPr>
    </w:p>
    <w:p w:rsidR="000F307D" w:rsidRDefault="000F307D" w:rsidP="0042482A">
      <w:pPr>
        <w:pStyle w:val="ConsPlusNormal"/>
        <w:ind w:firstLine="0"/>
        <w:outlineLvl w:val="0"/>
      </w:pPr>
    </w:p>
    <w:p w:rsidR="000F307D" w:rsidRDefault="000F307D" w:rsidP="000F307D">
      <w:pPr>
        <w:pStyle w:val="ConsPlusNormal"/>
        <w:ind w:firstLine="0"/>
        <w:jc w:val="right"/>
        <w:outlineLvl w:val="0"/>
      </w:pPr>
    </w:p>
    <w:p w:rsidR="000F307D" w:rsidRPr="0042482A" w:rsidRDefault="000F307D" w:rsidP="000F307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F307D" w:rsidRPr="0042482A" w:rsidRDefault="000F307D" w:rsidP="000F307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F307D" w:rsidRPr="0042482A" w:rsidRDefault="000F307D" w:rsidP="000F307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F307D" w:rsidRPr="0042482A" w:rsidRDefault="000F307D" w:rsidP="000F307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307D" w:rsidRPr="0042482A" w:rsidRDefault="002716C5" w:rsidP="000F307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.06.2012 № 293</w:t>
      </w:r>
    </w:p>
    <w:p w:rsidR="000F307D" w:rsidRPr="0042482A" w:rsidRDefault="000F307D" w:rsidP="000F307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307D" w:rsidRPr="0042482A" w:rsidRDefault="000F307D" w:rsidP="000F307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ПОРЯДОК</w:t>
      </w:r>
    </w:p>
    <w:p w:rsidR="000F307D" w:rsidRDefault="0042482A" w:rsidP="004248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разработки и утверждения административных регламентов предоставления муниципальных услуг </w:t>
      </w:r>
      <w:proofErr w:type="spellStart"/>
      <w:r w:rsidRPr="0042482A">
        <w:rPr>
          <w:rFonts w:ascii="Times New Roman" w:hAnsi="Times New Roman" w:cs="Times New Roman"/>
          <w:sz w:val="28"/>
          <w:szCs w:val="28"/>
        </w:rPr>
        <w:t>Гайн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2482A" w:rsidRPr="0042482A" w:rsidRDefault="0042482A" w:rsidP="0042482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F307D" w:rsidRPr="0042482A" w:rsidRDefault="000F307D" w:rsidP="000F30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1.1. Настоящий Порядок устанавливает требования к разработке и утверждению административных регламентов предоставления муниципальных услуг (далее - административные регламенты) орган</w:t>
      </w:r>
      <w:r w:rsidR="0042482A">
        <w:rPr>
          <w:rFonts w:ascii="Times New Roman" w:hAnsi="Times New Roman" w:cs="Times New Roman"/>
          <w:sz w:val="28"/>
          <w:szCs w:val="28"/>
        </w:rPr>
        <w:t xml:space="preserve">ами местного самоуправления </w:t>
      </w:r>
      <w:proofErr w:type="spellStart"/>
      <w:r w:rsidR="0042482A">
        <w:rPr>
          <w:rFonts w:ascii="Times New Roman" w:hAnsi="Times New Roman" w:cs="Times New Roman"/>
          <w:sz w:val="28"/>
          <w:szCs w:val="28"/>
        </w:rPr>
        <w:t>Гайн</w:t>
      </w:r>
      <w:r w:rsidRPr="004248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2482A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органы местного самоуправления).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1.2. Административный регламент устанавливает сроки и последовательность административных процедур и административных де</w:t>
      </w:r>
      <w:r w:rsidR="0042482A">
        <w:rPr>
          <w:rFonts w:ascii="Times New Roman" w:hAnsi="Times New Roman" w:cs="Times New Roman"/>
          <w:sz w:val="28"/>
          <w:szCs w:val="28"/>
        </w:rPr>
        <w:t xml:space="preserve">йствий </w:t>
      </w:r>
      <w:r w:rsidRPr="0042482A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администрации,</w:t>
      </w:r>
      <w:r w:rsidR="0042482A">
        <w:rPr>
          <w:rFonts w:ascii="Times New Roman" w:hAnsi="Times New Roman" w:cs="Times New Roman"/>
          <w:sz w:val="28"/>
          <w:szCs w:val="28"/>
        </w:rPr>
        <w:t xml:space="preserve"> муниципальных учреждений,</w:t>
      </w:r>
      <w:r w:rsidRPr="0042482A">
        <w:rPr>
          <w:rFonts w:ascii="Times New Roman" w:hAnsi="Times New Roman" w:cs="Times New Roman"/>
          <w:sz w:val="28"/>
          <w:szCs w:val="28"/>
        </w:rPr>
        <w:t xml:space="preserve"> порядок их взаимодействия между собой и должностными лицами, а также взаимодействия с физическими или юридическими лицами (далее - заявители), иными орган</w:t>
      </w:r>
      <w:r w:rsidR="0042482A">
        <w:rPr>
          <w:rFonts w:ascii="Times New Roman" w:hAnsi="Times New Roman" w:cs="Times New Roman"/>
          <w:sz w:val="28"/>
          <w:szCs w:val="28"/>
        </w:rPr>
        <w:t xml:space="preserve">ами местного самоуправления </w:t>
      </w:r>
      <w:proofErr w:type="spellStart"/>
      <w:r w:rsidR="0042482A">
        <w:rPr>
          <w:rFonts w:ascii="Times New Roman" w:hAnsi="Times New Roman" w:cs="Times New Roman"/>
          <w:sz w:val="28"/>
          <w:szCs w:val="28"/>
        </w:rPr>
        <w:t>Гайн</w:t>
      </w:r>
      <w:r w:rsidRPr="004248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2482A"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учреждениями и организациями при предоставлении муниципальных услуг.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1.3. Административные регламенты разрабатыва</w:t>
      </w:r>
      <w:r w:rsidR="0042482A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42482A">
        <w:rPr>
          <w:rFonts w:ascii="Times New Roman" w:hAnsi="Times New Roman" w:cs="Times New Roman"/>
          <w:sz w:val="28"/>
          <w:szCs w:val="28"/>
        </w:rPr>
        <w:t>структурными по</w:t>
      </w:r>
      <w:r w:rsidR="0042482A">
        <w:rPr>
          <w:rFonts w:ascii="Times New Roman" w:hAnsi="Times New Roman" w:cs="Times New Roman"/>
          <w:sz w:val="28"/>
          <w:szCs w:val="28"/>
        </w:rPr>
        <w:t xml:space="preserve">дразделениями администрации </w:t>
      </w:r>
      <w:proofErr w:type="spellStart"/>
      <w:r w:rsidR="0042482A">
        <w:rPr>
          <w:rFonts w:ascii="Times New Roman" w:hAnsi="Times New Roman" w:cs="Times New Roman"/>
          <w:sz w:val="28"/>
          <w:szCs w:val="28"/>
        </w:rPr>
        <w:t>Гайн</w:t>
      </w:r>
      <w:r w:rsidRPr="004248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2482A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42482A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proofErr w:type="spellStart"/>
      <w:r w:rsidR="0042482A">
        <w:rPr>
          <w:rFonts w:ascii="Times New Roman" w:hAnsi="Times New Roman" w:cs="Times New Roman"/>
          <w:sz w:val="28"/>
          <w:szCs w:val="28"/>
        </w:rPr>
        <w:t>Гайн</w:t>
      </w:r>
      <w:r w:rsidRPr="004248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2482A">
        <w:rPr>
          <w:rFonts w:ascii="Times New Roman" w:hAnsi="Times New Roman" w:cs="Times New Roman"/>
          <w:sz w:val="28"/>
          <w:szCs w:val="28"/>
        </w:rPr>
        <w:t xml:space="preserve"> района, на которые возложено предоставление соответствующих муниципальных услуг (далее - разработчик), в соответствии с действующим законодательством.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1.4. Основными целями разработки административных регламентов являются оптимизация и повышение качества предоставления муниципальных услуг, которые достигаются путем: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1.4.1. упорядочения административных процедур и административных действий;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1.4.2. устранения избыточных административных процедур и избыточных административных действий, если это не противоречит действующему законодательству;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2482A">
        <w:rPr>
          <w:rFonts w:ascii="Times New Roman" w:hAnsi="Times New Roman" w:cs="Times New Roman"/>
          <w:sz w:val="28"/>
          <w:szCs w:val="28"/>
        </w:rPr>
        <w:t>1.4.3</w:t>
      </w:r>
      <w:r w:rsidR="0042482A">
        <w:rPr>
          <w:rFonts w:ascii="Times New Roman" w:hAnsi="Times New Roman" w:cs="Times New Roman"/>
          <w:sz w:val="28"/>
          <w:szCs w:val="28"/>
        </w:rPr>
        <w:t>.</w:t>
      </w:r>
      <w:r w:rsidRPr="0042482A">
        <w:rPr>
          <w:rFonts w:ascii="Times New Roman" w:hAnsi="Times New Roman" w:cs="Times New Roman"/>
          <w:sz w:val="28"/>
          <w:szCs w:val="28"/>
        </w:rPr>
        <w:t xml:space="preserve"> сокращения количества документов, представляемых заявителями для предоставления муниципальной услуги, применения новых форм документов, позволяющих устранить необходимость неоднократного предоставления идентичной информации, снижения количества взаимодействий заявителей с должностными лицами, в том числе за счет выполнения отдельных административных процедур (действий) на базе многофункциональных центров предоставления муниципальных услуг и реализации принципа "одного окна", использования межведомственных согласований при предоставлении </w:t>
      </w:r>
      <w:r w:rsidRPr="0042482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без участия заявителя</w:t>
      </w:r>
      <w:proofErr w:type="gramEnd"/>
      <w:r w:rsidRPr="0042482A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1.4.4.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 Разработчик может установить в административном регламенте сокращенные сроки предоставления муниципальной услуги, а также сроки исполнения административных процедур в рамках предоставления муниципальной услуги по отношению к соответствующим срокам, установленным в действующем законодательстве;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1.4.5. указания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1.4.6. предоставления муниципальной услуги в электронной форме.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1.5. В настоящем Порядке используются следующие основные понятия: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2482A">
        <w:rPr>
          <w:rFonts w:ascii="Times New Roman" w:hAnsi="Times New Roman" w:cs="Times New Roman"/>
          <w:sz w:val="28"/>
          <w:szCs w:val="28"/>
        </w:rPr>
        <w:t xml:space="preserve">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r w:rsidR="0042482A">
        <w:rPr>
          <w:rFonts w:ascii="Times New Roman" w:hAnsi="Times New Roman" w:cs="Times New Roman"/>
          <w:sz w:val="28"/>
          <w:szCs w:val="28"/>
        </w:rPr>
        <w:t>законом от 6 октября 2003 года №</w:t>
      </w:r>
      <w:r w:rsidRPr="0042482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 и </w:t>
      </w:r>
      <w:r w:rsidR="0042482A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42482A">
        <w:rPr>
          <w:rFonts w:ascii="Times New Roman" w:hAnsi="Times New Roman" w:cs="Times New Roman"/>
          <w:sz w:val="28"/>
          <w:szCs w:val="28"/>
        </w:rPr>
        <w:t>Гайн</w:t>
      </w:r>
      <w:r w:rsidRPr="004248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2482A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proofErr w:type="gramEnd"/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2482A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- нормативный правовой акт органа местного самоуправления, устанавливающий сроки и последовательность административных процедур и административных действий органа местного самоуправления, осуществляемых по запросу физического или юридического лица в пределах установленных нормативными правовыми актами Российской Федерации полномочий в соответствии с требованиями Федерального </w:t>
      </w:r>
      <w:r w:rsidR="0042482A">
        <w:rPr>
          <w:rFonts w:ascii="Times New Roman" w:hAnsi="Times New Roman" w:cs="Times New Roman"/>
          <w:sz w:val="28"/>
          <w:szCs w:val="28"/>
        </w:rPr>
        <w:t>закона от 27 июля 2010 г. №</w:t>
      </w:r>
      <w:r w:rsidRPr="0042482A">
        <w:rPr>
          <w:rFonts w:ascii="Times New Roman" w:hAnsi="Times New Roman" w:cs="Times New Roman"/>
          <w:sz w:val="28"/>
          <w:szCs w:val="28"/>
        </w:rPr>
        <w:t xml:space="preserve"> 210-ФЗ;</w:t>
      </w:r>
      <w:proofErr w:type="gramEnd"/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административная процедура - последовательность административных действий органа местного самоуправления при предоставлении муниципальной услуги;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- орган местного самоуправления, наделенный соответствующим полномочием, организация, уполномоченная оказывать муниципальную услугу на основании правового акта органа местного самоуправления или договора о выполнении работ или оказании услуг для муниципальных нужд;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заявители 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 xml:space="preserve">срок оказания услуги - время, необходимое для оказания муниципальной услуги в соответствии с нормативными правовыми актами, от момента получения </w:t>
      </w:r>
      <w:r w:rsidRPr="0042482A">
        <w:rPr>
          <w:rFonts w:ascii="Times New Roman" w:hAnsi="Times New Roman" w:cs="Times New Roman"/>
          <w:sz w:val="28"/>
          <w:szCs w:val="28"/>
        </w:rPr>
        <w:lastRenderedPageBreak/>
        <w:t>пакета документов органом, предоставляющим муниципальную услугу, до представления конечного документа (документов) либо иного результата;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должностное лицо (специалист) - лицо, постоянно, временно или в соответствии со специальными полномочиями осуществляющее деятельность по предоставлению муниципальной услуги, а равно лицо, выполняющее организационно-распорядительные или административно-хозяйственные функции в органе, оказывающем муниципальную услугу;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затраты (издержки) - расходы физических или юридических лиц либо их уполномоченных представителей, вызванные в связи с взаимодействием с органом, предоставляющим муниципальную услугу;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избыточное административное действие - административное действие, исключение которого из административной процедуры не приводит к снижению качества предоставления муниципальной услуги и позволяет достичь результата, сократив затраты как со стороны заявителя, так и со стороны органа, предоставляющего муниципальную услугу. Например, избыточные согласования, избыточные уведомления и т.д.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1.6. Административные регламенты утверждаются муниципальным правовым актом в форме постановления администрации.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 xml:space="preserve">1.7. Внесение изменений в административные регламенты осуществляется в случае изменения действующего законодательства, регулирующего предоставление </w:t>
      </w:r>
      <w:r w:rsidR="00B746B0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1.8. Административные регламенты подлежат опубликованию в печатных средствах массовой информации и на официальном сайте админи</w:t>
      </w:r>
      <w:r w:rsidR="00B746B0">
        <w:rPr>
          <w:rFonts w:ascii="Times New Roman" w:hAnsi="Times New Roman" w:cs="Times New Roman"/>
          <w:sz w:val="28"/>
          <w:szCs w:val="28"/>
        </w:rPr>
        <w:t xml:space="preserve">страции, а также </w:t>
      </w:r>
      <w:r w:rsidRPr="0042482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Тексты административных регламентов размещаются также в местах предоставления муниципальной услуги.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307D" w:rsidRPr="0042482A" w:rsidRDefault="000F307D" w:rsidP="000F30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II. Требования к административным регламентам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2.1. Административный регламент должен отражать ту последовательность действий при предоставлении муниципальной услуги, которой руководствуется должностное лицо при предоставлении муниципальной услуги.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 xml:space="preserve">2.2. Содержание административного регламента и используемые в нем термины, определения и процедуры должны быть понятными и доступными, не допускающими различных </w:t>
      </w:r>
      <w:proofErr w:type="gramStart"/>
      <w:r w:rsidRPr="0042482A">
        <w:rPr>
          <w:rFonts w:ascii="Times New Roman" w:hAnsi="Times New Roman" w:cs="Times New Roman"/>
          <w:sz w:val="28"/>
          <w:szCs w:val="28"/>
        </w:rPr>
        <w:t>толкований</w:t>
      </w:r>
      <w:proofErr w:type="gramEnd"/>
      <w:r w:rsidRPr="0042482A">
        <w:rPr>
          <w:rFonts w:ascii="Times New Roman" w:hAnsi="Times New Roman" w:cs="Times New Roman"/>
          <w:sz w:val="28"/>
          <w:szCs w:val="28"/>
        </w:rPr>
        <w:t xml:space="preserve"> как для заявителей, так и для исполнителей муниципальной услуги.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 xml:space="preserve">2.3. Административный регламент разрабатывается с учетом требований законодательства Российской </w:t>
      </w:r>
      <w:r w:rsidR="00B746B0">
        <w:rPr>
          <w:rFonts w:ascii="Times New Roman" w:hAnsi="Times New Roman" w:cs="Times New Roman"/>
          <w:sz w:val="28"/>
          <w:szCs w:val="28"/>
        </w:rPr>
        <w:t xml:space="preserve">Федерации, Пермского края и </w:t>
      </w:r>
      <w:proofErr w:type="spellStart"/>
      <w:r w:rsidR="00B746B0">
        <w:rPr>
          <w:rFonts w:ascii="Times New Roman" w:hAnsi="Times New Roman" w:cs="Times New Roman"/>
          <w:sz w:val="28"/>
          <w:szCs w:val="28"/>
        </w:rPr>
        <w:t>Гайн</w:t>
      </w:r>
      <w:r w:rsidRPr="0042482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2482A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основе анализа современной нормативной правовой базы, методических документов, регламентирующих вопросы предоставления муниципальных услуг.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lastRenderedPageBreak/>
        <w:t>2.4. Административный регламент предоставления муниципальной услуги должен содержать следующие разделы: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"Общие положения предоставления муниципальной услуги";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"Стандарт предоставления муниципальной услуги";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"Административные процедуры предоставления муниципальной услуги";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 xml:space="preserve">"Порядок и формы </w:t>
      </w:r>
      <w:proofErr w:type="gramStart"/>
      <w:r w:rsidRPr="004248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482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услуги";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"Порядок обжалования действий (бездействия) должностного лица, а также принимаемого им решения при предоставлении муниципальной услуги".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2.5. Раздел "Общие положения предоставления муниципальной услуги" состоит из трех подразделов.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2.5.1. В первом подразделе указывается наименование административного регламента.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2.5.2. Во втором подразделе приводится описание заявителей, а также описание лиц, имеющих право в соответствии с законодательством Российской Федерации, Пермского края либо в силу наделения их заявителями полномочиями выступать от их имени при взаимодействии с соответствующими органами власти, органами местного самоуправления и организациями при предоставлении муниципальной услуги.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2.5.3. В третьем подразделе приводятся требования к порядку информирования о порядке предоставления муниципальной услуги, в том числе: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42482A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 органов местного самоуправления, предоставляющих муниципальную услугу, их структурных подразделений, организаций, участвующих в предоставлении муниципальной услуги, способы получения информации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услуг.</w:t>
      </w:r>
      <w:proofErr w:type="gramEnd"/>
      <w:r w:rsidRPr="0042482A">
        <w:rPr>
          <w:rFonts w:ascii="Times New Roman" w:hAnsi="Times New Roman" w:cs="Times New Roman"/>
          <w:sz w:val="28"/>
          <w:szCs w:val="28"/>
        </w:rPr>
        <w:t xml:space="preserve"> В случае приведения информации о четырех и более органах власти и организациях (например, территориальных управлениях) данная информация размещается в приложении к административному регламенту;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органов местного самоуправления, предоставляющих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0F307D" w:rsidRPr="0042482A" w:rsidRDefault="000F307D" w:rsidP="00B746B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адреса электронной почты и адреса официальных сайтов органов местного самоуправления, организаций, участвующих в предоставлении муниципальной услуги, в информационно-телекоммуникационной сети Интернет, содержащих информацию о предоставлении муниципальной услуги.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 xml:space="preserve">2.5.4. Порядок, форма и место размещения информации, указанной в </w:t>
      </w:r>
      <w:r w:rsidR="00F8268F">
        <w:rPr>
          <w:rFonts w:ascii="Times New Roman" w:hAnsi="Times New Roman" w:cs="Times New Roman"/>
          <w:sz w:val="28"/>
          <w:szCs w:val="28"/>
        </w:rPr>
        <w:t>подпункте 2.5</w:t>
      </w:r>
      <w:r w:rsidRPr="0042482A">
        <w:rPr>
          <w:rFonts w:ascii="Times New Roman" w:hAnsi="Times New Roman" w:cs="Times New Roman"/>
          <w:sz w:val="28"/>
          <w:szCs w:val="28"/>
        </w:rPr>
        <w:t>.3,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информационно-телекоммуникационной сети Интернет на официальном сайте органа местного самоуправления, предоставляющего муниципальную услугу, организаций, участвующих в предоставлении муниципальной услуги.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lastRenderedPageBreak/>
        <w:t>2.5.5.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муниципальной информационной системы "Единый портал государственных и муниципальных услуг", а именно: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способы и порядок получения заявителями информации по вопросам предоставления муниципальной услуги, в том числе о местах нахождения, графике работы органа, предоставляющего муниципальную услугу. В данном пункте указывается то, каким образом заинтересованные лица и организации могут получить информацию о стадии предоставления муниципальной услуги;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обязанности должностных лиц и специалистов при ответах на телефонные звонки, устные и письменные обращения граждан или организаций, требования к форме и характеру взаимодействия должностных лиц с получателями муниципальных услуг.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Отдельно должно быть указано, что следующие сведения об информационных материалах размещаются в сети Интернет на официальном сайте органа, предоставляющего муниципальную услугу, или на стендах в местах предоставления муниципальной услуги: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исчерпывающий перечень органов и организаций, предоставляющих муниципальную услугу, в которые необходимо обратиться гражданам или организациям, с описанием конечного результата обращения в каждый из указанных органов, организаций;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адреса и время приема в органах местного самоуправления, организациях и последовательность их посещения;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 (на сайте органа власти - обязательно) или выдержки из него при размещении информации на стенде, такие как: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информация о сроках предоставления муниципальной услуги в целом и сроках выполнения отдельных административных процедур;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перечень, формы документов для заполнения, образцы заполнения документов (бланки для заполнения);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должностных лиц, осуществляющих, предоставляющих муниципальную услугу.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2.6. Раздел "Стандарт предоставления муниципальной услуги" содержит следующие подразделы: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наименование муниципальной услуги;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lastRenderedPageBreak/>
        <w:t>правовые основания для предоставления муниципальной услуги;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платность (бесплатность) предоставления муниципальной услуги;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с момента подачи заявления;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2.7. В разделе "Административные процедуры предоставления муниципальной услуги" приводится подробное описание всех административных процедур и административных действий, исполнение которых необходимо для получения результата предоставления муниципальной услуги.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2.7.1. В рамках предоставления муниципальной услуги каждую административную процедуру и действие необходимо выделить в логически обособленный блок.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2.7.2. Для повышения наглядности в приложениях к административному регламенту необходимо привести блок-схему алгоритма прохождения административных процедур при предоставлении муниципальной услуги.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2.7.3. Разработка раздела включает в себя: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 xml:space="preserve">разделение административных процедур (каждый шаг исполнителя) для выделения логически последовательных действий исполнителя, что дает возможность устранить избыточные, </w:t>
      </w:r>
      <w:proofErr w:type="spellStart"/>
      <w:r w:rsidRPr="0042482A">
        <w:rPr>
          <w:rFonts w:ascii="Times New Roman" w:hAnsi="Times New Roman" w:cs="Times New Roman"/>
          <w:sz w:val="28"/>
          <w:szCs w:val="28"/>
        </w:rPr>
        <w:t>дублирующиеся</w:t>
      </w:r>
      <w:proofErr w:type="spellEnd"/>
      <w:r w:rsidRPr="0042482A">
        <w:rPr>
          <w:rFonts w:ascii="Times New Roman" w:hAnsi="Times New Roman" w:cs="Times New Roman"/>
          <w:sz w:val="28"/>
          <w:szCs w:val="28"/>
        </w:rPr>
        <w:t>, неисполняемые административные процедуры и административные действия;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исключение действий должностных лиц, влекущих ограничение прав заявителей;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персональное закрепление ответственности должностных лиц по каждой административной процедуре или действию;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оценку и сокращение затрат органа местного самоуправления, необходимых для предоставления муниципальной услуги.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2.7.4. Описание каждого административного действия должно содержать следующие обязательные элементы: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описание юридического факта, являющегося основанием для начала действия;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указание должностного лица, ответственного за выполнение действия;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определение максимального срока выполнения действия;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установление содержания работ в действии должно раскрывать детальные шаги выполнения действия;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lastRenderedPageBreak/>
        <w:t>констатацию результата действия и порядка передачи результата.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 xml:space="preserve">2.8. В разделе "Порядок и формы </w:t>
      </w:r>
      <w:proofErr w:type="gramStart"/>
      <w:r w:rsidRPr="004248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482A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услуги" необходимо указать следующее: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 xml:space="preserve">должностное лицо, осуществляющее </w:t>
      </w:r>
      <w:proofErr w:type="gramStart"/>
      <w:r w:rsidRPr="004248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482A">
        <w:rPr>
          <w:rFonts w:ascii="Times New Roman" w:hAnsi="Times New Roman" w:cs="Times New Roman"/>
          <w:sz w:val="28"/>
          <w:szCs w:val="28"/>
        </w:rPr>
        <w:t xml:space="preserve"> исполнением должностными лицами и специалистами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должностное лицо, несущее ответственность за соблюдение установленных административным регламентом процедур, сроков и надлежащего качества работ;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порядок и сроки проведения текущего контроля предоставления муниципальной услуги;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должностное лицо, осуществляющее проведение плановых и внеплановых проверок полноты и качества предоставления муниципальной услуги;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перечень действий, составляющих предмет контроля полноты и качества предоставления муниципальной услуги, а также перечень вопросов, которые рассматриваются при проведении плановых и внеплановых проверок полноты и качества предоставления муниципальной услуги.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2.9. В разделе, касающемся порядка обжалования действий (бездействия) должностного лица, а также принимаемого им решения при предоставлении муниципальной услуги,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2.9.1. в части досудебного (внесудебного) обжалования указываются: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а)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 (исполнения муниципальной функции);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в) исчерпывающий перечень оснований для отказа в рассмотрении жалобы либо приостановления ее рассмотрения;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г) вышестоящие органы местного самоуправления и должностные лица, которым может быть адресована жалоба заявителя в досудебном (внесудебном) порядке;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д) сроки рассмотрения жалобы;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2.9.2. в части судебного обжалования указываются сроки обжалования и юрисдикция суда, в который подается соответствующее заявление, в соответствии с законодательством Российской Федерации.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307D" w:rsidRPr="0042482A" w:rsidRDefault="000F307D" w:rsidP="000F30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III. Порядок проведения независимой экспертизы проектов</w:t>
      </w:r>
    </w:p>
    <w:p w:rsidR="000F307D" w:rsidRPr="0042482A" w:rsidRDefault="000F307D" w:rsidP="000F30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3.1. Разработчик размещает проект административного регламента на официальном</w:t>
      </w:r>
      <w:r w:rsidR="001640EA">
        <w:rPr>
          <w:rFonts w:ascii="Times New Roman" w:hAnsi="Times New Roman" w:cs="Times New Roman"/>
          <w:sz w:val="28"/>
          <w:szCs w:val="28"/>
        </w:rPr>
        <w:t xml:space="preserve"> сайте администрации и </w:t>
      </w:r>
      <w:r w:rsidRPr="0042482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для ознакомления заинтересованных лиц в целях проведения </w:t>
      </w:r>
      <w:r w:rsidRPr="0042482A">
        <w:rPr>
          <w:rFonts w:ascii="Times New Roman" w:hAnsi="Times New Roman" w:cs="Times New Roman"/>
          <w:sz w:val="28"/>
          <w:szCs w:val="28"/>
        </w:rPr>
        <w:lastRenderedPageBreak/>
        <w:t>независимой экспертизы административного регламента (далее - независимая экспертиза).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экспертизы составляет 31 календарный </w:t>
      </w:r>
      <w:proofErr w:type="gramStart"/>
      <w:r w:rsidRPr="0042482A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42482A">
        <w:rPr>
          <w:rFonts w:ascii="Times New Roman" w:hAnsi="Times New Roman" w:cs="Times New Roman"/>
          <w:sz w:val="28"/>
          <w:szCs w:val="28"/>
        </w:rPr>
        <w:t xml:space="preserve"> начиная с даты размещения административного регламента в информационно-телекоммуникационной сети Интернет.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3.2.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3.4. По результатам независимой экспертизы составляется заключение, которое направляется разработчику проекта административного регламента.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3.5. Заключение независимой экспертизы носит рекомендательный характер и является обязательным к рассмотрению разработчиком проекта административного регламента для принятия решения по каждому представленному заключению.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 xml:space="preserve">3.6. </w:t>
      </w:r>
      <w:proofErr w:type="spellStart"/>
      <w:r w:rsidRPr="0042482A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42482A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к разработчику проекта административного регламента в срок, отведенный для проведения независимой экспертизы, не является препятствием для проведения дополнительной экспертизы уполномоченным органом местного самоуправления.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307D" w:rsidRPr="0042482A" w:rsidRDefault="000F307D" w:rsidP="000F30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IV. Порядок проведения дополнительной экспертизы проектов</w:t>
      </w:r>
    </w:p>
    <w:p w:rsidR="000F307D" w:rsidRPr="0042482A" w:rsidRDefault="000F307D" w:rsidP="000F307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4.1. Разработчик после получения заключений независимой экспертизы и принятия по ним решений (в случае поступления таких заключений) направляет проект административного регламента (вместе с листом согласования и копиями заключений независимой экспертизы) в уполномоченный орган местного самоуправления для проведения дополнительной экспертизы проекта административного регламента (далее - дополнительная экспертиза).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4.2. Предметом дополнительной экспертизы являются оценка соответствия проектов административных регламентов требованиям, предъявляемым к ним действующим законодательством и настоящим Порядком, а также оценка учета результатов независимой экспертизы в проектах административных регламентов.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4.3. В случае выявления в проекте административного регламента положений, не соответствующих законодательству и настоящему Порядку, то по результатам проведения дополнительной экспертизы составляется.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4.4. В заключени</w:t>
      </w:r>
      <w:proofErr w:type="gramStart"/>
      <w:r w:rsidRPr="0042482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2482A">
        <w:rPr>
          <w:rFonts w:ascii="Times New Roman" w:hAnsi="Times New Roman" w:cs="Times New Roman"/>
          <w:sz w:val="28"/>
          <w:szCs w:val="28"/>
        </w:rPr>
        <w:t xml:space="preserve"> отражаются положения, не соответствующие действующему законодательству и настоящему Порядку, и предложения по их устранению, а также дается оценка учету результатов независимой экспертизы (в случае поступления заключений независимой экспертизы).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lastRenderedPageBreak/>
        <w:t xml:space="preserve">4.5. В случае если при проведении дополнительной экспертизы не было выявлено несоответствий действующему законодательству и настоящему Порядку, то с учетом результатов независимой экспертизы (в случае поступления </w:t>
      </w:r>
      <w:proofErr w:type="gramStart"/>
      <w:r w:rsidRPr="0042482A">
        <w:rPr>
          <w:rFonts w:ascii="Times New Roman" w:hAnsi="Times New Roman" w:cs="Times New Roman"/>
          <w:sz w:val="28"/>
          <w:szCs w:val="28"/>
        </w:rPr>
        <w:t xml:space="preserve">заключений) </w:t>
      </w:r>
      <w:proofErr w:type="gramEnd"/>
      <w:r w:rsidRPr="0042482A">
        <w:rPr>
          <w:rFonts w:ascii="Times New Roman" w:hAnsi="Times New Roman" w:cs="Times New Roman"/>
          <w:sz w:val="28"/>
          <w:szCs w:val="28"/>
        </w:rPr>
        <w:t>проект административного регламента согласовывается путем визирования на листе согласования.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4.6. Заключение дополнительной экспертизы прикладывается к листу согласования проекта административного регламента и возвращается его разработчику вместе с листом согласования.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4.7. Положения проекта административного регламента, не соответствующие действующему законодательству и настоящему Порядку, выявленные при проведении дополнительной экспертизы, устраняются на стадии доработки проекта административного регламента разработчиком.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4.8. В случае несогласия разработчика с заключением дополнительной экспертизы разработчиком составляется мотивированный отзыв с обоснованием причин несогласия с заключением дополнительной экспертизы и направляется руководителю разработчика проекта административного регламента.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482A">
        <w:rPr>
          <w:rFonts w:ascii="Times New Roman" w:hAnsi="Times New Roman" w:cs="Times New Roman"/>
          <w:sz w:val="28"/>
          <w:szCs w:val="28"/>
        </w:rPr>
        <w:t>4.9. Руководитель разработчика проекта административного регламента принимает решение о согласии либо несогласии с рекомендациями заключения дополнительной экспертизы.</w:t>
      </w:r>
    </w:p>
    <w:p w:rsidR="000F307D" w:rsidRPr="0042482A" w:rsidRDefault="000F307D" w:rsidP="000F30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32CD8" w:rsidRPr="0042482A" w:rsidRDefault="00532CD8">
      <w:pPr>
        <w:rPr>
          <w:sz w:val="28"/>
          <w:szCs w:val="28"/>
        </w:rPr>
      </w:pPr>
    </w:p>
    <w:sectPr w:rsidR="00532CD8" w:rsidRPr="0042482A" w:rsidSect="003741FF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2D"/>
    <w:rsid w:val="00021F73"/>
    <w:rsid w:val="00097E32"/>
    <w:rsid w:val="000F307D"/>
    <w:rsid w:val="001640EA"/>
    <w:rsid w:val="00170F0B"/>
    <w:rsid w:val="002716C5"/>
    <w:rsid w:val="002B4323"/>
    <w:rsid w:val="00372613"/>
    <w:rsid w:val="003741FF"/>
    <w:rsid w:val="003E4E5F"/>
    <w:rsid w:val="0042482A"/>
    <w:rsid w:val="00524345"/>
    <w:rsid w:val="00532CD8"/>
    <w:rsid w:val="006E22A2"/>
    <w:rsid w:val="008278F6"/>
    <w:rsid w:val="0084236D"/>
    <w:rsid w:val="0091001E"/>
    <w:rsid w:val="009460F0"/>
    <w:rsid w:val="00976E44"/>
    <w:rsid w:val="00A2463F"/>
    <w:rsid w:val="00A45595"/>
    <w:rsid w:val="00A969BB"/>
    <w:rsid w:val="00B03998"/>
    <w:rsid w:val="00B66733"/>
    <w:rsid w:val="00B746B0"/>
    <w:rsid w:val="00CA59D5"/>
    <w:rsid w:val="00CD462D"/>
    <w:rsid w:val="00CF31B4"/>
    <w:rsid w:val="00D43C0B"/>
    <w:rsid w:val="00DC5D00"/>
    <w:rsid w:val="00DD50F4"/>
    <w:rsid w:val="00E40543"/>
    <w:rsid w:val="00F8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07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30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F307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2B4323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2B432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3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07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30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F307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2B4323"/>
    <w:pPr>
      <w:widowControl/>
      <w:autoSpaceDE/>
      <w:autoSpaceDN/>
      <w:adjustRightInd/>
      <w:jc w:val="center"/>
    </w:pPr>
    <w:rPr>
      <w:rFonts w:ascii="Courier New" w:hAnsi="Courier New"/>
      <w:b/>
      <w:sz w:val="44"/>
    </w:rPr>
  </w:style>
  <w:style w:type="character" w:customStyle="1" w:styleId="a4">
    <w:name w:val="Название Знак"/>
    <w:basedOn w:val="a0"/>
    <w:link w:val="a3"/>
    <w:rsid w:val="002B432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3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3524</Words>
  <Characters>20091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</dc:creator>
  <cp:keywords/>
  <dc:description/>
  <cp:lastModifiedBy>Колегова</cp:lastModifiedBy>
  <cp:revision>7</cp:revision>
  <dcterms:created xsi:type="dcterms:W3CDTF">2012-06-13T12:19:00Z</dcterms:created>
  <dcterms:modified xsi:type="dcterms:W3CDTF">2012-06-15T10:26:00Z</dcterms:modified>
</cp:coreProperties>
</file>