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DE" w:rsidRPr="00825EDE" w:rsidRDefault="00825EDE" w:rsidP="00825E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80"/>
          <w:sz w:val="32"/>
          <w:szCs w:val="32"/>
          <w:lang w:eastAsia="ru-RU"/>
        </w:rPr>
      </w:pPr>
      <w:r w:rsidRPr="00825EDE">
        <w:rPr>
          <w:rFonts w:ascii="Times New Roman" w:eastAsia="Times New Roman" w:hAnsi="Times New Roman" w:cs="Times New Roman"/>
          <w:b/>
          <w:smallCaps/>
          <w:noProof/>
          <w:spacing w:val="80"/>
          <w:sz w:val="32"/>
          <w:szCs w:val="20"/>
          <w:lang w:eastAsia="ru-RU"/>
        </w:rPr>
        <w:drawing>
          <wp:inline distT="0" distB="0" distL="0" distR="0">
            <wp:extent cx="461010" cy="683895"/>
            <wp:effectExtent l="0" t="0" r="0" b="1905"/>
            <wp:docPr id="1" name="Рисунок 1" descr="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825E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825ED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 </w:t>
      </w:r>
      <w:r w:rsidRPr="00825E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Гайнского муниципального района</w:t>
      </w:r>
      <w:r w:rsidRPr="00825ED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825ED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76"/>
        <w:gridCol w:w="6480"/>
        <w:gridCol w:w="498"/>
        <w:gridCol w:w="770"/>
      </w:tblGrid>
      <w:tr w:rsidR="00825EDE" w:rsidRPr="00825EDE" w:rsidTr="00500614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25EDE" w:rsidRPr="00825EDE" w:rsidRDefault="00804829" w:rsidP="0080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20.06.2013</w:t>
            </w:r>
          </w:p>
        </w:tc>
        <w:tc>
          <w:tcPr>
            <w:tcW w:w="6480" w:type="dxa"/>
          </w:tcPr>
          <w:p w:rsidR="00825EDE" w:rsidRPr="00825EDE" w:rsidRDefault="00825EDE" w:rsidP="0082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EDE" w:rsidRPr="00825EDE" w:rsidRDefault="00825EDE" w:rsidP="0082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EDE" w:rsidRPr="00825EDE" w:rsidRDefault="00804829" w:rsidP="0080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  <w:r w:rsidR="0082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</w:t>
      </w:r>
    </w:p>
    <w:p w:rsid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земельных участков </w:t>
      </w:r>
    </w:p>
    <w:p w:rsid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для целей,  не связанных 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строительством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9F9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34</w:t>
      </w:r>
      <w:r w:rsidRPr="0082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 абзацем 2 п.10 ст.3 Федерального закона от 25 октября 2001года № 137-ФЗ «О введение в действие Земельного Кодекса Российской Федерации»</w:t>
      </w:r>
      <w:r w:rsidR="006433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25E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Гайнского</w:t>
      </w:r>
      <w:proofErr w:type="spellEnd"/>
      <w:r w:rsidRPr="0082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4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EDE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825EDE">
        <w:rPr>
          <w:rFonts w:ascii="Times New Roman" w:hAnsi="Times New Roman" w:cs="Times New Roman"/>
          <w:sz w:val="28"/>
          <w:szCs w:val="28"/>
        </w:rPr>
        <w:t xml:space="preserve">о порядке предоставления земельных участков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825EDE">
        <w:rPr>
          <w:rFonts w:ascii="Times New Roman" w:hAnsi="Times New Roman" w:cs="Times New Roman"/>
          <w:sz w:val="28"/>
          <w:szCs w:val="28"/>
        </w:rPr>
        <w:t xml:space="preserve"> муниципального района для целей, не связанных со строительством.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E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804829">
        <w:rPr>
          <w:rFonts w:ascii="Times New Roman" w:hAnsi="Times New Roman" w:cs="Times New Roman"/>
          <w:sz w:val="28"/>
          <w:szCs w:val="28"/>
        </w:rPr>
        <w:t>п</w:t>
      </w:r>
      <w:r w:rsidRPr="00825EDE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>
        <w:rPr>
          <w:rFonts w:ascii="Times New Roman" w:hAnsi="Times New Roman" w:cs="Times New Roman"/>
          <w:sz w:val="28"/>
          <w:szCs w:val="28"/>
        </w:rPr>
        <w:t>районной газете «Наше время»</w:t>
      </w:r>
      <w:r w:rsidRPr="00825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EDE" w:rsidRPr="00825EDE" w:rsidRDefault="00472334" w:rsidP="0082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3</w:t>
      </w:r>
      <w:r w:rsidR="00825EDE" w:rsidRPr="00825E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825EDE" w:rsidRPr="00825ED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825EDE" w:rsidRPr="00825E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постановления возложить на заместителя главы района по экономической и промышленной политике.</w:t>
      </w:r>
    </w:p>
    <w:p w:rsid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2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.Постановление вступает в силу с момента </w:t>
      </w:r>
      <w:r w:rsidR="00CB0CB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A75734" w:rsidRDefault="00825EDE" w:rsidP="00A757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25E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администрации</w:t>
      </w:r>
    </w:p>
    <w:p w:rsidR="00825EDE" w:rsidRPr="00825EDE" w:rsidRDefault="00A75734" w:rsidP="00825EDE">
      <w:pPr>
        <w:rPr>
          <w:rFonts w:ascii="Calibri" w:eastAsia="Calibri" w:hAnsi="Calibri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25EDE" w:rsidRPr="0082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В.В. Исаев                       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5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3B9" w:rsidRDefault="006433B9" w:rsidP="00825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3B9" w:rsidRDefault="006433B9" w:rsidP="00825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3B9" w:rsidRDefault="006433B9" w:rsidP="00825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29F9" w:rsidRDefault="005A29F9" w:rsidP="00825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29F9" w:rsidRDefault="005A29F9" w:rsidP="00825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29F9" w:rsidRDefault="005A29F9" w:rsidP="00825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 xml:space="preserve">от </w:t>
      </w:r>
      <w:r w:rsidR="00804829" w:rsidRPr="006433B9">
        <w:rPr>
          <w:rFonts w:ascii="Times New Roman" w:hAnsi="Times New Roman" w:cs="Times New Roman"/>
          <w:sz w:val="28"/>
          <w:szCs w:val="28"/>
        </w:rPr>
        <w:t>20.06.</w:t>
      </w:r>
      <w:r w:rsidR="006433B9" w:rsidRPr="006433B9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04829">
        <w:rPr>
          <w:rFonts w:ascii="Times New Roman" w:hAnsi="Times New Roman" w:cs="Times New Roman"/>
          <w:sz w:val="28"/>
          <w:szCs w:val="28"/>
        </w:rPr>
        <w:t xml:space="preserve"> </w:t>
      </w:r>
      <w:r w:rsidR="00804829" w:rsidRPr="006433B9">
        <w:rPr>
          <w:rFonts w:ascii="Times New Roman" w:hAnsi="Times New Roman" w:cs="Times New Roman"/>
          <w:sz w:val="28"/>
          <w:szCs w:val="28"/>
        </w:rPr>
        <w:t>268</w:t>
      </w:r>
    </w:p>
    <w:p w:rsidR="00612FC7" w:rsidRDefault="00FF358C" w:rsidP="00612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12FC7" w:rsidRDefault="00612FC7" w:rsidP="00612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предоставления земельных участков</w:t>
      </w:r>
    </w:p>
    <w:p w:rsidR="00612FC7" w:rsidRDefault="00612FC7" w:rsidP="00612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61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825EDE" w:rsidRPr="00825EDE" w:rsidRDefault="00612FC7" w:rsidP="00612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целей,  не связанных</w:t>
      </w:r>
      <w:r w:rsidR="002A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строительством</w:t>
      </w:r>
    </w:p>
    <w:p w:rsidR="00825EDE" w:rsidRPr="00825EDE" w:rsidRDefault="00612FC7" w:rsidP="00612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EDE" w:rsidRDefault="00825EDE" w:rsidP="00FF35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F358C" w:rsidRPr="00825EDE" w:rsidRDefault="00FF358C" w:rsidP="00FF35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Гражданским </w:t>
      </w:r>
      <w:r w:rsidR="00612FC7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825EDE">
        <w:rPr>
          <w:rFonts w:ascii="Times New Roman" w:hAnsi="Times New Roman" w:cs="Times New Roman"/>
          <w:sz w:val="28"/>
          <w:szCs w:val="28"/>
        </w:rPr>
        <w:t>Российской Федерации, Земельным</w:t>
      </w:r>
      <w:r w:rsidR="00612FC7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825EDE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</w:t>
      </w:r>
      <w:r w:rsidR="00612FC7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825EDE">
        <w:rPr>
          <w:rFonts w:ascii="Times New Roman" w:hAnsi="Times New Roman" w:cs="Times New Roman"/>
          <w:sz w:val="28"/>
          <w:szCs w:val="28"/>
        </w:rPr>
        <w:t xml:space="preserve"> </w:t>
      </w:r>
      <w:r w:rsidR="00612FC7">
        <w:rPr>
          <w:rFonts w:ascii="Times New Roman" w:hAnsi="Times New Roman" w:cs="Times New Roman"/>
          <w:sz w:val="28"/>
          <w:szCs w:val="28"/>
        </w:rPr>
        <w:t>Р</w:t>
      </w:r>
      <w:r w:rsidRPr="00825EDE">
        <w:rPr>
          <w:rFonts w:ascii="Times New Roman" w:hAnsi="Times New Roman" w:cs="Times New Roman"/>
          <w:sz w:val="28"/>
          <w:szCs w:val="28"/>
        </w:rPr>
        <w:t>оссийской Федерации, Федеральным</w:t>
      </w:r>
      <w:r w:rsidR="00612FC7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825EDE">
        <w:rPr>
          <w:rFonts w:ascii="Times New Roman" w:hAnsi="Times New Roman" w:cs="Times New Roman"/>
          <w:sz w:val="28"/>
          <w:szCs w:val="28"/>
        </w:rPr>
        <w:t xml:space="preserve"> от 25 октября 2001 года </w:t>
      </w:r>
      <w:r w:rsidR="00FF358C">
        <w:rPr>
          <w:rFonts w:ascii="Times New Roman" w:hAnsi="Times New Roman" w:cs="Times New Roman"/>
          <w:sz w:val="28"/>
          <w:szCs w:val="28"/>
        </w:rPr>
        <w:t>№1</w:t>
      </w:r>
      <w:r w:rsidRPr="00825EDE">
        <w:rPr>
          <w:rFonts w:ascii="Times New Roman" w:hAnsi="Times New Roman" w:cs="Times New Roman"/>
          <w:sz w:val="28"/>
          <w:szCs w:val="28"/>
        </w:rPr>
        <w:t xml:space="preserve">37-ФЗ "О введении в действие Земельного кодекса Российской Федерации", Федеральным </w:t>
      </w:r>
      <w:r w:rsidR="00612FC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25EDE">
        <w:rPr>
          <w:rFonts w:ascii="Times New Roman" w:hAnsi="Times New Roman" w:cs="Times New Roman"/>
          <w:sz w:val="28"/>
          <w:szCs w:val="28"/>
        </w:rPr>
        <w:t xml:space="preserve">от 24 июля 2007 года </w:t>
      </w:r>
      <w:r w:rsidR="00FF358C">
        <w:rPr>
          <w:rFonts w:ascii="Times New Roman" w:hAnsi="Times New Roman" w:cs="Times New Roman"/>
          <w:sz w:val="28"/>
          <w:szCs w:val="28"/>
        </w:rPr>
        <w:t>№221-ФЗ</w:t>
      </w:r>
      <w:proofErr w:type="gramStart"/>
      <w:r w:rsidRPr="00825EDE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825EDE">
        <w:rPr>
          <w:rFonts w:ascii="Times New Roman" w:hAnsi="Times New Roman" w:cs="Times New Roman"/>
          <w:sz w:val="28"/>
          <w:szCs w:val="28"/>
        </w:rPr>
        <w:t xml:space="preserve"> государственном кадастре недвижимости", </w:t>
      </w:r>
      <w:r w:rsidR="00612FC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825EDE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 w:rsidR="00612FC7">
        <w:rPr>
          <w:rFonts w:ascii="Times New Roman" w:hAnsi="Times New Roman" w:cs="Times New Roman"/>
          <w:sz w:val="28"/>
          <w:szCs w:val="28"/>
        </w:rPr>
        <w:t>Гайнский</w:t>
      </w:r>
      <w:proofErr w:type="spellEnd"/>
      <w:r w:rsidRPr="00825EDE">
        <w:rPr>
          <w:rFonts w:ascii="Times New Roman" w:hAnsi="Times New Roman" w:cs="Times New Roman"/>
          <w:sz w:val="28"/>
          <w:szCs w:val="28"/>
        </w:rPr>
        <w:t xml:space="preserve"> муниципальный район".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1.2. Настоящее Положение устанавливает процедуры и критерии предоставления гражданам и юридическим лицам земельных участков из земель, находящихся до разграничения государственной собственности на землю в ведении муниципального образования "</w:t>
      </w:r>
      <w:proofErr w:type="spellStart"/>
      <w:r w:rsidR="00612FC7">
        <w:rPr>
          <w:rFonts w:ascii="Times New Roman" w:hAnsi="Times New Roman" w:cs="Times New Roman"/>
          <w:sz w:val="28"/>
          <w:szCs w:val="28"/>
        </w:rPr>
        <w:t>Гайнский</w:t>
      </w:r>
      <w:proofErr w:type="spellEnd"/>
      <w:r w:rsidRPr="00825EDE">
        <w:rPr>
          <w:rFonts w:ascii="Times New Roman" w:hAnsi="Times New Roman" w:cs="Times New Roman"/>
          <w:sz w:val="28"/>
          <w:szCs w:val="28"/>
        </w:rPr>
        <w:t xml:space="preserve"> муниципальный район" и в муниципальной собственности, для целей, не связанных со строительством, в том числе порядок подачи заявок и принятия решений.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 xml:space="preserve">1.3. Земельные участки для целей, не связанных со строительством, на территории </w:t>
      </w:r>
      <w:r w:rsidR="00612FC7">
        <w:rPr>
          <w:rFonts w:ascii="Times New Roman" w:hAnsi="Times New Roman" w:cs="Times New Roman"/>
          <w:sz w:val="28"/>
          <w:szCs w:val="28"/>
        </w:rPr>
        <w:t>Гайнского</w:t>
      </w:r>
      <w:r w:rsidRPr="00825EDE">
        <w:rPr>
          <w:rFonts w:ascii="Times New Roman" w:hAnsi="Times New Roman" w:cs="Times New Roman"/>
          <w:sz w:val="28"/>
          <w:szCs w:val="28"/>
        </w:rPr>
        <w:t xml:space="preserve"> муниципального района предоставляются гражданам и юридическим лицам на принципах эффективности, публичности, справедливости, открытости и прозрачности процедур.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1.4. Действие настоящего Положения распространяется на случаи предоставления земельных участков для целей, не связанных со строительством (созданием зданий, строений, сооружений, в том числе на месте сносимых объектов капитального строительства), не предполагающих проведения земляных и строительно-монтажных работ по устройству фундаментов и подведения инженерных коммуникаций (далее - для целей, не связанных со строительством).</w:t>
      </w:r>
    </w:p>
    <w:p w:rsidR="00825EDE" w:rsidRPr="00825EDE" w:rsidRDefault="002A4628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EDE" w:rsidRPr="00825E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25EDE" w:rsidRPr="00825EDE">
        <w:rPr>
          <w:rFonts w:ascii="Times New Roman" w:hAnsi="Times New Roman" w:cs="Times New Roman"/>
          <w:sz w:val="28"/>
          <w:szCs w:val="28"/>
        </w:rPr>
        <w:t xml:space="preserve">. Права на земельные участки, предоставленные в соответствии с настоящим Положением, возникают по основаниям, установленным действующим законодательством, и удостоверяются документами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25EDE" w:rsidRPr="00825EDE">
        <w:rPr>
          <w:rFonts w:ascii="Times New Roman" w:hAnsi="Times New Roman" w:cs="Times New Roman"/>
          <w:sz w:val="28"/>
          <w:szCs w:val="28"/>
        </w:rPr>
        <w:t>"О государственной регистрации прав на недвижимое имущество и сделок с ним".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1.</w:t>
      </w:r>
      <w:r w:rsidR="002A4628">
        <w:rPr>
          <w:rFonts w:ascii="Times New Roman" w:hAnsi="Times New Roman" w:cs="Times New Roman"/>
          <w:sz w:val="28"/>
          <w:szCs w:val="28"/>
        </w:rPr>
        <w:t>6</w:t>
      </w:r>
      <w:r w:rsidRPr="00825EDE">
        <w:rPr>
          <w:rFonts w:ascii="Times New Roman" w:hAnsi="Times New Roman" w:cs="Times New Roman"/>
          <w:sz w:val="28"/>
          <w:szCs w:val="28"/>
        </w:rPr>
        <w:t>. В собственность или в аренду из состава муниципальных земель и земельных участков, государственная собственность на которые не разграничена, предоставляются не выведенные из оборота и не ограниченные в обороте земельные участки: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для ведения личного подсобного хозяйства;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lastRenderedPageBreak/>
        <w:t>- для выпаса скота, сенокошения;</w:t>
      </w:r>
    </w:p>
    <w:p w:rsidR="00825EDE" w:rsidRPr="00825EDE" w:rsidRDefault="002A4628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EDE" w:rsidRPr="00825EDE">
        <w:rPr>
          <w:rFonts w:ascii="Times New Roman" w:hAnsi="Times New Roman" w:cs="Times New Roman"/>
          <w:sz w:val="28"/>
          <w:szCs w:val="28"/>
        </w:rPr>
        <w:t>для огородничества (без права возведения жилого строения, хозяйственных строений и сооружений);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для сельскохозяйственного производства, ведения сельского хозяйства;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для животноводства;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для размещения автостоянок открытого типа;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организации мест отдыха;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благоустройства территории;</w:t>
      </w:r>
    </w:p>
    <w:p w:rsidR="00825EDE" w:rsidRPr="00825EDE" w:rsidRDefault="002A4628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EDE" w:rsidRPr="00825EDE">
        <w:rPr>
          <w:rFonts w:ascii="Times New Roman" w:hAnsi="Times New Roman" w:cs="Times New Roman"/>
          <w:sz w:val="28"/>
          <w:szCs w:val="28"/>
        </w:rPr>
        <w:t xml:space="preserve">для размещения временных объектов - объектов, не отвечающих признакам объектов недвижимости,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статьей 130 </w:t>
      </w:r>
      <w:r w:rsidR="00825EDE" w:rsidRPr="00825EDE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(киоски, павильоны, стационарные торговые палатки);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для иных целей, не связанных со строительством (размещением некапитальных объектов).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1.</w:t>
      </w:r>
      <w:r w:rsidR="002A4628">
        <w:rPr>
          <w:rFonts w:ascii="Times New Roman" w:hAnsi="Times New Roman" w:cs="Times New Roman"/>
          <w:sz w:val="28"/>
          <w:szCs w:val="28"/>
        </w:rPr>
        <w:t>7</w:t>
      </w:r>
      <w:r w:rsidRPr="00825EDE">
        <w:rPr>
          <w:rFonts w:ascii="Times New Roman" w:hAnsi="Times New Roman" w:cs="Times New Roman"/>
          <w:sz w:val="28"/>
          <w:szCs w:val="28"/>
        </w:rPr>
        <w:t>. Предоставление земельных участков для выпаса скота, сенокошения, а также для размещения временных (некапитальных) объектов возможно исключительно на праве аренды.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1.</w:t>
      </w:r>
      <w:r w:rsidR="002A4628">
        <w:rPr>
          <w:rFonts w:ascii="Times New Roman" w:hAnsi="Times New Roman" w:cs="Times New Roman"/>
          <w:sz w:val="28"/>
          <w:szCs w:val="28"/>
        </w:rPr>
        <w:t>8</w:t>
      </w:r>
      <w:r w:rsidRPr="00825EDE">
        <w:rPr>
          <w:rFonts w:ascii="Times New Roman" w:hAnsi="Times New Roman" w:cs="Times New Roman"/>
          <w:sz w:val="28"/>
          <w:szCs w:val="28"/>
        </w:rPr>
        <w:t>. Критериями предоставления земельных участков для целей, не связанных со строительством, являются: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соответствие площади земельного участка, испрашиваемого заявителем, установленным предельным размерам земельных участков для заявленных целей в соответствии с землеустроительной, градостроительной и проектной документацией;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соответствие заявленных целей использования земельного участка виду разрешенного использования;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наличие (отсутствие) преимущественного права или исключительного права на получение испрашиваемого земельного участка в соответствии с действующим законодательством.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1.</w:t>
      </w:r>
      <w:r w:rsidR="002A4628">
        <w:rPr>
          <w:rFonts w:ascii="Times New Roman" w:hAnsi="Times New Roman" w:cs="Times New Roman"/>
          <w:sz w:val="28"/>
          <w:szCs w:val="28"/>
        </w:rPr>
        <w:t>9</w:t>
      </w:r>
      <w:r w:rsidRPr="00825EDE">
        <w:rPr>
          <w:rFonts w:ascii="Times New Roman" w:hAnsi="Times New Roman" w:cs="Times New Roman"/>
          <w:sz w:val="28"/>
          <w:szCs w:val="28"/>
        </w:rPr>
        <w:t>. Предоставление земельного участка невозможно, если: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испрашиваемый земельный участок полностью либо частично обременен правами третьих лиц;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на испрашиваемом земельном участке находятся объекты недвижимости;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в отношении испрашиваемого земельного участка либо его части выдан акт о выборе земельного участка для строительства;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в отношении испрашиваемого земельного участка либо его части имеются установленные в соответствии с законодательством ограничения, не позволяющие использовать его для заявленной цели;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размеры и местоположение испрашиваемого земельного участка не соответствуют требованиям технических регламентов.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1.1</w:t>
      </w:r>
      <w:r w:rsidR="002A4628">
        <w:rPr>
          <w:rFonts w:ascii="Times New Roman" w:hAnsi="Times New Roman" w:cs="Times New Roman"/>
          <w:sz w:val="28"/>
          <w:szCs w:val="28"/>
        </w:rPr>
        <w:t>0</w:t>
      </w:r>
      <w:r w:rsidRPr="00825EDE">
        <w:rPr>
          <w:rFonts w:ascii="Times New Roman" w:hAnsi="Times New Roman" w:cs="Times New Roman"/>
          <w:sz w:val="28"/>
          <w:szCs w:val="28"/>
        </w:rPr>
        <w:t xml:space="preserve">. Земельные участки предоставляются гражданам и юридическим лицам в аренду, в собственность за плату или бесплатно в случаях, предусмотренных Земельным </w:t>
      </w:r>
      <w:r w:rsidR="002A4628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825EDE">
        <w:rPr>
          <w:rFonts w:ascii="Times New Roman" w:hAnsi="Times New Roman" w:cs="Times New Roman"/>
          <w:sz w:val="28"/>
          <w:szCs w:val="28"/>
        </w:rPr>
        <w:t>РФ, федеральными законами и законами Пермского края.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1.1</w:t>
      </w:r>
      <w:r w:rsidR="002A4628">
        <w:rPr>
          <w:rFonts w:ascii="Times New Roman" w:hAnsi="Times New Roman" w:cs="Times New Roman"/>
          <w:sz w:val="28"/>
          <w:szCs w:val="28"/>
        </w:rPr>
        <w:t>1</w:t>
      </w:r>
      <w:r w:rsidRPr="00825EDE">
        <w:rPr>
          <w:rFonts w:ascii="Times New Roman" w:hAnsi="Times New Roman" w:cs="Times New Roman"/>
          <w:sz w:val="28"/>
          <w:szCs w:val="28"/>
        </w:rPr>
        <w:t>. Земельные участки могут использоваться лишь для тех целей, для которых они предоставлены. Изменение целей использования предоставленных земельных участков допускается в порядке, предусмотренном действующим законодательством.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II. Порядок рассмотрения заявлений и принятия решения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о предоставлении земельных участков для целей,</w:t>
      </w:r>
    </w:p>
    <w:p w:rsidR="00825EDE" w:rsidRPr="00825EDE" w:rsidRDefault="00825EDE" w:rsidP="00621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25EDE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825EDE">
        <w:rPr>
          <w:rFonts w:ascii="Times New Roman" w:hAnsi="Times New Roman" w:cs="Times New Roman"/>
          <w:sz w:val="28"/>
          <w:szCs w:val="28"/>
        </w:rPr>
        <w:t xml:space="preserve"> со строительством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 xml:space="preserve">2.1. Лица, заинтересованные в предоставлении земельного участка для целей, не связанных со строительством (далее - заявители), обращаются с заявлением в </w:t>
      </w:r>
      <w:r w:rsidR="002A462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2A462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2A462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25EDE">
        <w:rPr>
          <w:rFonts w:ascii="Times New Roman" w:hAnsi="Times New Roman" w:cs="Times New Roman"/>
          <w:sz w:val="28"/>
          <w:szCs w:val="28"/>
        </w:rPr>
        <w:t>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2.2. Заявление должно быть подписано лично гражданином, представителем юридического лица, имеющим право действовать без доверенности, либо уполномоченным лицом.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фамилия, имя, отчество, ИНН;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адрес места регистрации и проживания;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местоположение земельного участка;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предполагаемые размеры земельного участка;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испрашиваемое право на земельный участок;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срок аренды (если земельный участок предоставляется в аренду).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для граждан: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представителя (в случае подачи заявления уполномоченным лицом);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копия свидетельства о регистрации в качестве предпринимателя без образования юридического лица;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кадастровая карта (ситуационный план) земельного участка, если есть кадастровый паспорт земельного участка;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представителя;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копии учредительных документов (устав, учредительный договор, положение);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копия документа, подтверждающего государственную регистрацию юридического лица;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копия документа, подтверждающего постановку юридического лица на учет в налоговом органе по месту нахождения на территории Российской Федерации;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кадастровая карта (ситуационный план) земельного участка, если есть кадастровый паспорт земельного участка.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 xml:space="preserve">2.3. Заявление регистрируется </w:t>
      </w:r>
      <w:r w:rsidR="002A4628">
        <w:rPr>
          <w:rFonts w:ascii="Times New Roman" w:hAnsi="Times New Roman" w:cs="Times New Roman"/>
          <w:sz w:val="28"/>
          <w:szCs w:val="28"/>
        </w:rPr>
        <w:t xml:space="preserve"> </w:t>
      </w:r>
      <w:r w:rsidRPr="00825EDE">
        <w:rPr>
          <w:rFonts w:ascii="Times New Roman" w:hAnsi="Times New Roman" w:cs="Times New Roman"/>
          <w:sz w:val="28"/>
          <w:szCs w:val="28"/>
        </w:rPr>
        <w:t xml:space="preserve"> в день подачи документов или получения их по почте.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 xml:space="preserve">2.4. В месячный срок со дня регистрации </w:t>
      </w:r>
      <w:r w:rsidR="002A4628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825EDE">
        <w:rPr>
          <w:rFonts w:ascii="Times New Roman" w:hAnsi="Times New Roman" w:cs="Times New Roman"/>
          <w:sz w:val="28"/>
          <w:szCs w:val="28"/>
        </w:rPr>
        <w:t xml:space="preserve"> осуществляет рассмотрение и согласование заявления специалистами, а также с учетом зонирования территорий утверждает и выдает заявителю схему расположения земельного участка на кадастровом плане или кадастровой карте соответствующей территории.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 xml:space="preserve">2.5. В течение одного месяца с момента поступления заявления </w:t>
      </w:r>
      <w:r w:rsidR="002A4628">
        <w:rPr>
          <w:rFonts w:ascii="Times New Roman" w:hAnsi="Times New Roman" w:cs="Times New Roman"/>
          <w:sz w:val="28"/>
          <w:szCs w:val="28"/>
        </w:rPr>
        <w:lastRenderedPageBreak/>
        <w:t>администрация района</w:t>
      </w:r>
      <w:r w:rsidRPr="00825EDE">
        <w:rPr>
          <w:rFonts w:ascii="Times New Roman" w:hAnsi="Times New Roman" w:cs="Times New Roman"/>
          <w:sz w:val="28"/>
          <w:szCs w:val="28"/>
        </w:rPr>
        <w:t>, рассмотрев заявление, обеспечивает подготовку и заблаговременную публикацию информации о предстоящем предоставлении земельного участка в средствах массовой информации.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 xml:space="preserve">Информационное сообщение публикуется в </w:t>
      </w:r>
      <w:r w:rsidR="002A4628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825EDE">
        <w:rPr>
          <w:rFonts w:ascii="Times New Roman" w:hAnsi="Times New Roman" w:cs="Times New Roman"/>
          <w:sz w:val="28"/>
          <w:szCs w:val="28"/>
        </w:rPr>
        <w:t>газете "</w:t>
      </w:r>
      <w:r w:rsidR="002A4628">
        <w:rPr>
          <w:rFonts w:ascii="Times New Roman" w:hAnsi="Times New Roman" w:cs="Times New Roman"/>
          <w:sz w:val="28"/>
          <w:szCs w:val="28"/>
        </w:rPr>
        <w:t>Наше время</w:t>
      </w:r>
      <w:r w:rsidRPr="00825EDE">
        <w:rPr>
          <w:rFonts w:ascii="Times New Roman" w:hAnsi="Times New Roman" w:cs="Times New Roman"/>
          <w:sz w:val="28"/>
          <w:szCs w:val="28"/>
        </w:rPr>
        <w:t>".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В информационном сообщении должны быть указаны следующие сведения: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- местоположение, примерная площадь земельного участка;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 xml:space="preserve">- </w:t>
      </w:r>
      <w:r w:rsidR="002A4628">
        <w:rPr>
          <w:rFonts w:ascii="Times New Roman" w:hAnsi="Times New Roman" w:cs="Times New Roman"/>
          <w:sz w:val="28"/>
          <w:szCs w:val="28"/>
        </w:rPr>
        <w:t>право и предусмотренные услови</w:t>
      </w:r>
      <w:proofErr w:type="gramStart"/>
      <w:r w:rsidR="002A4628">
        <w:rPr>
          <w:rFonts w:ascii="Times New Roman" w:hAnsi="Times New Roman" w:cs="Times New Roman"/>
          <w:sz w:val="28"/>
          <w:szCs w:val="28"/>
        </w:rPr>
        <w:t>я</w:t>
      </w:r>
      <w:r w:rsidR="00FF35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F358C">
        <w:rPr>
          <w:rFonts w:ascii="Times New Roman" w:hAnsi="Times New Roman" w:cs="Times New Roman"/>
          <w:sz w:val="28"/>
          <w:szCs w:val="28"/>
        </w:rPr>
        <w:t>за плату или бесплатно)</w:t>
      </w:r>
      <w:r w:rsidRPr="00825EDE">
        <w:rPr>
          <w:rFonts w:ascii="Times New Roman" w:hAnsi="Times New Roman" w:cs="Times New Roman"/>
          <w:sz w:val="28"/>
          <w:szCs w:val="28"/>
        </w:rPr>
        <w:t>, на которых предоставляется земельный участок.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 xml:space="preserve">2.6. По истечении 30 дней с момента публикации, если не поступило дополнительных заявлений от граждан, </w:t>
      </w:r>
      <w:r w:rsidR="002A4628">
        <w:rPr>
          <w:rFonts w:ascii="Times New Roman" w:hAnsi="Times New Roman" w:cs="Times New Roman"/>
          <w:sz w:val="28"/>
          <w:szCs w:val="28"/>
        </w:rPr>
        <w:t xml:space="preserve"> </w:t>
      </w:r>
      <w:r w:rsidRPr="00825EDE">
        <w:rPr>
          <w:rFonts w:ascii="Times New Roman" w:hAnsi="Times New Roman" w:cs="Times New Roman"/>
          <w:sz w:val="28"/>
          <w:szCs w:val="28"/>
        </w:rPr>
        <w:t xml:space="preserve"> заявитель (если нет кадастрового паспорта земельного участка)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участка.</w:t>
      </w:r>
      <w:r w:rsidR="0062121B">
        <w:rPr>
          <w:rFonts w:ascii="Times New Roman" w:hAnsi="Times New Roman" w:cs="Times New Roman"/>
          <w:sz w:val="28"/>
          <w:szCs w:val="28"/>
        </w:rPr>
        <w:t xml:space="preserve"> При поступлении дополнительных заявлений  земельный участок предоставляется посредством проведения торгов.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2.6.1. Заблаговременной публикацией информации о предстоящем предоставлении земельного участка для эксплуатации (размещения) рекламной конструкции (щита) в средствах массовой информации является публикация о проведен</w:t>
      </w:r>
      <w:proofErr w:type="gramStart"/>
      <w:r w:rsidRPr="00825E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25EDE">
        <w:rPr>
          <w:rFonts w:ascii="Times New Roman" w:hAnsi="Times New Roman" w:cs="Times New Roman"/>
          <w:sz w:val="28"/>
          <w:szCs w:val="28"/>
        </w:rPr>
        <w:t>кциона на право заключения договора на установку и эксплуатацию рекламной конструкции.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Договор аренды земельного участка для эксплуатации рекламной конструкции заключается с лицом, с которым заключен договор на установку и эксплуатацию рекламной конструкции.</w:t>
      </w:r>
    </w:p>
    <w:p w:rsidR="00825EDE" w:rsidRPr="00825EDE" w:rsidRDefault="002A4628" w:rsidP="002A4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5EDE" w:rsidRPr="00825EDE">
        <w:rPr>
          <w:rFonts w:ascii="Times New Roman" w:hAnsi="Times New Roman" w:cs="Times New Roman"/>
          <w:sz w:val="28"/>
          <w:szCs w:val="28"/>
        </w:rPr>
        <w:t>2.7. Договор купли-продажи или аренды заключается в недельный срок после принятия решения о предоставлении земельного участка в собственность либо о передаче участка в аренду.</w:t>
      </w:r>
    </w:p>
    <w:p w:rsidR="00825EDE" w:rsidRPr="00825EDE" w:rsidRDefault="002A4628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825EDE" w:rsidRPr="00825EDE">
        <w:rPr>
          <w:rFonts w:ascii="Times New Roman" w:hAnsi="Times New Roman" w:cs="Times New Roman"/>
          <w:sz w:val="28"/>
          <w:szCs w:val="28"/>
        </w:rPr>
        <w:t xml:space="preserve">Правообладатель обращается в орган, осуществляющий государственную регистрацию прав на недвижимое имущество и сделок с ним, для регистрации права собственности или договора аренды земельного участка (в случае аренды земельного участка сроком на год и более). Экземпляр договора аренды с пометкой о регистрации или копия свидетельства о государственной регистрации права собственности на земельный участок представляется правообладателем в </w:t>
      </w:r>
      <w:r w:rsidR="00FF358C">
        <w:rPr>
          <w:rFonts w:ascii="Times New Roman" w:hAnsi="Times New Roman" w:cs="Times New Roman"/>
          <w:sz w:val="28"/>
          <w:szCs w:val="28"/>
        </w:rPr>
        <w:t>администрацию района.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III. Порядок предоставления земельных участков для целей,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25EDE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825EDE">
        <w:rPr>
          <w:rFonts w:ascii="Times New Roman" w:hAnsi="Times New Roman" w:cs="Times New Roman"/>
          <w:sz w:val="28"/>
          <w:szCs w:val="28"/>
        </w:rPr>
        <w:t xml:space="preserve"> со строительством, посредством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проведения торгов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 xml:space="preserve">3.1. </w:t>
      </w:r>
      <w:r w:rsidR="00FF358C">
        <w:rPr>
          <w:rFonts w:ascii="Times New Roman" w:hAnsi="Times New Roman" w:cs="Times New Roman"/>
          <w:sz w:val="28"/>
          <w:szCs w:val="28"/>
        </w:rPr>
        <w:t>Постановление</w:t>
      </w:r>
      <w:r w:rsidRPr="00825EDE">
        <w:rPr>
          <w:rFonts w:ascii="Times New Roman" w:hAnsi="Times New Roman" w:cs="Times New Roman"/>
          <w:sz w:val="28"/>
          <w:szCs w:val="28"/>
        </w:rPr>
        <w:t xml:space="preserve"> о предоставлении земельных участков гражданам и юридическим лицам посредством проведения торгов принимается </w:t>
      </w:r>
      <w:r w:rsidR="00FF358C">
        <w:rPr>
          <w:rFonts w:ascii="Times New Roman" w:hAnsi="Times New Roman" w:cs="Times New Roman"/>
          <w:sz w:val="28"/>
          <w:szCs w:val="28"/>
        </w:rPr>
        <w:t>администрацией района.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3.2. Предметом торгов является право на заключение договора аренды, право собственности на сформированный земельный участок и поставленный на государственный кадастровый учет.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825EDE">
        <w:rPr>
          <w:rFonts w:ascii="Times New Roman" w:hAnsi="Times New Roman" w:cs="Times New Roman"/>
          <w:sz w:val="28"/>
          <w:szCs w:val="28"/>
        </w:rPr>
        <w:t xml:space="preserve">Организация и проведение торгов по продаже права собственности и права на заключение договоров аренды таких земельных участков осуществляется </w:t>
      </w:r>
      <w:r w:rsidRPr="00825ED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FF358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825ED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11 ноября 2002 года </w:t>
      </w:r>
      <w:r w:rsidR="00FF358C">
        <w:rPr>
          <w:rFonts w:ascii="Times New Roman" w:hAnsi="Times New Roman" w:cs="Times New Roman"/>
          <w:sz w:val="28"/>
          <w:szCs w:val="28"/>
        </w:rPr>
        <w:t xml:space="preserve"> №808</w:t>
      </w:r>
      <w:r w:rsidRPr="00825EDE">
        <w:rPr>
          <w:rFonts w:ascii="Times New Roman" w:hAnsi="Times New Roman" w:cs="Times New Roman"/>
          <w:sz w:val="28"/>
          <w:szCs w:val="28"/>
        </w:rPr>
        <w:t>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участков".</w:t>
      </w:r>
      <w:proofErr w:type="gramEnd"/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DE">
        <w:rPr>
          <w:rFonts w:ascii="Times New Roman" w:hAnsi="Times New Roman" w:cs="Times New Roman"/>
          <w:sz w:val="28"/>
          <w:szCs w:val="28"/>
        </w:rPr>
        <w:t>3.4. Предоставление земельных участков в аренду, собственность осуществляется в соответствии с земельным законодательством.</w:t>
      </w:r>
    </w:p>
    <w:p w:rsidR="00825EDE" w:rsidRPr="00825EDE" w:rsidRDefault="00825EDE" w:rsidP="0082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711" w:rsidRPr="00825EDE" w:rsidRDefault="00923711">
      <w:pPr>
        <w:rPr>
          <w:rFonts w:ascii="Times New Roman" w:hAnsi="Times New Roman" w:cs="Times New Roman"/>
          <w:sz w:val="28"/>
          <w:szCs w:val="28"/>
        </w:rPr>
      </w:pPr>
    </w:p>
    <w:sectPr w:rsidR="00923711" w:rsidRPr="00825EDE" w:rsidSect="006433B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127"/>
    <w:rsid w:val="000F259B"/>
    <w:rsid w:val="002A4628"/>
    <w:rsid w:val="003431C7"/>
    <w:rsid w:val="003F421B"/>
    <w:rsid w:val="00472334"/>
    <w:rsid w:val="005A29F9"/>
    <w:rsid w:val="005A41D7"/>
    <w:rsid w:val="00612FC7"/>
    <w:rsid w:val="0062121B"/>
    <w:rsid w:val="006433B9"/>
    <w:rsid w:val="0065349F"/>
    <w:rsid w:val="00773E85"/>
    <w:rsid w:val="00804829"/>
    <w:rsid w:val="00813DD4"/>
    <w:rsid w:val="00825EDE"/>
    <w:rsid w:val="00923711"/>
    <w:rsid w:val="009767F2"/>
    <w:rsid w:val="00997B5A"/>
    <w:rsid w:val="00A75734"/>
    <w:rsid w:val="00A969CA"/>
    <w:rsid w:val="00BA3170"/>
    <w:rsid w:val="00BA7234"/>
    <w:rsid w:val="00C1264E"/>
    <w:rsid w:val="00CB0CB4"/>
    <w:rsid w:val="00DE3127"/>
    <w:rsid w:val="00E45657"/>
    <w:rsid w:val="00F05379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DE"/>
  </w:style>
  <w:style w:type="paragraph" w:styleId="1">
    <w:name w:val="heading 1"/>
    <w:basedOn w:val="a"/>
    <w:next w:val="a"/>
    <w:link w:val="10"/>
    <w:uiPriority w:val="9"/>
    <w:qFormat/>
    <w:rsid w:val="00343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431C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25E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E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3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DE"/>
  </w:style>
  <w:style w:type="paragraph" w:styleId="1">
    <w:name w:val="heading 1"/>
    <w:basedOn w:val="a"/>
    <w:next w:val="a"/>
    <w:link w:val="10"/>
    <w:uiPriority w:val="9"/>
    <w:qFormat/>
    <w:rsid w:val="00343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431C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25E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E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Колегова Н В</cp:lastModifiedBy>
  <cp:revision>17</cp:revision>
  <cp:lastPrinted>2013-07-01T08:58:00Z</cp:lastPrinted>
  <dcterms:created xsi:type="dcterms:W3CDTF">2013-06-18T08:09:00Z</dcterms:created>
  <dcterms:modified xsi:type="dcterms:W3CDTF">2013-07-01T09:00:00Z</dcterms:modified>
</cp:coreProperties>
</file>