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2F" w:rsidRDefault="0035732F" w:rsidP="0035732F">
      <w:pPr>
        <w:rPr>
          <w:sz w:val="28"/>
          <w:szCs w:val="28"/>
        </w:rPr>
      </w:pPr>
    </w:p>
    <w:p w:rsidR="0035732F" w:rsidRDefault="0035732F" w:rsidP="0035732F">
      <w:pPr>
        <w:ind w:left="720"/>
        <w:rPr>
          <w:sz w:val="28"/>
          <w:szCs w:val="28"/>
        </w:rPr>
      </w:pPr>
    </w:p>
    <w:p w:rsidR="0035732F" w:rsidRDefault="0035732F" w:rsidP="0035732F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2" name="Рисунок 2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2F" w:rsidRDefault="0035732F" w:rsidP="0035732F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5732F" w:rsidRDefault="0035732F" w:rsidP="0035732F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35732F" w:rsidRDefault="0035732F" w:rsidP="003573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35732F" w:rsidRDefault="0035732F" w:rsidP="003573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35732F" w:rsidRDefault="0035732F" w:rsidP="0035732F">
      <w:pPr>
        <w:jc w:val="center"/>
        <w:rPr>
          <w:b/>
          <w:caps/>
          <w:sz w:val="24"/>
          <w:szCs w:val="24"/>
        </w:rPr>
      </w:pPr>
    </w:p>
    <w:p w:rsidR="0035732F" w:rsidRDefault="0035732F" w:rsidP="0035732F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35732F" w:rsidRDefault="0035732F" w:rsidP="0035732F">
      <w:pPr>
        <w:spacing w:line="360" w:lineRule="auto"/>
        <w:jc w:val="center"/>
        <w:rPr>
          <w:b/>
          <w:caps/>
          <w:sz w:val="24"/>
          <w:szCs w:val="24"/>
        </w:rPr>
      </w:pPr>
    </w:p>
    <w:p w:rsidR="0035732F" w:rsidRDefault="0035732F" w:rsidP="0035732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44"/>
        <w:gridCol w:w="6410"/>
        <w:gridCol w:w="498"/>
        <w:gridCol w:w="770"/>
      </w:tblGrid>
      <w:tr w:rsidR="0035732F" w:rsidTr="0035732F">
        <w:trPr>
          <w:jc w:val="center"/>
        </w:trPr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732F" w:rsidRDefault="0035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13.09.2013</w:t>
            </w:r>
          </w:p>
        </w:tc>
        <w:tc>
          <w:tcPr>
            <w:tcW w:w="6410" w:type="dxa"/>
          </w:tcPr>
          <w:p w:rsidR="0035732F" w:rsidRDefault="00357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732F" w:rsidRDefault="00357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5732F" w:rsidRDefault="00357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</w:tbl>
    <w:p w:rsidR="0035732F" w:rsidRDefault="0035732F" w:rsidP="0035732F">
      <w:pPr>
        <w:jc w:val="center"/>
      </w:pPr>
    </w:p>
    <w:p w:rsidR="0035732F" w:rsidRDefault="0035732F" w:rsidP="0035732F">
      <w:pPr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Гайнского муниципального района от 09.08.2012 № 460 «Об утверждении перечня мест, нахождение в которых может причинить вред здоровью детей, их физическому и нравственному развитию, и общественных мест, в которых в ночное время не допускается нахождение детей без сопровождения взрослых (иных законных представителей) или лиц, осуществляющих мероприятие с участием детей»</w:t>
      </w:r>
    </w:p>
    <w:p w:rsidR="0035732F" w:rsidRDefault="0035732F" w:rsidP="0035732F">
      <w:pPr>
        <w:rPr>
          <w:b/>
          <w:sz w:val="28"/>
        </w:rPr>
      </w:pPr>
    </w:p>
    <w:p w:rsidR="0035732F" w:rsidRDefault="0035732F" w:rsidP="0035732F">
      <w:pPr>
        <w:ind w:firstLine="540"/>
        <w:jc w:val="both"/>
        <w:rPr>
          <w:rFonts w:cs="Calibri"/>
          <w:sz w:val="28"/>
        </w:rPr>
      </w:pPr>
      <w:proofErr w:type="gramStart"/>
      <w:r>
        <w:rPr>
          <w:rFonts w:cs="Calibri"/>
          <w:sz w:val="28"/>
        </w:rPr>
        <w:t xml:space="preserve">В соответствии с федеральными законами от 24 июля 1998 г. </w:t>
      </w:r>
      <w:r>
        <w:rPr>
          <w:sz w:val="28"/>
        </w:rPr>
        <w:t xml:space="preserve">№ 124-ФЗ </w:t>
      </w:r>
      <w:r>
        <w:rPr>
          <w:rFonts w:cs="Calibri"/>
          <w:sz w:val="28"/>
        </w:rPr>
        <w:t xml:space="preserve">"Об основных гарантиях прав ребенка в Российской Федерации", от 24 июня 1999 г. № 120-ФЗ "Об основах системы профилактики безнадзорности и правонарушений несовершеннолетних", во исполнение </w:t>
      </w:r>
      <w:r>
        <w:rPr>
          <w:sz w:val="28"/>
        </w:rPr>
        <w:t xml:space="preserve">статьи 3 </w:t>
      </w:r>
      <w:r>
        <w:rPr>
          <w:rFonts w:cs="Calibri"/>
          <w:sz w:val="28"/>
        </w:rPr>
        <w:t>Закона Пермского края от 31 октября 2011 г. N 844-ПК "О мерах по предупреждению причинения вреда здоровью детей, их физическому, интеллектуальному, психическому, духовному</w:t>
      </w:r>
      <w:proofErr w:type="gramEnd"/>
      <w:r>
        <w:rPr>
          <w:rFonts w:cs="Calibri"/>
          <w:sz w:val="28"/>
        </w:rPr>
        <w:t xml:space="preserve"> </w:t>
      </w:r>
      <w:proofErr w:type="gramStart"/>
      <w:r>
        <w:rPr>
          <w:rFonts w:cs="Calibri"/>
          <w:sz w:val="28"/>
        </w:rPr>
        <w:t>и нравственному развитию", рассмотрев заключение экспертной комиссии при администрации  района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</w:t>
      </w:r>
      <w:proofErr w:type="gramEnd"/>
    </w:p>
    <w:p w:rsidR="0035732F" w:rsidRDefault="0035732F" w:rsidP="0035732F">
      <w:pPr>
        <w:ind w:firstLine="540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 администрация Гайнского муниципального района ПОСТАНОВЛЯЕТ:</w:t>
      </w:r>
    </w:p>
    <w:p w:rsidR="0035732F" w:rsidRDefault="0035732F" w:rsidP="0035732F">
      <w:pPr>
        <w:ind w:firstLine="540"/>
        <w:jc w:val="both"/>
        <w:rPr>
          <w:sz w:val="28"/>
        </w:rPr>
      </w:pPr>
      <w:r>
        <w:rPr>
          <w:rFonts w:cs="Calibri"/>
          <w:sz w:val="28"/>
        </w:rPr>
        <w:t xml:space="preserve">1. </w:t>
      </w:r>
      <w:proofErr w:type="gramStart"/>
      <w:r>
        <w:rPr>
          <w:rFonts w:cs="Calibri"/>
          <w:sz w:val="28"/>
        </w:rPr>
        <w:t xml:space="preserve">Внести в постановление </w:t>
      </w:r>
      <w:r>
        <w:rPr>
          <w:sz w:val="28"/>
        </w:rPr>
        <w:t xml:space="preserve">администрации Гайнского муниципального района от 09.08.2012 № 460 «Об утверждении перечня мест, нахождение в которых может причинить вред здоровью детей, их физическому и нравственному развитию, и общественных мест, в которых в ночное время не допускается нахождение детей без сопровождения взрослых (иных законных представителей) или лиц, осуществляющих мероприятие с участием детей» </w:t>
      </w:r>
      <w:r>
        <w:rPr>
          <w:sz w:val="28"/>
        </w:rPr>
        <w:lastRenderedPageBreak/>
        <w:t>следующие изменения:</w:t>
      </w:r>
      <w:proofErr w:type="gramEnd"/>
    </w:p>
    <w:p w:rsidR="0035732F" w:rsidRDefault="0035732F" w:rsidP="0035732F">
      <w:pPr>
        <w:ind w:firstLine="540"/>
        <w:jc w:val="both"/>
        <w:rPr>
          <w:sz w:val="28"/>
        </w:rPr>
      </w:pPr>
      <w:r>
        <w:rPr>
          <w:sz w:val="28"/>
        </w:rPr>
        <w:t xml:space="preserve">1.1. Пункт 4 изложить в новой редакции: «4. </w:t>
      </w:r>
      <w:proofErr w:type="gramStart"/>
      <w:r>
        <w:rPr>
          <w:sz w:val="28"/>
        </w:rPr>
        <w:t xml:space="preserve">Перечень </w:t>
      </w:r>
      <w:r>
        <w:rPr>
          <w:rFonts w:cs="Calibri"/>
          <w:sz w:val="28"/>
        </w:rPr>
        <w:t xml:space="preserve"> мест на территории Гайнского муниципального района, нахождение в которых может причинить вред здоровью детей, не достигших возраста 18 лет, их физическому, интеллектуальному, психическому, духовному и нравственному развитию, перечень общественных мест на территории Гайнского муниципального района, в которых в ночное время (с 23.00 до 6.00 часов в период с 1 мая по 30 сентября включительно и с 22.00. до 6.00</w:t>
      </w:r>
      <w:proofErr w:type="gramEnd"/>
      <w:r>
        <w:rPr>
          <w:rFonts w:cs="Calibri"/>
          <w:sz w:val="28"/>
        </w:rPr>
        <w:t xml:space="preserve"> </w:t>
      </w:r>
      <w:proofErr w:type="gramStart"/>
      <w:r>
        <w:rPr>
          <w:rFonts w:cs="Calibri"/>
          <w:sz w:val="28"/>
        </w:rPr>
        <w:t>в период с 1 октября по 30 апреля включительно) не допускается нахождение детей без сопровождения родителей (иных законных представителей) или лиц, осуществляющих мероприятия с участием детей, направить главам сельских поселений района для размещения в местах обнародования нормативных правовых актов, руководителям образовательных учреждений для размещения на стендах  и доведения до  сведения обучающихся, родителей и работников образовательных учреждений, руководителям учреждений культуры и</w:t>
      </w:r>
      <w:proofErr w:type="gramEnd"/>
      <w:r>
        <w:rPr>
          <w:rFonts w:cs="Calibri"/>
          <w:sz w:val="28"/>
        </w:rPr>
        <w:t xml:space="preserve"> здравоохранения для размещения на стендах, находящихся в доступных для ознакомления местах, руководителям торговых организаций и организаций общественного питания</w:t>
      </w:r>
      <w:proofErr w:type="gramStart"/>
      <w:r>
        <w:rPr>
          <w:rFonts w:cs="Calibri"/>
          <w:sz w:val="28"/>
        </w:rPr>
        <w:t>.»;</w:t>
      </w:r>
      <w:proofErr w:type="gramEnd"/>
    </w:p>
    <w:p w:rsidR="0035732F" w:rsidRDefault="0035732F" w:rsidP="0035732F">
      <w:pPr>
        <w:ind w:firstLine="540"/>
        <w:jc w:val="both"/>
        <w:rPr>
          <w:rFonts w:cs="Calibri"/>
          <w:sz w:val="28"/>
        </w:rPr>
      </w:pPr>
      <w:r>
        <w:rPr>
          <w:rFonts w:cs="Calibri"/>
          <w:sz w:val="28"/>
        </w:rPr>
        <w:t>1.2. пункт 5 изложить в новой редакции: «Направление информации, указанной в пункте 4, возложить на КДН и ЗП».</w:t>
      </w:r>
    </w:p>
    <w:p w:rsidR="0035732F" w:rsidRDefault="0035732F" w:rsidP="0035732F">
      <w:pPr>
        <w:ind w:firstLine="540"/>
        <w:jc w:val="both"/>
        <w:rPr>
          <w:rFonts w:cs="Calibri"/>
          <w:sz w:val="28"/>
        </w:rPr>
      </w:pPr>
      <w:r>
        <w:rPr>
          <w:rFonts w:cs="Calibri"/>
          <w:sz w:val="28"/>
        </w:rPr>
        <w:t>2. Постановление вступает в силу с момента его официального</w:t>
      </w:r>
      <w:r w:rsidR="00BC0E7E" w:rsidRPr="00BC0E7E">
        <w:rPr>
          <w:rFonts w:cs="Calibri"/>
          <w:sz w:val="28"/>
        </w:rPr>
        <w:t xml:space="preserve"> </w:t>
      </w:r>
      <w:r w:rsidR="00BC0E7E">
        <w:rPr>
          <w:rFonts w:cs="Calibri"/>
          <w:sz w:val="28"/>
        </w:rPr>
        <w:t>обнародования,</w:t>
      </w:r>
      <w:r>
        <w:rPr>
          <w:rFonts w:cs="Calibri"/>
          <w:sz w:val="28"/>
        </w:rPr>
        <w:t xml:space="preserve"> </w:t>
      </w:r>
      <w:r w:rsidR="00BC0E7E">
        <w:rPr>
          <w:rFonts w:cs="Calibri"/>
          <w:sz w:val="28"/>
        </w:rPr>
        <w:t xml:space="preserve">размещения на официальном сайте администрации </w:t>
      </w:r>
      <w:proofErr w:type="spellStart"/>
      <w:r w:rsidR="00BC0E7E">
        <w:rPr>
          <w:rFonts w:cs="Calibri"/>
          <w:sz w:val="28"/>
        </w:rPr>
        <w:t>Гайнского</w:t>
      </w:r>
      <w:proofErr w:type="spellEnd"/>
      <w:r w:rsidR="00BC0E7E">
        <w:rPr>
          <w:rFonts w:cs="Calibri"/>
          <w:sz w:val="28"/>
        </w:rPr>
        <w:t xml:space="preserve"> муниципального района.</w:t>
      </w:r>
      <w:r>
        <w:rPr>
          <w:rFonts w:cs="Calibri"/>
          <w:sz w:val="28"/>
        </w:rPr>
        <w:t xml:space="preserve"> </w:t>
      </w:r>
    </w:p>
    <w:p w:rsidR="0035732F" w:rsidRDefault="0035732F" w:rsidP="0035732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35732F" w:rsidRDefault="0035732F" w:rsidP="0035732F">
      <w:pPr>
        <w:ind w:firstLine="540"/>
        <w:jc w:val="both"/>
        <w:rPr>
          <w:rFonts w:cs="Calibri"/>
          <w:sz w:val="28"/>
        </w:rPr>
      </w:pPr>
    </w:p>
    <w:p w:rsidR="0035732F" w:rsidRDefault="0035732F" w:rsidP="0035732F">
      <w:pPr>
        <w:jc w:val="center"/>
        <w:rPr>
          <w:sz w:val="28"/>
        </w:rPr>
      </w:pPr>
    </w:p>
    <w:p w:rsidR="0035732F" w:rsidRDefault="0035732F" w:rsidP="0035732F">
      <w:pPr>
        <w:jc w:val="center"/>
      </w:pPr>
    </w:p>
    <w:p w:rsidR="0035732F" w:rsidRDefault="0035732F" w:rsidP="0035732F">
      <w:pPr>
        <w:rPr>
          <w:sz w:val="28"/>
          <w:szCs w:val="28"/>
        </w:rPr>
      </w:pPr>
      <w:r>
        <w:rPr>
          <w:sz w:val="28"/>
          <w:szCs w:val="28"/>
        </w:rPr>
        <w:t>И.о.  главы муниципального района   - главы администрации</w:t>
      </w:r>
    </w:p>
    <w:p w:rsidR="0035732F" w:rsidRDefault="0035732F" w:rsidP="0035732F">
      <w:pPr>
        <w:rPr>
          <w:sz w:val="28"/>
          <w:szCs w:val="28"/>
        </w:rPr>
      </w:pPr>
      <w:r>
        <w:rPr>
          <w:sz w:val="28"/>
          <w:szCs w:val="28"/>
        </w:rPr>
        <w:t>Гайнского муниципального района                                              Л.С. Леонтьева</w:t>
      </w: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  <w:bookmarkStart w:id="0" w:name="_GoBack"/>
      <w:bookmarkEnd w:id="0"/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p w:rsidR="0035732F" w:rsidRDefault="0035732F" w:rsidP="0035732F">
      <w:pPr>
        <w:ind w:firstLine="708"/>
        <w:rPr>
          <w:sz w:val="28"/>
          <w:szCs w:val="28"/>
        </w:rPr>
      </w:pPr>
    </w:p>
    <w:sectPr w:rsidR="0035732F" w:rsidSect="002D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9D"/>
    <w:rsid w:val="002D05E5"/>
    <w:rsid w:val="0035732F"/>
    <w:rsid w:val="00407B98"/>
    <w:rsid w:val="0080029D"/>
    <w:rsid w:val="00BA4E2C"/>
    <w:rsid w:val="00BC0E7E"/>
    <w:rsid w:val="00E5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732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5732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Title">
    <w:name w:val="ConsPlusTitle"/>
    <w:uiPriority w:val="99"/>
    <w:rsid w:val="003573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732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35732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Title">
    <w:name w:val="ConsPlusTitle"/>
    <w:uiPriority w:val="99"/>
    <w:rsid w:val="003573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Админ</cp:lastModifiedBy>
  <cp:revision>7</cp:revision>
  <dcterms:created xsi:type="dcterms:W3CDTF">2013-10-07T10:07:00Z</dcterms:created>
  <dcterms:modified xsi:type="dcterms:W3CDTF">2017-07-18T10:37:00Z</dcterms:modified>
</cp:coreProperties>
</file>