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B5" w:rsidRDefault="003958B5" w:rsidP="003958B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B5" w:rsidRDefault="003958B5" w:rsidP="003958B5">
      <w:pPr>
        <w:pStyle w:val="a3"/>
        <w:jc w:val="left"/>
        <w:rPr>
          <w:rFonts w:ascii="Times New Roman" w:hAnsi="Times New Roman"/>
          <w:b w:val="0"/>
          <w:spacing w:val="40"/>
          <w:sz w:val="24"/>
          <w:szCs w:val="24"/>
        </w:rPr>
      </w:pPr>
    </w:p>
    <w:p w:rsidR="003958B5" w:rsidRDefault="003958B5" w:rsidP="003958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3958B5" w:rsidRDefault="003958B5" w:rsidP="003958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3958B5" w:rsidRDefault="003958B5" w:rsidP="003958B5">
      <w:pPr>
        <w:jc w:val="center"/>
        <w:rPr>
          <w:b/>
          <w:caps/>
          <w:sz w:val="24"/>
          <w:szCs w:val="24"/>
        </w:rPr>
      </w:pPr>
    </w:p>
    <w:p w:rsidR="003958B5" w:rsidRDefault="003958B5" w:rsidP="003958B5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3958B5" w:rsidRDefault="003958B5" w:rsidP="003958B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3958B5" w:rsidTr="003958B5">
        <w:trPr>
          <w:jc w:val="center"/>
        </w:trPr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8B5" w:rsidRDefault="0039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29.10.2013</w:t>
            </w:r>
          </w:p>
        </w:tc>
        <w:tc>
          <w:tcPr>
            <w:tcW w:w="6480" w:type="dxa"/>
          </w:tcPr>
          <w:p w:rsidR="003958B5" w:rsidRDefault="00395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8B5" w:rsidRDefault="003958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958B5" w:rsidRDefault="0039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</w:tr>
    </w:tbl>
    <w:p w:rsidR="003958B5" w:rsidRDefault="003958B5" w:rsidP="003958B5">
      <w:pPr>
        <w:jc w:val="center"/>
      </w:pPr>
    </w:p>
    <w:p w:rsidR="003958B5" w:rsidRDefault="003958B5" w:rsidP="003958B5">
      <w:pPr>
        <w:jc w:val="center"/>
      </w:pPr>
    </w:p>
    <w:p w:rsidR="003958B5" w:rsidRDefault="003958B5" w:rsidP="003958B5">
      <w:pPr>
        <w:rPr>
          <w:b/>
          <w:sz w:val="28"/>
        </w:rPr>
      </w:pPr>
      <w:r>
        <w:rPr>
          <w:b/>
          <w:sz w:val="28"/>
        </w:rPr>
        <w:t xml:space="preserve">О внесении изменений в целевой проект </w:t>
      </w:r>
    </w:p>
    <w:p w:rsidR="003958B5" w:rsidRDefault="003958B5" w:rsidP="003958B5">
      <w:pPr>
        <w:rPr>
          <w:b/>
          <w:sz w:val="28"/>
        </w:rPr>
      </w:pPr>
      <w:r>
        <w:rPr>
          <w:b/>
          <w:sz w:val="28"/>
        </w:rPr>
        <w:t xml:space="preserve">«Медицинские кадры»,  </w:t>
      </w:r>
      <w:proofErr w:type="gramStart"/>
      <w:r>
        <w:rPr>
          <w:b/>
          <w:sz w:val="28"/>
        </w:rPr>
        <w:t>утвержденный</w:t>
      </w:r>
      <w:proofErr w:type="gramEnd"/>
      <w:r>
        <w:rPr>
          <w:b/>
          <w:sz w:val="28"/>
        </w:rPr>
        <w:t xml:space="preserve"> </w:t>
      </w:r>
    </w:p>
    <w:p w:rsidR="003958B5" w:rsidRDefault="003958B5" w:rsidP="003958B5">
      <w:pPr>
        <w:rPr>
          <w:b/>
          <w:sz w:val="28"/>
        </w:rPr>
      </w:pPr>
      <w:r>
        <w:rPr>
          <w:b/>
          <w:sz w:val="28"/>
        </w:rPr>
        <w:t xml:space="preserve">постановлением администрации Гайнского </w:t>
      </w:r>
    </w:p>
    <w:p w:rsidR="003958B5" w:rsidRDefault="003958B5" w:rsidP="003958B5">
      <w:pPr>
        <w:rPr>
          <w:b/>
          <w:sz w:val="28"/>
        </w:rPr>
      </w:pPr>
      <w:r>
        <w:rPr>
          <w:b/>
          <w:sz w:val="28"/>
        </w:rPr>
        <w:t xml:space="preserve">муниципального района от 17.01.2013 №28 </w:t>
      </w:r>
    </w:p>
    <w:p w:rsidR="003958B5" w:rsidRDefault="003958B5" w:rsidP="003958B5">
      <w:pPr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3958B5" w:rsidRDefault="003958B5" w:rsidP="003958B5">
      <w:pPr>
        <w:rPr>
          <w:b/>
          <w:sz w:val="28"/>
        </w:rPr>
      </w:pPr>
      <w:r>
        <w:rPr>
          <w:b/>
          <w:sz w:val="28"/>
        </w:rPr>
        <w:t>целевого проекта  «</w:t>
      </w:r>
      <w:proofErr w:type="gramStart"/>
      <w:r>
        <w:rPr>
          <w:b/>
          <w:sz w:val="28"/>
        </w:rPr>
        <w:t>Медицинские</w:t>
      </w:r>
      <w:proofErr w:type="gramEnd"/>
      <w:r>
        <w:rPr>
          <w:b/>
          <w:sz w:val="28"/>
        </w:rPr>
        <w:t xml:space="preserve"> </w:t>
      </w:r>
    </w:p>
    <w:p w:rsidR="003958B5" w:rsidRDefault="003958B5" w:rsidP="003958B5">
      <w:pPr>
        <w:rPr>
          <w:b/>
          <w:sz w:val="28"/>
        </w:rPr>
      </w:pPr>
      <w:r>
        <w:rPr>
          <w:b/>
          <w:sz w:val="28"/>
        </w:rPr>
        <w:t xml:space="preserve">кадры» в Гайнском </w:t>
      </w:r>
      <w:proofErr w:type="gramStart"/>
      <w:r>
        <w:rPr>
          <w:b/>
          <w:sz w:val="28"/>
        </w:rPr>
        <w:t>муниципальном</w:t>
      </w:r>
      <w:proofErr w:type="gramEnd"/>
    </w:p>
    <w:p w:rsidR="003958B5" w:rsidRDefault="003958B5" w:rsidP="003958B5">
      <w:pPr>
        <w:rPr>
          <w:b/>
          <w:sz w:val="28"/>
        </w:rPr>
      </w:pPr>
      <w:proofErr w:type="gramStart"/>
      <w:r>
        <w:rPr>
          <w:b/>
          <w:sz w:val="28"/>
        </w:rPr>
        <w:t>районе</w:t>
      </w:r>
      <w:proofErr w:type="gramEnd"/>
      <w:r>
        <w:rPr>
          <w:b/>
          <w:sz w:val="28"/>
        </w:rPr>
        <w:t xml:space="preserve"> на 2013-2015 годы»</w:t>
      </w:r>
    </w:p>
    <w:p w:rsidR="003958B5" w:rsidRDefault="003958B5" w:rsidP="003958B5">
      <w:pPr>
        <w:jc w:val="center"/>
      </w:pPr>
    </w:p>
    <w:p w:rsidR="003958B5" w:rsidRDefault="003958B5" w:rsidP="003958B5">
      <w:pPr>
        <w:jc w:val="center"/>
      </w:pPr>
    </w:p>
    <w:p w:rsidR="003958B5" w:rsidRDefault="003958B5" w:rsidP="003958B5">
      <w:pPr>
        <w:ind w:firstLine="708"/>
        <w:jc w:val="both"/>
        <w:rPr>
          <w:sz w:val="28"/>
        </w:rPr>
      </w:pPr>
      <w:r>
        <w:rPr>
          <w:sz w:val="28"/>
        </w:rPr>
        <w:t>В соответствии с концепцией долгосрочной целевой программы «Привлечение и закрепление медицинских кадров в государственных и муниципальных учреждениях здравоохранения Пермского края на 2013-2015 годы, утвержденной постановлением Законодательного собрания Пермского края от 15 ноября 2012 года № 522, администрация Гайнского муниципального района ПОСТАНОВЛЯЕТ:</w:t>
      </w:r>
    </w:p>
    <w:p w:rsidR="003958B5" w:rsidRDefault="003958B5" w:rsidP="003958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Внести в целевой проект «Медицинские кадры» утвержденный постановлением администрации Гайнского муниципального района от 17.01.2013 №28 «Об утверждении муниципального целевого проекта  «Медицинские кадры» в Гайнском муниципальном районе на 2013-2015 годы» следующие изменения:</w:t>
      </w:r>
    </w:p>
    <w:p w:rsidR="003958B5" w:rsidRDefault="003958B5" w:rsidP="003958B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Паспорте программы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958B5" w:rsidTr="003958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районного бюджета: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всего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3 500,00 тыс. руб.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500,0 тыс. руб.,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1500,00 тыс. руб.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1 500,0 тыс. рублей</w:t>
            </w:r>
          </w:p>
        </w:tc>
      </w:tr>
    </w:tbl>
    <w:p w:rsidR="003958B5" w:rsidRDefault="003958B5" w:rsidP="003958B5">
      <w:pPr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958B5" w:rsidTr="003958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районного бюджета: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всего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3 800,00 тыс. руб.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 – 500,0 тыс. руб.,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1800,00 тыс. руб.</w:t>
            </w:r>
          </w:p>
          <w:p w:rsidR="003958B5" w:rsidRDefault="003958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1 500,0 тыс. рублей</w:t>
            </w:r>
          </w:p>
        </w:tc>
      </w:tr>
    </w:tbl>
    <w:p w:rsidR="003958B5" w:rsidRDefault="003958B5" w:rsidP="003958B5">
      <w:pPr>
        <w:numPr>
          <w:ilvl w:val="1"/>
          <w:numId w:val="1"/>
        </w:numPr>
        <w:ind w:right="-1"/>
        <w:rPr>
          <w:sz w:val="28"/>
        </w:rPr>
      </w:pPr>
      <w:r>
        <w:rPr>
          <w:sz w:val="28"/>
        </w:rPr>
        <w:lastRenderedPageBreak/>
        <w:t>Приложение 1 изложить в следующей редакции (прилагается):</w:t>
      </w:r>
    </w:p>
    <w:p w:rsidR="003958B5" w:rsidRDefault="003958B5" w:rsidP="003958B5">
      <w:pPr>
        <w:ind w:right="-1"/>
        <w:rPr>
          <w:sz w:val="28"/>
        </w:rPr>
      </w:pPr>
    </w:p>
    <w:p w:rsidR="003958B5" w:rsidRDefault="003958B5" w:rsidP="003958B5">
      <w:pPr>
        <w:numPr>
          <w:ilvl w:val="0"/>
          <w:numId w:val="1"/>
        </w:numPr>
        <w:ind w:right="-1"/>
        <w:rPr>
          <w:sz w:val="28"/>
        </w:rPr>
      </w:pPr>
      <w:r>
        <w:rPr>
          <w:sz w:val="28"/>
        </w:rPr>
        <w:t xml:space="preserve">  Постановление вступает в силу после опубликования.</w:t>
      </w:r>
    </w:p>
    <w:p w:rsidR="003958B5" w:rsidRDefault="003958B5" w:rsidP="003958B5">
      <w:pPr>
        <w:ind w:right="-1"/>
        <w:rPr>
          <w:sz w:val="28"/>
        </w:rPr>
      </w:pPr>
    </w:p>
    <w:p w:rsidR="003958B5" w:rsidRDefault="003958B5" w:rsidP="003958B5">
      <w:pPr>
        <w:ind w:right="-1"/>
        <w:rPr>
          <w:sz w:val="28"/>
        </w:rPr>
      </w:pPr>
    </w:p>
    <w:p w:rsidR="003958B5" w:rsidRDefault="003958B5" w:rsidP="003958B5">
      <w:pPr>
        <w:ind w:right="-1"/>
        <w:rPr>
          <w:sz w:val="28"/>
        </w:rPr>
      </w:pPr>
    </w:p>
    <w:p w:rsidR="003958B5" w:rsidRDefault="003958B5" w:rsidP="003958B5">
      <w:pPr>
        <w:ind w:right="-1"/>
        <w:rPr>
          <w:sz w:val="28"/>
        </w:rPr>
      </w:pPr>
      <w:r>
        <w:rPr>
          <w:sz w:val="28"/>
        </w:rPr>
        <w:t>Глава муниципального района – глава администрации</w:t>
      </w:r>
    </w:p>
    <w:p w:rsidR="003958B5" w:rsidRDefault="003958B5" w:rsidP="003958B5">
      <w:pPr>
        <w:ind w:right="-1"/>
        <w:rPr>
          <w:sz w:val="28"/>
        </w:rPr>
      </w:pPr>
      <w:r>
        <w:rPr>
          <w:sz w:val="28"/>
        </w:rPr>
        <w:t>Гайнского муниципального района                                                           В.В. Исаев</w:t>
      </w:r>
    </w:p>
    <w:p w:rsidR="003958B5" w:rsidRDefault="003958B5" w:rsidP="003958B5">
      <w:pPr>
        <w:widowControl/>
        <w:autoSpaceDE/>
        <w:autoSpaceDN/>
        <w:adjustRightInd/>
        <w:rPr>
          <w:sz w:val="28"/>
        </w:rPr>
        <w:sectPr w:rsidR="003958B5">
          <w:pgSz w:w="11906" w:h="16838"/>
          <w:pgMar w:top="1134" w:right="1134" w:bottom="1134" w:left="1134" w:header="709" w:footer="709" w:gutter="0"/>
          <w:cols w:space="720"/>
        </w:sectPr>
      </w:pPr>
    </w:p>
    <w:p w:rsidR="003958B5" w:rsidRDefault="003958B5" w:rsidP="003958B5">
      <w:pPr>
        <w:ind w:right="-1"/>
        <w:rPr>
          <w:sz w:val="28"/>
        </w:rPr>
      </w:pPr>
    </w:p>
    <w:p w:rsidR="003958B5" w:rsidRDefault="003958B5" w:rsidP="003958B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3958B5" w:rsidRDefault="003958B5" w:rsidP="003958B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проектных  мероприятий</w:t>
      </w:r>
    </w:p>
    <w:p w:rsidR="003958B5" w:rsidRDefault="003958B5" w:rsidP="003958B5">
      <w:pPr>
        <w:ind w:right="-1"/>
        <w:jc w:val="center"/>
        <w:rPr>
          <w:b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862"/>
        <w:gridCol w:w="2976"/>
        <w:gridCol w:w="1291"/>
        <w:gridCol w:w="410"/>
        <w:gridCol w:w="1580"/>
        <w:gridCol w:w="1275"/>
        <w:gridCol w:w="1554"/>
        <w:gridCol w:w="1403"/>
      </w:tblGrid>
      <w:tr w:rsidR="003958B5" w:rsidTr="003958B5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Программы (тыс. руб.)</w:t>
            </w:r>
          </w:p>
        </w:tc>
      </w:tr>
      <w:tr w:rsidR="003958B5" w:rsidTr="003958B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B5" w:rsidRDefault="003958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B5" w:rsidRDefault="003958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B5" w:rsidRDefault="003958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B5" w:rsidRDefault="003958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B5" w:rsidRDefault="003958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958B5" w:rsidTr="003958B5"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 w:rsidP="0064604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по выполнению Программы</w:t>
            </w:r>
          </w:p>
          <w:p w:rsidR="003958B5" w:rsidRDefault="003958B5">
            <w:pPr>
              <w:pStyle w:val="a5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8B5" w:rsidTr="003958B5">
        <w:trPr>
          <w:trHeight w:val="11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кадрового  обеспечения с созданием информационного  банка  данных: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количественный состав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качественный состав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proofErr w:type="spellStart"/>
            <w:r>
              <w:rPr>
                <w:sz w:val="24"/>
                <w:szCs w:val="24"/>
              </w:rPr>
              <w:t>Гайнская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2013 -2014 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958B5" w:rsidTr="003958B5">
        <w:trPr>
          <w:trHeight w:val="13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вузами, учебными системами среднего профессионального образования Пермского края по выполнении мероприятий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proofErr w:type="spellStart"/>
            <w:r>
              <w:rPr>
                <w:sz w:val="24"/>
                <w:szCs w:val="24"/>
              </w:rPr>
              <w:t>Гайнская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 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958B5" w:rsidTr="003958B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proofErr w:type="spellStart"/>
            <w:r>
              <w:rPr>
                <w:sz w:val="24"/>
                <w:szCs w:val="24"/>
              </w:rPr>
              <w:t>Гайнская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 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958B5" w:rsidTr="003958B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трудовых договоров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proofErr w:type="spellStart"/>
            <w:r>
              <w:rPr>
                <w:sz w:val="24"/>
                <w:szCs w:val="24"/>
              </w:rPr>
              <w:t>Гайнская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 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958B5" w:rsidTr="003958B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стимулирующие выплаты  молодым специалистам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proofErr w:type="spellStart"/>
            <w:r>
              <w:rPr>
                <w:sz w:val="24"/>
                <w:szCs w:val="24"/>
              </w:rPr>
              <w:t>Гайнская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8B5" w:rsidTr="003958B5"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 w:rsidP="0064604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  <w:p w:rsidR="003958B5" w:rsidRDefault="003958B5">
            <w:pPr>
              <w:pStyle w:val="a5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8B5" w:rsidTr="003958B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законодательству нормативных актов о специализированном (служебном) жилом фонде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2013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958B5" w:rsidTr="003958B5"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 w:rsidP="0064604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жильем привлеченных работников  здравоохранения</w:t>
            </w:r>
          </w:p>
          <w:p w:rsidR="003958B5" w:rsidRDefault="003958B5">
            <w:pPr>
              <w:pStyle w:val="a5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8B5" w:rsidTr="003958B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специализированного (служебного) жилого фонда путем приобретения пригодного благоустроенного жилья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3958B5" w:rsidRDefault="003958B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 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1 500,00</w:t>
            </w:r>
          </w:p>
        </w:tc>
      </w:tr>
      <w:tr w:rsidR="003958B5" w:rsidTr="003958B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из специализированного (служебного) жилого фонда по договорам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 гг.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958B5" w:rsidTr="003958B5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5" w:rsidRDefault="0039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5" w:rsidRDefault="003958B5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1 500,00</w:t>
            </w:r>
          </w:p>
        </w:tc>
      </w:tr>
    </w:tbl>
    <w:p w:rsidR="003958B5" w:rsidRDefault="003958B5" w:rsidP="003958B5">
      <w:pPr>
        <w:widowControl/>
        <w:autoSpaceDE/>
        <w:autoSpaceDN/>
        <w:adjustRightInd/>
        <w:rPr>
          <w:sz w:val="28"/>
          <w:szCs w:val="28"/>
        </w:rPr>
        <w:sectPr w:rsidR="003958B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958B5" w:rsidRDefault="003958B5" w:rsidP="003958B5">
      <w:pPr>
        <w:ind w:right="-1"/>
        <w:rPr>
          <w:sz w:val="28"/>
          <w:szCs w:val="28"/>
        </w:rPr>
      </w:pPr>
    </w:p>
    <w:p w:rsidR="000253BD" w:rsidRDefault="000253BD">
      <w:bookmarkStart w:id="0" w:name="_GoBack"/>
      <w:bookmarkEnd w:id="0"/>
    </w:p>
    <w:sectPr w:rsidR="0002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95A"/>
    <w:multiLevelType w:val="multilevel"/>
    <w:tmpl w:val="0A163C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FA"/>
    <w:rsid w:val="000253BD"/>
    <w:rsid w:val="003958B5"/>
    <w:rsid w:val="00E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8B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958B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3958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5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8B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958B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3958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5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3</cp:revision>
  <dcterms:created xsi:type="dcterms:W3CDTF">2013-11-05T09:50:00Z</dcterms:created>
  <dcterms:modified xsi:type="dcterms:W3CDTF">2013-11-05T09:51:00Z</dcterms:modified>
</cp:coreProperties>
</file>