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176BF4">
        <w:rPr>
          <w:b/>
          <w:bCs/>
          <w:sz w:val="28"/>
          <w:szCs w:val="28"/>
        </w:rPr>
        <w:t>ОКРУГА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2946" w:rsidRDefault="00612946" w:rsidP="0061294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936"/>
        <w:gridCol w:w="498"/>
        <w:gridCol w:w="1912"/>
      </w:tblGrid>
      <w:tr w:rsidR="00612946" w:rsidTr="00D0040B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2946" w:rsidRDefault="008631CB" w:rsidP="007B01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06.10.2020</w:t>
            </w:r>
          </w:p>
        </w:tc>
        <w:tc>
          <w:tcPr>
            <w:tcW w:w="4936" w:type="dxa"/>
          </w:tcPr>
          <w:p w:rsidR="00612946" w:rsidRDefault="006129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6129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8631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958</w:t>
            </w:r>
          </w:p>
        </w:tc>
      </w:tr>
    </w:tbl>
    <w:p w:rsidR="00612946" w:rsidRDefault="00612946" w:rsidP="00612946">
      <w:pPr>
        <w:rPr>
          <w:b/>
          <w:sz w:val="28"/>
          <w:szCs w:val="28"/>
        </w:rPr>
      </w:pPr>
    </w:p>
    <w:p w:rsidR="00612946" w:rsidRDefault="00524FE5" w:rsidP="0061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Единой комиссии</w:t>
      </w:r>
    </w:p>
    <w:p w:rsidR="00524FE5" w:rsidRDefault="00524FE5" w:rsidP="0061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градостроительной деятельности</w:t>
      </w:r>
    </w:p>
    <w:p w:rsidR="00524FE5" w:rsidRDefault="00524FE5" w:rsidP="0061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Гайнского </w:t>
      </w:r>
    </w:p>
    <w:p w:rsidR="00612946" w:rsidRDefault="00524FE5" w:rsidP="00612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24FE5" w:rsidRDefault="00524FE5" w:rsidP="00612946">
      <w:pPr>
        <w:rPr>
          <w:b/>
          <w:sz w:val="28"/>
          <w:szCs w:val="28"/>
        </w:rPr>
      </w:pPr>
    </w:p>
    <w:p w:rsidR="006826FF" w:rsidRPr="00524FE5" w:rsidRDefault="00524FE5" w:rsidP="00612946">
      <w:pPr>
        <w:ind w:firstLine="567"/>
        <w:jc w:val="both"/>
        <w:rPr>
          <w:sz w:val="28"/>
          <w:szCs w:val="28"/>
        </w:rPr>
      </w:pPr>
      <w:r w:rsidRPr="00524FE5">
        <w:rPr>
          <w:sz w:val="28"/>
          <w:szCs w:val="28"/>
        </w:rPr>
        <w:t>Руководствуясь Градостроительным кодексом Российской Федерации,</w:t>
      </w:r>
      <w:r w:rsidRPr="00524FE5">
        <w:rPr>
          <w:sz w:val="28"/>
          <w:szCs w:val="28"/>
        </w:rPr>
        <w:br/>
        <w:t>Федеральным законом от 06 октября 2003г. № 131-Ф3 «Об общих принципах</w:t>
      </w:r>
      <w:r w:rsidRPr="00524FE5">
        <w:rPr>
          <w:sz w:val="28"/>
          <w:szCs w:val="28"/>
        </w:rPr>
        <w:br/>
        <w:t>организации местного самоуправления в Российской Федерации», Законом</w:t>
      </w:r>
      <w:r w:rsidRPr="00524FE5">
        <w:rPr>
          <w:sz w:val="28"/>
          <w:szCs w:val="28"/>
        </w:rPr>
        <w:br/>
        <w:t>Пермского края от 14 сентября 2011г. № 805-ПК «О градостроительной</w:t>
      </w:r>
      <w:r w:rsidRPr="00524FE5">
        <w:rPr>
          <w:sz w:val="28"/>
          <w:szCs w:val="28"/>
        </w:rPr>
        <w:br/>
        <w:t>деятельности в Пермском крае», в целях устойчивого развития территории</w:t>
      </w:r>
      <w:r w:rsidRPr="00524FE5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524F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24FE5">
        <w:rPr>
          <w:sz w:val="28"/>
          <w:szCs w:val="28"/>
        </w:rPr>
        <w:t xml:space="preserve"> округа, сохранения окружающей среды и объектов</w:t>
      </w:r>
      <w:r w:rsidRPr="00524FE5">
        <w:rPr>
          <w:sz w:val="28"/>
          <w:szCs w:val="28"/>
        </w:rPr>
        <w:br/>
        <w:t>культурного наследия, обеспечения прав и законных интересов физических</w:t>
      </w:r>
      <w:r w:rsidRPr="00524FE5">
        <w:rPr>
          <w:sz w:val="28"/>
          <w:szCs w:val="28"/>
        </w:rPr>
        <w:br/>
        <w:t>и юридических лиц, в том числе правообладателей земельных участков</w:t>
      </w:r>
      <w:r w:rsidRPr="00524FE5">
        <w:rPr>
          <w:sz w:val="28"/>
          <w:szCs w:val="28"/>
        </w:rPr>
        <w:br/>
        <w:t>и объектов капитального строительства</w:t>
      </w:r>
      <w:r w:rsidR="00612946" w:rsidRPr="00524FE5">
        <w:rPr>
          <w:sz w:val="28"/>
          <w:szCs w:val="28"/>
        </w:rPr>
        <w:t xml:space="preserve">, </w:t>
      </w:r>
    </w:p>
    <w:p w:rsidR="00612946" w:rsidRDefault="00612946" w:rsidP="0017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524FE5" w:rsidRPr="00524FE5" w:rsidRDefault="00524FE5" w:rsidP="00524FE5">
      <w:pPr>
        <w:widowControl/>
        <w:numPr>
          <w:ilvl w:val="0"/>
          <w:numId w:val="1"/>
        </w:numPr>
        <w:tabs>
          <w:tab w:val="left" w:pos="1210"/>
        </w:tabs>
        <w:autoSpaceDE/>
        <w:autoSpaceDN/>
        <w:adjustRightInd/>
        <w:spacing w:line="360" w:lineRule="exact"/>
        <w:ind w:firstLine="567"/>
        <w:jc w:val="both"/>
        <w:rPr>
          <w:color w:val="000000"/>
          <w:spacing w:val="2"/>
          <w:sz w:val="28"/>
          <w:szCs w:val="28"/>
          <w:lang w:val="ru"/>
        </w:rPr>
      </w:pPr>
      <w:r w:rsidRPr="00524FE5">
        <w:rPr>
          <w:color w:val="000000"/>
          <w:spacing w:val="2"/>
          <w:sz w:val="28"/>
          <w:szCs w:val="28"/>
          <w:lang w:val="ru"/>
        </w:rPr>
        <w:t>Создать Единую комиссию по градостроительной деятельности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на территории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 округа.</w:t>
      </w:r>
    </w:p>
    <w:p w:rsidR="00524FE5" w:rsidRPr="00524FE5" w:rsidRDefault="00524FE5" w:rsidP="00524FE5">
      <w:pPr>
        <w:widowControl/>
        <w:numPr>
          <w:ilvl w:val="0"/>
          <w:numId w:val="1"/>
        </w:numPr>
        <w:tabs>
          <w:tab w:val="left" w:pos="998"/>
        </w:tabs>
        <w:autoSpaceDE/>
        <w:autoSpaceDN/>
        <w:adjustRightInd/>
        <w:spacing w:line="350" w:lineRule="exact"/>
        <w:ind w:firstLine="567"/>
        <w:jc w:val="both"/>
        <w:rPr>
          <w:color w:val="000000"/>
          <w:spacing w:val="2"/>
          <w:sz w:val="28"/>
          <w:szCs w:val="28"/>
          <w:lang w:val="ru"/>
        </w:rPr>
      </w:pPr>
      <w:r w:rsidRPr="00524FE5">
        <w:rPr>
          <w:color w:val="000000"/>
          <w:spacing w:val="2"/>
          <w:sz w:val="28"/>
          <w:szCs w:val="28"/>
          <w:lang w:val="ru"/>
        </w:rPr>
        <w:t>Утвердить прилагаемые:</w:t>
      </w:r>
    </w:p>
    <w:p w:rsidR="00524FE5" w:rsidRPr="00524FE5" w:rsidRDefault="00524FE5" w:rsidP="00524FE5">
      <w:pPr>
        <w:widowControl/>
        <w:numPr>
          <w:ilvl w:val="1"/>
          <w:numId w:val="1"/>
        </w:numPr>
        <w:tabs>
          <w:tab w:val="left" w:pos="1277"/>
        </w:tabs>
        <w:autoSpaceDE/>
        <w:autoSpaceDN/>
        <w:adjustRightInd/>
        <w:spacing w:line="350" w:lineRule="exact"/>
        <w:ind w:firstLine="567"/>
        <w:jc w:val="both"/>
        <w:rPr>
          <w:color w:val="000000"/>
          <w:spacing w:val="2"/>
          <w:sz w:val="28"/>
          <w:szCs w:val="28"/>
          <w:lang w:val="ru"/>
        </w:rPr>
      </w:pPr>
      <w:r w:rsidRPr="00524FE5">
        <w:rPr>
          <w:color w:val="000000"/>
          <w:spacing w:val="2"/>
          <w:sz w:val="28"/>
          <w:szCs w:val="28"/>
          <w:lang w:val="ru"/>
        </w:rPr>
        <w:t>Положение о Единой комиссии по градостроительной деятельности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на территории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 округа;</w:t>
      </w:r>
    </w:p>
    <w:p w:rsidR="00524FE5" w:rsidRPr="00524FE5" w:rsidRDefault="00524FE5" w:rsidP="00524FE5">
      <w:pPr>
        <w:widowControl/>
        <w:numPr>
          <w:ilvl w:val="1"/>
          <w:numId w:val="1"/>
        </w:numPr>
        <w:tabs>
          <w:tab w:val="left" w:pos="1426"/>
        </w:tabs>
        <w:autoSpaceDE/>
        <w:autoSpaceDN/>
        <w:adjustRightInd/>
        <w:spacing w:line="350" w:lineRule="exact"/>
        <w:ind w:firstLine="567"/>
        <w:jc w:val="both"/>
        <w:rPr>
          <w:color w:val="000000"/>
          <w:spacing w:val="2"/>
          <w:sz w:val="28"/>
          <w:szCs w:val="28"/>
          <w:lang w:val="ru"/>
        </w:rPr>
      </w:pPr>
      <w:r w:rsidRPr="00524FE5">
        <w:rPr>
          <w:color w:val="000000"/>
          <w:spacing w:val="2"/>
          <w:sz w:val="28"/>
          <w:szCs w:val="28"/>
          <w:lang w:val="ru"/>
        </w:rPr>
        <w:t>Состав Единой комиссии по градостроительной деятельности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на территории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 округа.</w:t>
      </w:r>
    </w:p>
    <w:p w:rsidR="00524FE5" w:rsidRPr="00524FE5" w:rsidRDefault="00524FE5" w:rsidP="00524FE5">
      <w:pPr>
        <w:widowControl/>
        <w:numPr>
          <w:ilvl w:val="2"/>
          <w:numId w:val="1"/>
        </w:numPr>
        <w:tabs>
          <w:tab w:val="left" w:pos="1152"/>
        </w:tabs>
        <w:autoSpaceDE/>
        <w:autoSpaceDN/>
        <w:adjustRightInd/>
        <w:spacing w:line="350" w:lineRule="exact"/>
        <w:ind w:firstLine="567"/>
        <w:jc w:val="both"/>
        <w:rPr>
          <w:color w:val="000000"/>
          <w:spacing w:val="2"/>
          <w:sz w:val="28"/>
          <w:szCs w:val="28"/>
          <w:lang w:val="ru"/>
        </w:rPr>
      </w:pPr>
      <w:r w:rsidRPr="00524FE5">
        <w:rPr>
          <w:color w:val="000000"/>
          <w:spacing w:val="2"/>
          <w:sz w:val="28"/>
          <w:szCs w:val="28"/>
          <w:lang w:val="ru"/>
        </w:rPr>
        <w:t>Опубликовать настоящее постановление в установленном порядке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и разместить на официальном сайте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 округа.</w:t>
      </w:r>
    </w:p>
    <w:p w:rsidR="00612946" w:rsidRPr="008631CB" w:rsidRDefault="008631CB" w:rsidP="008631CB">
      <w:pPr>
        <w:pStyle w:val="a5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524FE5">
        <w:rPr>
          <w:color w:val="000000"/>
          <w:spacing w:val="2"/>
          <w:sz w:val="28"/>
          <w:szCs w:val="28"/>
          <w:lang w:val="ru"/>
        </w:rPr>
        <w:t>Контроль за исполнением настоящего постановления возложить</w:t>
      </w:r>
      <w:r w:rsidRPr="00524FE5">
        <w:rPr>
          <w:color w:val="000000"/>
          <w:spacing w:val="2"/>
          <w:sz w:val="28"/>
          <w:szCs w:val="28"/>
          <w:lang w:val="ru"/>
        </w:rPr>
        <w:br/>
        <w:t xml:space="preserve">на 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исполняющего обязанности </w:t>
      </w:r>
      <w:r w:rsidRPr="00524FE5">
        <w:rPr>
          <w:color w:val="000000"/>
          <w:spacing w:val="2"/>
          <w:sz w:val="28"/>
          <w:szCs w:val="28"/>
          <w:lang w:val="ru"/>
        </w:rPr>
        <w:t xml:space="preserve">заместителя главы округа по </w:t>
      </w:r>
      <w:r>
        <w:rPr>
          <w:color w:val="000000"/>
          <w:spacing w:val="2"/>
          <w:sz w:val="28"/>
          <w:szCs w:val="28"/>
          <w:lang w:val="ru"/>
        </w:rPr>
        <w:t>строительству, ЖКХ и общественной безопасности Закирова В.А</w:t>
      </w:r>
      <w:r w:rsidR="00612946" w:rsidRPr="008631CB">
        <w:rPr>
          <w:sz w:val="28"/>
          <w:szCs w:val="28"/>
        </w:rPr>
        <w:t xml:space="preserve">         </w:t>
      </w:r>
    </w:p>
    <w:p w:rsidR="008631CB" w:rsidRDefault="008631CB" w:rsidP="00612946">
      <w:pPr>
        <w:jc w:val="both"/>
        <w:rPr>
          <w:sz w:val="28"/>
          <w:szCs w:val="28"/>
        </w:rPr>
      </w:pPr>
    </w:p>
    <w:p w:rsidR="00176BF4" w:rsidRDefault="0073400C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12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946">
        <w:rPr>
          <w:sz w:val="28"/>
          <w:szCs w:val="28"/>
        </w:rPr>
        <w:t xml:space="preserve"> муниципального </w:t>
      </w:r>
      <w:r w:rsidR="00176BF4">
        <w:rPr>
          <w:sz w:val="28"/>
          <w:szCs w:val="28"/>
        </w:rPr>
        <w:t>округа</w:t>
      </w:r>
      <w:r w:rsidR="00612946">
        <w:rPr>
          <w:sz w:val="28"/>
          <w:szCs w:val="28"/>
        </w:rPr>
        <w:t xml:space="preserve"> – </w:t>
      </w:r>
    </w:p>
    <w:p w:rsidR="00612946" w:rsidRDefault="00612946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00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3400C" w:rsidRPr="008631CB" w:rsidRDefault="00612946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76BF4">
        <w:rPr>
          <w:sz w:val="28"/>
          <w:szCs w:val="28"/>
        </w:rPr>
        <w:t xml:space="preserve">                 </w:t>
      </w:r>
      <w:r w:rsidR="0073400C">
        <w:rPr>
          <w:sz w:val="28"/>
          <w:szCs w:val="28"/>
        </w:rPr>
        <w:t>Т.Л. Кондратюк</w:t>
      </w:r>
      <w:bookmarkStart w:id="0" w:name="_GoBack"/>
      <w:bookmarkEnd w:id="0"/>
    </w:p>
    <w:p w:rsidR="0073400C" w:rsidRPr="0073400C" w:rsidRDefault="0073400C" w:rsidP="0073400C">
      <w:pPr>
        <w:widowControl/>
        <w:autoSpaceDE/>
        <w:autoSpaceDN/>
        <w:adjustRightInd/>
        <w:spacing w:line="240" w:lineRule="exact"/>
        <w:ind w:left="6680" w:right="2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lastRenderedPageBreak/>
        <w:t>УТВЕРЖДЕНО</w:t>
      </w:r>
      <w:r w:rsidRPr="0073400C">
        <w:rPr>
          <w:color w:val="000000"/>
          <w:spacing w:val="2"/>
          <w:sz w:val="28"/>
          <w:szCs w:val="28"/>
          <w:lang w:val="ru"/>
        </w:rPr>
        <w:br/>
        <w:t>постановлением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администрации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от </w:t>
      </w:r>
      <w:r w:rsidR="008631CB">
        <w:rPr>
          <w:color w:val="000000"/>
          <w:spacing w:val="2"/>
          <w:sz w:val="28"/>
          <w:szCs w:val="28"/>
          <w:lang w:val="ru"/>
        </w:rPr>
        <w:t>06</w:t>
      </w:r>
      <w:r>
        <w:rPr>
          <w:color w:val="000000"/>
          <w:spacing w:val="2"/>
          <w:sz w:val="28"/>
          <w:szCs w:val="28"/>
          <w:lang w:val="ru"/>
        </w:rPr>
        <w:t>.10</w:t>
      </w:r>
      <w:r w:rsidRPr="0073400C">
        <w:rPr>
          <w:color w:val="000000"/>
          <w:spacing w:val="2"/>
          <w:sz w:val="28"/>
          <w:szCs w:val="28"/>
          <w:lang w:val="ru"/>
        </w:rPr>
        <w:t>.2020 №</w:t>
      </w:r>
      <w:r w:rsidR="008631CB">
        <w:rPr>
          <w:color w:val="000000"/>
          <w:spacing w:val="2"/>
          <w:sz w:val="28"/>
          <w:szCs w:val="28"/>
          <w:lang w:val="ru"/>
        </w:rPr>
        <w:t>958</w:t>
      </w:r>
    </w:p>
    <w:p w:rsidR="0073400C" w:rsidRPr="0073400C" w:rsidRDefault="0073400C" w:rsidP="0073400C">
      <w:pPr>
        <w:widowControl/>
        <w:autoSpaceDE/>
        <w:autoSpaceDN/>
        <w:adjustRightInd/>
        <w:spacing w:after="352" w:line="240" w:lineRule="exact"/>
        <w:jc w:val="center"/>
        <w:outlineLvl w:val="0"/>
        <w:rPr>
          <w:b/>
          <w:bCs/>
          <w:color w:val="000000"/>
          <w:spacing w:val="1"/>
          <w:sz w:val="28"/>
          <w:szCs w:val="28"/>
          <w:lang w:val="ru"/>
        </w:rPr>
      </w:pPr>
      <w:bookmarkStart w:id="1" w:name="bookmark0"/>
      <w:r w:rsidRPr="0073400C">
        <w:rPr>
          <w:b/>
          <w:bCs/>
          <w:color w:val="000000"/>
          <w:spacing w:val="1"/>
          <w:sz w:val="28"/>
          <w:szCs w:val="28"/>
          <w:lang w:val="ru"/>
        </w:rPr>
        <w:t>ПОЛОЖЕНИЕ</w:t>
      </w:r>
      <w:r w:rsidRPr="0073400C">
        <w:rPr>
          <w:b/>
          <w:bCs/>
          <w:color w:val="000000"/>
          <w:spacing w:val="1"/>
          <w:sz w:val="28"/>
          <w:szCs w:val="28"/>
          <w:lang w:val="ru"/>
        </w:rPr>
        <w:br/>
        <w:t>о Единой комиссии по градостроительной деятельности</w:t>
      </w:r>
      <w:r w:rsidRPr="0073400C">
        <w:rPr>
          <w:b/>
          <w:bCs/>
          <w:color w:val="000000"/>
          <w:spacing w:val="1"/>
          <w:sz w:val="28"/>
          <w:szCs w:val="28"/>
          <w:lang w:val="ru"/>
        </w:rPr>
        <w:br/>
        <w:t xml:space="preserve">на территории </w:t>
      </w:r>
      <w:r>
        <w:rPr>
          <w:b/>
          <w:bCs/>
          <w:color w:val="000000"/>
          <w:spacing w:val="1"/>
          <w:sz w:val="28"/>
          <w:szCs w:val="28"/>
          <w:lang w:val="ru"/>
        </w:rPr>
        <w:t>Гайнского муниципального</w:t>
      </w:r>
      <w:r w:rsidRPr="0073400C">
        <w:rPr>
          <w:b/>
          <w:bCs/>
          <w:color w:val="000000"/>
          <w:spacing w:val="1"/>
          <w:sz w:val="28"/>
          <w:szCs w:val="28"/>
          <w:lang w:val="ru"/>
        </w:rPr>
        <w:t xml:space="preserve"> округа</w:t>
      </w:r>
      <w:bookmarkEnd w:id="1"/>
    </w:p>
    <w:p w:rsidR="0073400C" w:rsidRPr="0073400C" w:rsidRDefault="0073400C" w:rsidP="0073400C">
      <w:pPr>
        <w:widowControl/>
        <w:autoSpaceDE/>
        <w:autoSpaceDN/>
        <w:adjustRightInd/>
        <w:spacing w:after="245" w:line="250" w:lineRule="exact"/>
        <w:jc w:val="center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1. Общие положения</w:t>
      </w:r>
    </w:p>
    <w:p w:rsidR="0073400C" w:rsidRPr="0073400C" w:rsidRDefault="0073400C" w:rsidP="0073400C">
      <w:pPr>
        <w:widowControl/>
        <w:numPr>
          <w:ilvl w:val="0"/>
          <w:numId w:val="2"/>
        </w:numPr>
        <w:tabs>
          <w:tab w:val="left" w:pos="1287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Единая комиссия по градостроительной деятельности на территории</w:t>
      </w:r>
      <w:r w:rsidRPr="0073400C">
        <w:rPr>
          <w:color w:val="000000"/>
          <w:spacing w:val="2"/>
          <w:sz w:val="28"/>
          <w:szCs w:val="28"/>
          <w:lang w:val="ru"/>
        </w:rPr>
        <w:br/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 (далее - Комисс</w:t>
      </w:r>
      <w:r w:rsidR="003A0A8A">
        <w:rPr>
          <w:color w:val="000000"/>
          <w:spacing w:val="2"/>
          <w:sz w:val="28"/>
          <w:szCs w:val="28"/>
          <w:lang w:val="ru"/>
        </w:rPr>
        <w:t xml:space="preserve">ия) создана в целях обеспечения </w:t>
      </w:r>
      <w:r w:rsidRPr="0073400C">
        <w:rPr>
          <w:color w:val="000000"/>
          <w:spacing w:val="2"/>
          <w:sz w:val="28"/>
          <w:szCs w:val="28"/>
          <w:lang w:val="ru"/>
        </w:rPr>
        <w:t>реализации Правил землепользования и застрой</w:t>
      </w:r>
      <w:r w:rsidR="003A0A8A">
        <w:rPr>
          <w:color w:val="000000"/>
          <w:spacing w:val="2"/>
          <w:sz w:val="28"/>
          <w:szCs w:val="28"/>
          <w:lang w:val="ru"/>
        </w:rPr>
        <w:t>ки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округа, а также организации и проведения</w:t>
      </w:r>
      <w:r w:rsidRPr="0073400C">
        <w:rPr>
          <w:color w:val="000000"/>
          <w:spacing w:val="2"/>
          <w:sz w:val="28"/>
          <w:szCs w:val="28"/>
          <w:lang w:val="ru"/>
        </w:rPr>
        <w:br/>
        <w:t>публичных слушаний по вопросам градостроительной деятельности.</w:t>
      </w:r>
    </w:p>
    <w:p w:rsidR="0073400C" w:rsidRPr="0073400C" w:rsidRDefault="0073400C" w:rsidP="0073400C">
      <w:pPr>
        <w:widowControl/>
        <w:numPr>
          <w:ilvl w:val="0"/>
          <w:numId w:val="2"/>
        </w:numPr>
        <w:tabs>
          <w:tab w:val="left" w:pos="150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является постоянно действующим коллегиальным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консультативным органом и создается для обеспечения функционирования</w:t>
      </w:r>
      <w:r w:rsidRPr="0073400C">
        <w:rPr>
          <w:color w:val="000000"/>
          <w:spacing w:val="2"/>
          <w:sz w:val="28"/>
          <w:szCs w:val="28"/>
          <w:lang w:val="ru"/>
        </w:rPr>
        <w:br/>
        <w:t>эффективной системы взаимоотношений и учета интересов физических</w:t>
      </w:r>
      <w:r w:rsidRPr="0073400C">
        <w:rPr>
          <w:color w:val="000000"/>
          <w:spacing w:val="2"/>
          <w:sz w:val="28"/>
          <w:szCs w:val="28"/>
          <w:lang w:val="ru"/>
        </w:rPr>
        <w:br/>
        <w:t>и юридических лиц в ходе осуществления полномочий по градостроительной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деятельности администрацией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 (далее -</w:t>
      </w:r>
      <w:r w:rsidRPr="0073400C">
        <w:rPr>
          <w:color w:val="000000"/>
          <w:spacing w:val="2"/>
          <w:sz w:val="28"/>
          <w:szCs w:val="28"/>
          <w:lang w:val="ru"/>
        </w:rPr>
        <w:br/>
        <w:t>администрация округа).</w:t>
      </w:r>
    </w:p>
    <w:p w:rsidR="0073400C" w:rsidRPr="0073400C" w:rsidRDefault="0073400C" w:rsidP="0073400C">
      <w:pPr>
        <w:widowControl/>
        <w:numPr>
          <w:ilvl w:val="0"/>
          <w:numId w:val="2"/>
        </w:numPr>
        <w:tabs>
          <w:tab w:val="left" w:pos="1287"/>
        </w:tabs>
        <w:autoSpaceDE/>
        <w:autoSpaceDN/>
        <w:adjustRightInd/>
        <w:spacing w:after="237"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в своей деятельности руководствуется Градостроительным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кодексом Российской Федерации, законом Пермского края от 14 сентября 2011 г.</w:t>
      </w:r>
      <w:r w:rsidRPr="0073400C">
        <w:rPr>
          <w:color w:val="000000"/>
          <w:spacing w:val="2"/>
          <w:sz w:val="28"/>
          <w:szCs w:val="28"/>
          <w:lang w:val="ru"/>
        </w:rPr>
        <w:br/>
        <w:t>№ 805-ПК «О градостроительной деятельности в Пермском крае», настоящим</w:t>
      </w:r>
      <w:r w:rsidRPr="0073400C">
        <w:rPr>
          <w:color w:val="000000"/>
          <w:spacing w:val="2"/>
          <w:sz w:val="28"/>
          <w:szCs w:val="28"/>
          <w:lang w:val="ru"/>
        </w:rPr>
        <w:br/>
        <w:t>Положением, иными нормативными правовыми актами в области</w:t>
      </w:r>
      <w:r w:rsidRPr="0073400C">
        <w:rPr>
          <w:color w:val="000000"/>
          <w:spacing w:val="2"/>
          <w:sz w:val="28"/>
          <w:szCs w:val="28"/>
          <w:lang w:val="ru"/>
        </w:rPr>
        <w:br/>
        <w:t>градостроительного регулирования.</w:t>
      </w:r>
    </w:p>
    <w:p w:rsidR="0073400C" w:rsidRPr="0073400C" w:rsidRDefault="0073400C" w:rsidP="0073400C">
      <w:pPr>
        <w:widowControl/>
        <w:autoSpaceDE/>
        <w:autoSpaceDN/>
        <w:adjustRightInd/>
        <w:spacing w:after="245" w:line="250" w:lineRule="exact"/>
        <w:jc w:val="center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2. Порядок формирования Комиссии</w:t>
      </w:r>
    </w:p>
    <w:p w:rsidR="0073400C" w:rsidRPr="0073400C" w:rsidRDefault="0073400C" w:rsidP="0073400C">
      <w:pPr>
        <w:widowControl/>
        <w:numPr>
          <w:ilvl w:val="0"/>
          <w:numId w:val="3"/>
        </w:numPr>
        <w:tabs>
          <w:tab w:val="left" w:pos="1254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создается и прекращает свою деятельность постановлением</w:t>
      </w:r>
      <w:r w:rsidRPr="0073400C">
        <w:rPr>
          <w:color w:val="000000"/>
          <w:spacing w:val="2"/>
          <w:sz w:val="28"/>
          <w:szCs w:val="28"/>
          <w:lang w:val="ru"/>
        </w:rPr>
        <w:br/>
        <w:t>администрации округа.</w:t>
      </w:r>
    </w:p>
    <w:p w:rsidR="0073400C" w:rsidRPr="0073400C" w:rsidRDefault="0073400C" w:rsidP="0073400C">
      <w:pPr>
        <w:widowControl/>
        <w:numPr>
          <w:ilvl w:val="0"/>
          <w:numId w:val="3"/>
        </w:numPr>
        <w:tabs>
          <w:tab w:val="left" w:pos="1407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 состав Комиссии входят заместители главы администрации</w:t>
      </w:r>
      <w:r w:rsidRPr="0073400C">
        <w:rPr>
          <w:color w:val="000000"/>
          <w:spacing w:val="2"/>
          <w:sz w:val="28"/>
          <w:szCs w:val="28"/>
          <w:lang w:val="ru"/>
        </w:rPr>
        <w:br/>
      </w:r>
      <w:r w:rsidR="003A0A8A">
        <w:rPr>
          <w:color w:val="000000"/>
          <w:spacing w:val="2"/>
          <w:sz w:val="28"/>
          <w:szCs w:val="28"/>
          <w:lang w:val="ru"/>
        </w:rPr>
        <w:t>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округа, представители структурных подразделений, наделенные</w:t>
      </w:r>
      <w:r w:rsidRPr="0073400C">
        <w:rPr>
          <w:color w:val="000000"/>
          <w:spacing w:val="2"/>
          <w:sz w:val="28"/>
          <w:szCs w:val="28"/>
          <w:lang w:val="ru"/>
        </w:rPr>
        <w:br/>
        <w:t>полномочиями в области градостроительной деятельности, в области земельных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отношений, в области экономического развития, в области охраны окружающей</w:t>
      </w:r>
      <w:r w:rsidRPr="0073400C">
        <w:rPr>
          <w:color w:val="000000"/>
          <w:spacing w:val="2"/>
          <w:sz w:val="28"/>
          <w:szCs w:val="28"/>
          <w:lang w:val="ru"/>
        </w:rPr>
        <w:br/>
        <w:t>среды, в области сохранения, использования и популяризации объектов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культурного наследия, в области экономических отношений, правового</w:t>
      </w:r>
      <w:r w:rsidRPr="0073400C">
        <w:rPr>
          <w:color w:val="000000"/>
          <w:spacing w:val="2"/>
          <w:sz w:val="28"/>
          <w:szCs w:val="28"/>
          <w:lang w:val="ru"/>
        </w:rPr>
        <w:br/>
        <w:t>управления, представители общественных объединений и некоммерческих</w:t>
      </w:r>
      <w:r w:rsidRPr="0073400C">
        <w:rPr>
          <w:color w:val="000000"/>
          <w:spacing w:val="2"/>
          <w:sz w:val="28"/>
          <w:szCs w:val="28"/>
          <w:lang w:val="ru"/>
        </w:rPr>
        <w:br/>
        <w:t>организаций.</w:t>
      </w:r>
    </w:p>
    <w:p w:rsidR="0073400C" w:rsidRPr="0073400C" w:rsidRDefault="0073400C" w:rsidP="0073400C">
      <w:pPr>
        <w:widowControl/>
        <w:numPr>
          <w:ilvl w:val="0"/>
          <w:numId w:val="3"/>
        </w:numPr>
        <w:tabs>
          <w:tab w:val="left" w:pos="1446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 состав Комиссии могут также включаться представители</w:t>
      </w:r>
      <w:r w:rsidRPr="0073400C">
        <w:rPr>
          <w:color w:val="000000"/>
          <w:spacing w:val="2"/>
          <w:sz w:val="28"/>
          <w:szCs w:val="28"/>
          <w:lang w:val="ru"/>
        </w:rPr>
        <w:br/>
        <w:t>государственных органов контроля и надзора, исполнительных органов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государственной власти Пермского края и структурных подразделений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администрации округа.</w:t>
      </w:r>
    </w:p>
    <w:p w:rsidR="0073400C" w:rsidRPr="0073400C" w:rsidRDefault="0073400C" w:rsidP="0073400C">
      <w:pPr>
        <w:widowControl/>
        <w:numPr>
          <w:ilvl w:val="0"/>
          <w:numId w:val="3"/>
        </w:numPr>
        <w:tabs>
          <w:tab w:val="left" w:pos="1450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Персональный состав Комиссии определяется постановлением</w:t>
      </w:r>
      <w:r w:rsidRPr="0073400C">
        <w:rPr>
          <w:color w:val="000000"/>
          <w:spacing w:val="2"/>
          <w:sz w:val="28"/>
          <w:szCs w:val="28"/>
          <w:lang w:val="ru"/>
        </w:rPr>
        <w:br/>
        <w:t>администрации округа, состоит из нечетного числа членов общей численностью</w:t>
      </w:r>
      <w:r w:rsidRPr="0073400C">
        <w:rPr>
          <w:color w:val="000000"/>
          <w:spacing w:val="2"/>
          <w:sz w:val="28"/>
          <w:szCs w:val="28"/>
          <w:lang w:val="ru"/>
        </w:rPr>
        <w:br/>
        <w:t>не менее девяти, но не может быть более двадцати одного человека.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jc w:val="center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Изменения в персональный состав Комиссии вносятся постановлением</w:t>
      </w:r>
    </w:p>
    <w:p w:rsidR="0073400C" w:rsidRPr="0073400C" w:rsidRDefault="0073400C" w:rsidP="0073400C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ru"/>
        </w:rPr>
        <w:sectPr w:rsidR="0073400C" w:rsidRPr="0073400C" w:rsidSect="0073400C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lastRenderedPageBreak/>
        <w:t>администрации округа.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720" w:right="34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 xml:space="preserve">Досрочное прекращение полномочий членов Комиссии может </w:t>
      </w:r>
      <w:proofErr w:type="gramStart"/>
      <w:r w:rsidRPr="0073400C">
        <w:rPr>
          <w:color w:val="000000"/>
          <w:spacing w:val="2"/>
          <w:sz w:val="28"/>
          <w:szCs w:val="28"/>
          <w:lang w:val="ru"/>
        </w:rPr>
        <w:t>состояться:</w:t>
      </w:r>
      <w:r w:rsidRPr="0073400C">
        <w:rPr>
          <w:color w:val="000000"/>
          <w:spacing w:val="2"/>
          <w:sz w:val="28"/>
          <w:szCs w:val="28"/>
          <w:lang w:val="ru"/>
        </w:rPr>
        <w:br/>
      </w:r>
      <w:r w:rsidR="008631CB">
        <w:rPr>
          <w:color w:val="000000"/>
          <w:spacing w:val="2"/>
          <w:sz w:val="28"/>
          <w:szCs w:val="28"/>
          <w:lang w:val="ru"/>
        </w:rPr>
        <w:t>в</w:t>
      </w:r>
      <w:proofErr w:type="gramEnd"/>
      <w:r w:rsidRPr="0073400C">
        <w:rPr>
          <w:color w:val="000000"/>
          <w:spacing w:val="2"/>
          <w:sz w:val="28"/>
          <w:szCs w:val="28"/>
          <w:lang w:val="ru"/>
        </w:rPr>
        <w:t xml:space="preserve"> случае увольнения члена Комиссии;</w:t>
      </w:r>
      <w:r w:rsidRPr="0073400C">
        <w:rPr>
          <w:color w:val="000000"/>
          <w:spacing w:val="2"/>
          <w:sz w:val="28"/>
          <w:szCs w:val="28"/>
          <w:lang w:val="ru"/>
        </w:rPr>
        <w:br/>
        <w:t>в случае смерти члена Комиссии;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 случае отзыва члена Комиссии рекомендованным его органом</w:t>
      </w:r>
      <w:r w:rsidRPr="0073400C">
        <w:rPr>
          <w:color w:val="000000"/>
          <w:spacing w:val="2"/>
          <w:sz w:val="28"/>
          <w:szCs w:val="28"/>
          <w:lang w:val="ru"/>
        </w:rPr>
        <w:br/>
        <w:t>(организацией).</w:t>
      </w:r>
    </w:p>
    <w:p w:rsidR="0073400C" w:rsidRPr="0073400C" w:rsidRDefault="0073400C" w:rsidP="0073400C">
      <w:pPr>
        <w:widowControl/>
        <w:autoSpaceDE/>
        <w:autoSpaceDN/>
        <w:adjustRightInd/>
        <w:spacing w:after="237"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2.5. Комиссия наделяется полномочиями с момента утверждения ее состава</w:t>
      </w:r>
      <w:r w:rsidRPr="0073400C">
        <w:rPr>
          <w:color w:val="000000"/>
          <w:spacing w:val="2"/>
          <w:sz w:val="28"/>
          <w:szCs w:val="28"/>
          <w:lang w:val="ru"/>
        </w:rPr>
        <w:br/>
        <w:t>и действует до формирования нового состава.</w:t>
      </w:r>
    </w:p>
    <w:p w:rsidR="0073400C" w:rsidRPr="0073400C" w:rsidRDefault="0073400C" w:rsidP="0073400C">
      <w:pPr>
        <w:widowControl/>
        <w:autoSpaceDE/>
        <w:autoSpaceDN/>
        <w:adjustRightInd/>
        <w:spacing w:after="190" w:line="250" w:lineRule="exact"/>
        <w:ind w:left="340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3. Деятельность Комиссии</w:t>
      </w:r>
    </w:p>
    <w:p w:rsidR="0073400C" w:rsidRPr="0073400C" w:rsidRDefault="0073400C" w:rsidP="003A0A8A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3.1 Деятельность Комиссии осуществляется в форме заседаний, в том числе</w:t>
      </w:r>
      <w:r w:rsidRPr="0073400C">
        <w:rPr>
          <w:color w:val="000000"/>
          <w:spacing w:val="2"/>
          <w:sz w:val="28"/>
          <w:szCs w:val="28"/>
          <w:lang w:val="ru"/>
        </w:rPr>
        <w:br/>
        <w:t>проводимых в форме публичных слушаний, по отдельным вопросам</w:t>
      </w:r>
      <w:r w:rsidRPr="0073400C">
        <w:rPr>
          <w:color w:val="000000"/>
          <w:spacing w:val="2"/>
          <w:sz w:val="28"/>
          <w:szCs w:val="28"/>
          <w:lang w:val="ru"/>
        </w:rPr>
        <w:br/>
        <w:t>градостроительной деятельности, а именно:</w:t>
      </w:r>
    </w:p>
    <w:p w:rsidR="0073400C" w:rsidRPr="0073400C" w:rsidRDefault="0073400C" w:rsidP="003A0A8A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внесения изменений в документы</w:t>
      </w:r>
      <w:r w:rsidR="003A0A8A">
        <w:rPr>
          <w:color w:val="000000"/>
          <w:spacing w:val="2"/>
          <w:sz w:val="28"/>
          <w:szCs w:val="28"/>
          <w:lang w:val="ru"/>
        </w:rPr>
        <w:t xml:space="preserve"> территориального планирования, </w:t>
      </w:r>
      <w:r w:rsidRPr="0073400C">
        <w:rPr>
          <w:color w:val="000000"/>
          <w:spacing w:val="2"/>
          <w:sz w:val="28"/>
          <w:szCs w:val="28"/>
          <w:lang w:val="ru"/>
        </w:rPr>
        <w:t>предоставления разрешений на отклонение от предельных параметров</w:t>
      </w:r>
      <w:r w:rsidRPr="0073400C">
        <w:rPr>
          <w:color w:val="000000"/>
          <w:spacing w:val="2"/>
          <w:sz w:val="28"/>
          <w:szCs w:val="28"/>
          <w:lang w:val="ru"/>
        </w:rPr>
        <w:br/>
        <w:t>разрешенного строительства,</w:t>
      </w:r>
    </w:p>
    <w:p w:rsidR="0073400C" w:rsidRPr="0073400C" w:rsidRDefault="0073400C" w:rsidP="003A0A8A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предоставления разрешений на условно-разрешенный вид использования</w:t>
      </w:r>
      <w:r w:rsidRPr="0073400C">
        <w:rPr>
          <w:color w:val="000000"/>
          <w:spacing w:val="2"/>
          <w:sz w:val="28"/>
          <w:szCs w:val="28"/>
          <w:lang w:val="ru"/>
        </w:rPr>
        <w:br/>
        <w:t>земельных участков и объек</w:t>
      </w:r>
      <w:r w:rsidR="003A0A8A">
        <w:rPr>
          <w:color w:val="000000"/>
          <w:spacing w:val="2"/>
          <w:sz w:val="28"/>
          <w:szCs w:val="28"/>
          <w:lang w:val="ru"/>
        </w:rPr>
        <w:t xml:space="preserve">тов капитального строительства, </w:t>
      </w:r>
      <w:r w:rsidRPr="0073400C">
        <w:rPr>
          <w:color w:val="000000"/>
          <w:spacing w:val="2"/>
          <w:sz w:val="28"/>
          <w:szCs w:val="28"/>
          <w:lang w:val="ru"/>
        </w:rPr>
        <w:t>рассмотрения проектов планировки территорий.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25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по итогам своей работы г</w:t>
      </w:r>
      <w:r w:rsidR="003A0A8A">
        <w:rPr>
          <w:color w:val="000000"/>
          <w:spacing w:val="2"/>
          <w:sz w:val="28"/>
          <w:szCs w:val="28"/>
          <w:lang w:val="ru"/>
        </w:rPr>
        <w:t xml:space="preserve">отовит протоколы, рекомендации, </w:t>
      </w:r>
      <w:r w:rsidRPr="0073400C">
        <w:rPr>
          <w:color w:val="000000"/>
          <w:spacing w:val="2"/>
          <w:sz w:val="28"/>
          <w:szCs w:val="28"/>
          <w:lang w:val="ru"/>
        </w:rPr>
        <w:t>заключения, проекты правовых актов, доклады, иные документы.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369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Периодичность заседаний опред</w:t>
      </w:r>
      <w:r w:rsidR="003A0A8A">
        <w:rPr>
          <w:color w:val="000000"/>
          <w:spacing w:val="2"/>
          <w:sz w:val="28"/>
          <w:szCs w:val="28"/>
          <w:lang w:val="ru"/>
        </w:rPr>
        <w:t xml:space="preserve">еляется председателем Комиссии, </w:t>
      </w:r>
      <w:r w:rsidRPr="0073400C">
        <w:rPr>
          <w:color w:val="000000"/>
          <w:spacing w:val="2"/>
          <w:sz w:val="28"/>
          <w:szCs w:val="28"/>
          <w:lang w:val="ru"/>
        </w:rPr>
        <w:t>исходя из объема поступивших заявлений и требований к соблюдению сроков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применительно к различным случаям:</w:t>
      </w:r>
    </w:p>
    <w:p w:rsidR="0073400C" w:rsidRPr="0073400C" w:rsidRDefault="0073400C" w:rsidP="003A0A8A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не реже двух раз в месяц - по заявлениям на предоставление разрешений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на отклонение от предельных параметров разрешенного строительства</w:t>
      </w:r>
      <w:r w:rsidRPr="0073400C">
        <w:rPr>
          <w:color w:val="000000"/>
          <w:spacing w:val="2"/>
          <w:sz w:val="28"/>
          <w:szCs w:val="28"/>
          <w:lang w:val="ru"/>
        </w:rPr>
        <w:br/>
        <w:t>и разрешений на условно-разрешенный вид использования земельных участков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и объектов капитального строительства.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273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Заседание Комиссии правомочно, если на нем присутствует не менее</w:t>
      </w:r>
      <w:r w:rsidRPr="0073400C">
        <w:rPr>
          <w:color w:val="000000"/>
          <w:spacing w:val="2"/>
          <w:sz w:val="28"/>
          <w:szCs w:val="28"/>
          <w:lang w:val="ru"/>
        </w:rPr>
        <w:br/>
        <w:t>половины его членов.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297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Члены Комиссии участвуют в заседаниях лично, без права замены.</w:t>
      </w:r>
      <w:r w:rsidRPr="0073400C">
        <w:rPr>
          <w:color w:val="000000"/>
          <w:spacing w:val="2"/>
          <w:sz w:val="28"/>
          <w:szCs w:val="28"/>
          <w:lang w:val="ru"/>
        </w:rPr>
        <w:br/>
        <w:t>В случае отсутствия на заседании член Комиссии вправе изложить свое мнение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рассматриваемым вопросам в письменной форме, которое рассматривается</w:t>
      </w:r>
      <w:r w:rsidRPr="0073400C">
        <w:rPr>
          <w:color w:val="000000"/>
          <w:spacing w:val="2"/>
          <w:sz w:val="28"/>
          <w:szCs w:val="28"/>
          <w:lang w:val="ru"/>
        </w:rPr>
        <w:br/>
        <w:t>на заседании Комиссии и прилагается к протоколу заседания.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26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принимает решения путем открытого голосования простым</w:t>
      </w:r>
      <w:r w:rsidRPr="0073400C">
        <w:rPr>
          <w:color w:val="000000"/>
          <w:spacing w:val="2"/>
          <w:sz w:val="28"/>
          <w:szCs w:val="28"/>
          <w:lang w:val="ru"/>
        </w:rPr>
        <w:br/>
        <w:t>большинством голосов. При равенстве голосов голос председательствующего</w:t>
      </w:r>
      <w:r w:rsidRPr="0073400C">
        <w:rPr>
          <w:color w:val="000000"/>
          <w:spacing w:val="2"/>
          <w:sz w:val="28"/>
          <w:szCs w:val="28"/>
          <w:lang w:val="ru"/>
        </w:rPr>
        <w:br/>
        <w:t>является решающим.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239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Решения Комиссии принимаются не менее чем двумя третями голосов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от числа присутствующих членов Комиссии.</w:t>
      </w:r>
    </w:p>
    <w:p w:rsidR="0073400C" w:rsidRPr="0073400C" w:rsidRDefault="0073400C" w:rsidP="003A0A8A">
      <w:pPr>
        <w:widowControl/>
        <w:numPr>
          <w:ilvl w:val="0"/>
          <w:numId w:val="4"/>
        </w:numPr>
        <w:tabs>
          <w:tab w:val="left" w:pos="1585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Заседания Комиссии оформляются протоколом. Протокол</w:t>
      </w:r>
      <w:r w:rsidRPr="0073400C">
        <w:rPr>
          <w:color w:val="000000"/>
          <w:spacing w:val="2"/>
          <w:sz w:val="28"/>
          <w:szCs w:val="28"/>
          <w:lang w:val="ru"/>
        </w:rPr>
        <w:br/>
        <w:t>подписывается председателем Комиссии и секретарем Комиссии. В протокол</w:t>
      </w:r>
      <w:r w:rsidRPr="0073400C">
        <w:rPr>
          <w:color w:val="000000"/>
          <w:spacing w:val="2"/>
          <w:sz w:val="28"/>
          <w:szCs w:val="28"/>
          <w:lang w:val="ru"/>
        </w:rPr>
        <w:br/>
        <w:t>вносится особое мнение, высказанное в устной и письменной форме на заседании</w:t>
      </w:r>
      <w:r w:rsidRPr="0073400C">
        <w:rPr>
          <w:color w:val="000000"/>
          <w:spacing w:val="2"/>
          <w:sz w:val="28"/>
          <w:szCs w:val="28"/>
          <w:lang w:val="ru"/>
        </w:rPr>
        <w:br/>
        <w:t>любым членом Комиссии.</w:t>
      </w:r>
    </w:p>
    <w:p w:rsidR="0073400C" w:rsidRPr="0073400C" w:rsidRDefault="0073400C" w:rsidP="003A0A8A">
      <w:pPr>
        <w:widowControl/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Выписки из протоколов с особым мнением прилагаются к проектам</w:t>
      </w:r>
    </w:p>
    <w:p w:rsidR="0073400C" w:rsidRPr="0073400C" w:rsidRDefault="0073400C" w:rsidP="003A0A8A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val="ru"/>
        </w:rPr>
        <w:sectPr w:rsidR="0073400C" w:rsidRPr="0073400C" w:rsidSect="0073400C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lastRenderedPageBreak/>
        <w:t>документов, рассматриваемых на публичных слушаниях.</w:t>
      </w:r>
    </w:p>
    <w:p w:rsidR="0073400C" w:rsidRPr="0073400C" w:rsidRDefault="0073400C" w:rsidP="0073400C">
      <w:pPr>
        <w:widowControl/>
        <w:numPr>
          <w:ilvl w:val="0"/>
          <w:numId w:val="4"/>
        </w:numPr>
        <w:tabs>
          <w:tab w:val="left" w:pos="137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Протоколы заседаний Комиссии являются открытыми для всех</w:t>
      </w:r>
      <w:r w:rsidRPr="0073400C">
        <w:rPr>
          <w:color w:val="000000"/>
          <w:spacing w:val="2"/>
          <w:sz w:val="28"/>
          <w:szCs w:val="28"/>
          <w:lang w:val="ru"/>
        </w:rPr>
        <w:br/>
        <w:t>заинтересованных лиц.</w:t>
      </w:r>
    </w:p>
    <w:p w:rsidR="0073400C" w:rsidRPr="0073400C" w:rsidRDefault="0073400C" w:rsidP="0073400C">
      <w:pPr>
        <w:widowControl/>
        <w:numPr>
          <w:ilvl w:val="0"/>
          <w:numId w:val="4"/>
        </w:numPr>
        <w:tabs>
          <w:tab w:val="left" w:pos="1566"/>
        </w:tabs>
        <w:autoSpaceDE/>
        <w:autoSpaceDN/>
        <w:adjustRightInd/>
        <w:spacing w:after="237"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Рекомендации, принятые Комиссией по вопросам, входящим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в ее компетенцию, направляются главе </w:t>
      </w:r>
      <w:r w:rsidR="003A0A8A">
        <w:rPr>
          <w:color w:val="000000"/>
          <w:spacing w:val="2"/>
          <w:sz w:val="28"/>
          <w:szCs w:val="28"/>
          <w:lang w:val="ru"/>
        </w:rPr>
        <w:t xml:space="preserve">муниципального округа - главе администрации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 (далее - гла</w:t>
      </w:r>
      <w:r w:rsidR="003A0A8A">
        <w:rPr>
          <w:color w:val="000000"/>
          <w:spacing w:val="2"/>
          <w:sz w:val="28"/>
          <w:szCs w:val="28"/>
          <w:lang w:val="ru"/>
        </w:rPr>
        <w:t xml:space="preserve">ва округа) для принятия решений </w:t>
      </w:r>
      <w:r w:rsidRPr="0073400C">
        <w:rPr>
          <w:color w:val="000000"/>
          <w:spacing w:val="2"/>
          <w:sz w:val="28"/>
          <w:szCs w:val="28"/>
          <w:lang w:val="ru"/>
        </w:rPr>
        <w:t>по соответствующим вопросам.</w:t>
      </w:r>
    </w:p>
    <w:p w:rsidR="0073400C" w:rsidRPr="0073400C" w:rsidRDefault="0073400C" w:rsidP="0073400C">
      <w:pPr>
        <w:widowControl/>
        <w:autoSpaceDE/>
        <w:autoSpaceDN/>
        <w:adjustRightInd/>
        <w:spacing w:after="190" w:line="250" w:lineRule="exact"/>
        <w:ind w:left="344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4. Полномочия Комиссии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Комиссия осуществляет следующие функции: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700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прием и рассмотрение заявлений, принятие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ним соответствующих решений с учетом действующего законодательства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вопросам, находящимся в компетенции Комиссии.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642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 xml:space="preserve">Организует и проводит публичные слушания </w:t>
      </w:r>
      <w:r w:rsidR="003A0A8A">
        <w:rPr>
          <w:color w:val="000000"/>
          <w:spacing w:val="2"/>
          <w:sz w:val="28"/>
          <w:szCs w:val="28"/>
          <w:lang w:val="ru"/>
        </w:rPr>
        <w:t xml:space="preserve">по вопросам, </w:t>
      </w:r>
      <w:r w:rsidRPr="0073400C">
        <w:rPr>
          <w:color w:val="000000"/>
          <w:spacing w:val="2"/>
          <w:sz w:val="28"/>
          <w:szCs w:val="28"/>
          <w:lang w:val="ru"/>
        </w:rPr>
        <w:t>находящимся в компетенции Комиссии.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604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Готовит главе округа заключения по результатам публичных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слушаний, в том числе содержащие предложения по досудебному</w:t>
      </w:r>
      <w:r w:rsidRPr="0073400C">
        <w:rPr>
          <w:color w:val="000000"/>
          <w:spacing w:val="2"/>
          <w:sz w:val="28"/>
          <w:szCs w:val="28"/>
          <w:lang w:val="ru"/>
        </w:rPr>
        <w:br/>
        <w:t>урегулированию споров в связи с обращениями физических и юридических лиц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поводу решений администрации округа, касающихся землепользования</w:t>
      </w:r>
      <w:r w:rsidRPr="0073400C">
        <w:rPr>
          <w:color w:val="000000"/>
          <w:spacing w:val="2"/>
          <w:sz w:val="28"/>
          <w:szCs w:val="28"/>
          <w:lang w:val="ru"/>
        </w:rPr>
        <w:br/>
        <w:t>и застройки.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50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Запрашивает у структурных подр</w:t>
      </w:r>
      <w:r w:rsidR="003A0A8A">
        <w:rPr>
          <w:color w:val="000000"/>
          <w:spacing w:val="2"/>
          <w:sz w:val="28"/>
          <w:szCs w:val="28"/>
          <w:lang w:val="ru"/>
        </w:rPr>
        <w:t xml:space="preserve">азделений администрации округа, </w:t>
      </w:r>
      <w:r w:rsidRPr="0073400C">
        <w:rPr>
          <w:color w:val="000000"/>
          <w:spacing w:val="2"/>
          <w:sz w:val="28"/>
          <w:szCs w:val="28"/>
          <w:lang w:val="ru"/>
        </w:rPr>
        <w:t>муниципальных предприятий и учреждений, государственных и коммерческих</w:t>
      </w:r>
      <w:r w:rsidRPr="0073400C">
        <w:rPr>
          <w:color w:val="000000"/>
          <w:spacing w:val="2"/>
          <w:sz w:val="28"/>
          <w:szCs w:val="28"/>
          <w:lang w:val="ru"/>
        </w:rPr>
        <w:br/>
        <w:t>организаций необходимые для работы материалы и сведения по рассматриваемым</w:t>
      </w:r>
      <w:r w:rsidRPr="0073400C">
        <w:rPr>
          <w:color w:val="000000"/>
          <w:spacing w:val="2"/>
          <w:sz w:val="28"/>
          <w:szCs w:val="28"/>
          <w:lang w:val="ru"/>
        </w:rPr>
        <w:br/>
        <w:t>вопросам.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460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Привлекает при необходимости независимых экспертов, в том числе</w:t>
      </w:r>
      <w:r w:rsidRPr="0073400C">
        <w:rPr>
          <w:color w:val="000000"/>
          <w:spacing w:val="2"/>
          <w:sz w:val="28"/>
          <w:szCs w:val="28"/>
          <w:lang w:val="ru"/>
        </w:rPr>
        <w:br/>
        <w:t>для оценки представляемого на рассмотрение предложения, а также при</w:t>
      </w:r>
      <w:r w:rsidRPr="0073400C">
        <w:rPr>
          <w:color w:val="000000"/>
          <w:spacing w:val="2"/>
          <w:sz w:val="28"/>
          <w:szCs w:val="28"/>
          <w:lang w:val="ru"/>
        </w:rPr>
        <w:br/>
        <w:t>возникновении спорных ситуаций.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542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Приглашает при необходимости представителей государственных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органов управления, надзора и контроля для участия в</w:t>
      </w:r>
      <w:r w:rsidRPr="0073400C">
        <w:rPr>
          <w:color w:val="000000"/>
          <w:sz w:val="28"/>
          <w:szCs w:val="28"/>
          <w:lang w:val="ru"/>
        </w:rPr>
        <w:t xml:space="preserve"> з</w:t>
      </w:r>
      <w:r w:rsidRPr="0073400C">
        <w:rPr>
          <w:color w:val="000000"/>
          <w:spacing w:val="2"/>
          <w:sz w:val="28"/>
          <w:szCs w:val="28"/>
          <w:lang w:val="ru"/>
        </w:rPr>
        <w:t>аседаниях Комиссии</w:t>
      </w:r>
      <w:r w:rsidRPr="0073400C">
        <w:rPr>
          <w:color w:val="000000"/>
          <w:spacing w:val="2"/>
          <w:sz w:val="28"/>
          <w:szCs w:val="28"/>
          <w:lang w:val="ru"/>
        </w:rPr>
        <w:br/>
        <w:t>и проводимых публичных слушаниях.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561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Запрашивает у заявителя необходимую информацию и снимает</w:t>
      </w:r>
      <w:r w:rsidRPr="0073400C">
        <w:rPr>
          <w:color w:val="000000"/>
          <w:spacing w:val="2"/>
          <w:sz w:val="28"/>
          <w:szCs w:val="28"/>
          <w:lang w:val="ru"/>
        </w:rPr>
        <w:br/>
        <w:t>с рассмотрения заявления лиц, не представивших требуемую информацию.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566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гласность при подготовке решений, в том числе</w:t>
      </w:r>
      <w:r w:rsidRPr="0073400C">
        <w:rPr>
          <w:color w:val="000000"/>
          <w:spacing w:val="2"/>
          <w:sz w:val="28"/>
          <w:szCs w:val="28"/>
          <w:lang w:val="ru"/>
        </w:rPr>
        <w:br/>
        <w:t>путём предоставления всем заинтересованным лицам возможности доступа</w:t>
      </w:r>
      <w:r w:rsidRPr="0073400C">
        <w:rPr>
          <w:color w:val="000000"/>
          <w:spacing w:val="2"/>
          <w:sz w:val="28"/>
          <w:szCs w:val="28"/>
          <w:lang w:val="ru"/>
        </w:rPr>
        <w:br/>
        <w:t>на публичные слушания, а также возможности высказывания по обсуждаемым</w:t>
      </w:r>
      <w:r w:rsidRPr="0073400C">
        <w:rPr>
          <w:color w:val="000000"/>
          <w:spacing w:val="2"/>
          <w:sz w:val="28"/>
          <w:szCs w:val="28"/>
          <w:lang w:val="ru"/>
        </w:rPr>
        <w:br/>
        <w:t>вопросам.</w:t>
      </w:r>
    </w:p>
    <w:p w:rsidR="0073400C" w:rsidRPr="0073400C" w:rsidRDefault="0073400C" w:rsidP="0073400C">
      <w:pPr>
        <w:widowControl/>
        <w:numPr>
          <w:ilvl w:val="0"/>
          <w:numId w:val="5"/>
        </w:numPr>
        <w:tabs>
          <w:tab w:val="left" w:pos="1873"/>
        </w:tabs>
        <w:autoSpaceDE/>
        <w:autoSpaceDN/>
        <w:adjustRightInd/>
        <w:spacing w:after="237"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опубликование (обнародование) проектов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постановлений, заключений, извещений о назначении публичных слушаний.</w:t>
      </w:r>
    </w:p>
    <w:p w:rsidR="0073400C" w:rsidRPr="0073400C" w:rsidRDefault="0073400C" w:rsidP="0073400C">
      <w:pPr>
        <w:widowControl/>
        <w:autoSpaceDE/>
        <w:autoSpaceDN/>
        <w:adjustRightInd/>
        <w:spacing w:after="190" w:line="250" w:lineRule="exact"/>
        <w:ind w:left="264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5. Полномочия председателя комиссии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5.1. Председатель Комиссии осуществляет следующие функции:</w:t>
      </w:r>
    </w:p>
    <w:p w:rsidR="0073400C" w:rsidRPr="0073400C" w:rsidRDefault="0073400C" w:rsidP="00102AC7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5.1.1. Осуществляет общее руко</w:t>
      </w:r>
      <w:r w:rsidR="003A0A8A">
        <w:rPr>
          <w:color w:val="000000"/>
          <w:spacing w:val="2"/>
          <w:sz w:val="28"/>
          <w:szCs w:val="28"/>
          <w:lang w:val="ru"/>
        </w:rPr>
        <w:t xml:space="preserve">водство деятельностью Комиссии, </w:t>
      </w:r>
      <w:r w:rsidRPr="0073400C">
        <w:rPr>
          <w:color w:val="000000"/>
          <w:spacing w:val="2"/>
          <w:sz w:val="28"/>
          <w:szCs w:val="28"/>
          <w:lang w:val="ru"/>
        </w:rPr>
        <w:t>определяет перечень, сроки и порядок рассмотрения вопросов на заседаниях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  <w:r w:rsidR="00102AC7" w:rsidRPr="0073400C">
        <w:rPr>
          <w:color w:val="000000"/>
          <w:spacing w:val="2"/>
          <w:sz w:val="28"/>
          <w:szCs w:val="28"/>
          <w:lang w:val="ru"/>
        </w:rPr>
        <w:t xml:space="preserve"> </w:t>
      </w:r>
      <w:r w:rsidRPr="0073400C">
        <w:rPr>
          <w:color w:val="000000"/>
          <w:spacing w:val="2"/>
          <w:sz w:val="28"/>
          <w:szCs w:val="28"/>
          <w:lang w:val="ru"/>
        </w:rPr>
        <w:t>Утверждает повестку заседания 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470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lastRenderedPageBreak/>
        <w:t>Обобщает поступившие предложения по рассматриваемым вопросам</w:t>
      </w:r>
      <w:r w:rsidRPr="0073400C">
        <w:rPr>
          <w:color w:val="000000"/>
          <w:spacing w:val="2"/>
          <w:sz w:val="28"/>
          <w:szCs w:val="28"/>
          <w:lang w:val="ru"/>
        </w:rPr>
        <w:br/>
        <w:t>и ставит их на голосование для выработки решения и внесения в протокол.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426"/>
        </w:tabs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Распределяет обязанности между членами 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503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Подписывает протоколы заседаний Комиссии и другие документы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489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Представляет на рассмотрение главы округа проекты нормативных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правовых актов по вопросам, входящим в компетенцию 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426"/>
        </w:tabs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Проводит заседания 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604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Подписывает заключения о результатах публичных слушаний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вопросам, входящим в компетенцию Комиссии.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503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Выносит на голосование дополнительные вопросы для включения</w:t>
      </w:r>
      <w:r w:rsidRPr="0073400C">
        <w:rPr>
          <w:color w:val="000000"/>
          <w:spacing w:val="2"/>
          <w:sz w:val="28"/>
          <w:szCs w:val="28"/>
          <w:lang w:val="ru"/>
        </w:rPr>
        <w:br/>
        <w:t>в повестку дня. Дополнительный вопрос счита</w:t>
      </w:r>
      <w:r w:rsidR="003A0A8A">
        <w:rPr>
          <w:color w:val="000000"/>
          <w:spacing w:val="2"/>
          <w:sz w:val="28"/>
          <w:szCs w:val="28"/>
          <w:lang w:val="ru"/>
        </w:rPr>
        <w:t xml:space="preserve">ется включенным в повестку дня, </w:t>
      </w:r>
      <w:r w:rsidRPr="0073400C">
        <w:rPr>
          <w:color w:val="000000"/>
          <w:spacing w:val="2"/>
          <w:sz w:val="28"/>
          <w:szCs w:val="28"/>
          <w:lang w:val="ru"/>
        </w:rPr>
        <w:t>если за него проголосовало не менее полови</w:t>
      </w:r>
      <w:r w:rsidR="008631CB">
        <w:rPr>
          <w:color w:val="000000"/>
          <w:spacing w:val="2"/>
          <w:sz w:val="28"/>
          <w:szCs w:val="28"/>
          <w:lang w:val="ru"/>
        </w:rPr>
        <w:t xml:space="preserve">ны присутствующих на заседании, </w:t>
      </w:r>
      <w:r w:rsidRPr="0073400C">
        <w:rPr>
          <w:color w:val="000000"/>
          <w:spacing w:val="2"/>
          <w:sz w:val="28"/>
          <w:szCs w:val="28"/>
          <w:lang w:val="ru"/>
        </w:rPr>
        <w:t>обладающих правом решающего голоса.</w:t>
      </w:r>
    </w:p>
    <w:p w:rsidR="0073400C" w:rsidRPr="0073400C" w:rsidRDefault="0073400C" w:rsidP="0073400C">
      <w:pPr>
        <w:widowControl/>
        <w:numPr>
          <w:ilvl w:val="0"/>
          <w:numId w:val="6"/>
        </w:numPr>
        <w:tabs>
          <w:tab w:val="left" w:pos="1618"/>
        </w:tabs>
        <w:autoSpaceDE/>
        <w:autoSpaceDN/>
        <w:adjustRightInd/>
        <w:spacing w:after="237"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Дает поручения членам Комиссии для подготовки дополнительных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материалов по рассматриваемым вопросам на заседание Комиссии.</w:t>
      </w:r>
    </w:p>
    <w:p w:rsidR="0073400C" w:rsidRPr="0073400C" w:rsidRDefault="0073400C" w:rsidP="0073400C">
      <w:pPr>
        <w:widowControl/>
        <w:autoSpaceDE/>
        <w:autoSpaceDN/>
        <w:adjustRightInd/>
        <w:spacing w:after="245" w:line="250" w:lineRule="exact"/>
        <w:ind w:left="188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6. Полномочия заместителя председателя комиссии</w:t>
      </w:r>
    </w:p>
    <w:p w:rsidR="0073400C" w:rsidRPr="0073400C" w:rsidRDefault="0073400C" w:rsidP="0073400C">
      <w:pPr>
        <w:widowControl/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6.1. Заместитель председателя Комиссии осуществляет следующие</w:t>
      </w:r>
      <w:r w:rsidRPr="0073400C">
        <w:rPr>
          <w:color w:val="000000"/>
          <w:spacing w:val="2"/>
          <w:sz w:val="28"/>
          <w:szCs w:val="28"/>
          <w:lang w:val="ru"/>
        </w:rPr>
        <w:br/>
        <w:t>функции: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465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Организовывает проведение заседаний Комиссии и подготовку плана</w:t>
      </w:r>
      <w:r w:rsidRPr="0073400C">
        <w:rPr>
          <w:color w:val="000000"/>
          <w:spacing w:val="2"/>
          <w:sz w:val="28"/>
          <w:szCs w:val="28"/>
          <w:lang w:val="ru"/>
        </w:rPr>
        <w:br/>
        <w:t>проведения публичных слушаний по вопросам, входящим в компетенцию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748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Формирует повестку заседания Комиссии и направляет</w:t>
      </w:r>
      <w:r w:rsidRPr="0073400C">
        <w:rPr>
          <w:color w:val="000000"/>
          <w:spacing w:val="2"/>
          <w:sz w:val="28"/>
          <w:szCs w:val="28"/>
          <w:lang w:val="ru"/>
        </w:rPr>
        <w:br/>
        <w:t>на утверждение председателю Комиссии.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686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и контролирует своевременное представление</w:t>
      </w:r>
      <w:r w:rsidRPr="0073400C">
        <w:rPr>
          <w:color w:val="000000"/>
          <w:spacing w:val="2"/>
          <w:sz w:val="28"/>
          <w:szCs w:val="28"/>
          <w:lang w:val="ru"/>
        </w:rPr>
        <w:br/>
        <w:t>материалов (документов, схем т.д.) по градостроительной деятельности</w:t>
      </w:r>
      <w:r w:rsidRPr="0073400C">
        <w:rPr>
          <w:color w:val="000000"/>
          <w:spacing w:val="2"/>
          <w:sz w:val="28"/>
          <w:szCs w:val="28"/>
          <w:lang w:val="ru"/>
        </w:rPr>
        <w:br/>
        <w:t>и представляет Комиссии информацию об актуальности данных материалов.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614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подготовку решений, заключений о результатах</w:t>
      </w:r>
      <w:r w:rsidRPr="0073400C">
        <w:rPr>
          <w:color w:val="000000"/>
          <w:spacing w:val="2"/>
          <w:sz w:val="28"/>
          <w:szCs w:val="28"/>
          <w:lang w:val="ru"/>
        </w:rPr>
        <w:br/>
        <w:t>публичных слушаний и их опубликование по вопросам, входящим в компетенцию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546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Осуществляет полномочия председателя Комиссии в период его</w:t>
      </w:r>
      <w:r w:rsidRPr="0073400C">
        <w:rPr>
          <w:color w:val="000000"/>
          <w:spacing w:val="2"/>
          <w:sz w:val="28"/>
          <w:szCs w:val="28"/>
          <w:lang w:val="ru"/>
        </w:rPr>
        <w:br/>
        <w:t>временного отсутствия.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921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необходимое взаимодействие Комиссии</w:t>
      </w:r>
      <w:r w:rsidRPr="0073400C">
        <w:rPr>
          <w:color w:val="000000"/>
          <w:spacing w:val="2"/>
          <w:sz w:val="28"/>
          <w:szCs w:val="28"/>
          <w:lang w:val="ru"/>
        </w:rPr>
        <w:br/>
        <w:t>с государственными органами, экспертными организациями, общественными</w:t>
      </w:r>
      <w:r w:rsidRPr="0073400C">
        <w:rPr>
          <w:color w:val="000000"/>
          <w:spacing w:val="2"/>
          <w:sz w:val="28"/>
          <w:szCs w:val="28"/>
          <w:lang w:val="ru"/>
        </w:rPr>
        <w:br/>
        <w:t>организациями и другими заинтересованными лицами.</w:t>
      </w:r>
    </w:p>
    <w:p w:rsidR="0073400C" w:rsidRPr="0073400C" w:rsidRDefault="0073400C" w:rsidP="0073400C">
      <w:pPr>
        <w:widowControl/>
        <w:numPr>
          <w:ilvl w:val="0"/>
          <w:numId w:val="7"/>
        </w:numPr>
        <w:tabs>
          <w:tab w:val="left" w:pos="1431"/>
        </w:tabs>
        <w:autoSpaceDE/>
        <w:autoSpaceDN/>
        <w:adjustRightInd/>
        <w:spacing w:after="237"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Выполняет отдельные поручения председателя Комиссии.</w:t>
      </w:r>
    </w:p>
    <w:p w:rsidR="0073400C" w:rsidRPr="0073400C" w:rsidRDefault="0073400C" w:rsidP="0073400C">
      <w:pPr>
        <w:widowControl/>
        <w:autoSpaceDE/>
        <w:autoSpaceDN/>
        <w:adjustRightInd/>
        <w:spacing w:after="245" w:line="250" w:lineRule="exact"/>
        <w:ind w:left="2860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7. Полномочия секретаря комиссии</w:t>
      </w:r>
    </w:p>
    <w:p w:rsidR="0073400C" w:rsidRPr="0073400C" w:rsidRDefault="0073400C" w:rsidP="0073400C">
      <w:pPr>
        <w:widowControl/>
        <w:numPr>
          <w:ilvl w:val="1"/>
          <w:numId w:val="7"/>
        </w:numPr>
        <w:tabs>
          <w:tab w:val="left" w:pos="1566"/>
        </w:tabs>
        <w:autoSpaceDE/>
        <w:autoSpaceDN/>
        <w:adjustRightInd/>
        <w:spacing w:line="322" w:lineRule="exact"/>
        <w:ind w:left="20"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Секретарь Комиссии является специалистом структурного</w:t>
      </w:r>
      <w:r w:rsidRPr="0073400C">
        <w:rPr>
          <w:color w:val="000000"/>
          <w:spacing w:val="2"/>
          <w:sz w:val="28"/>
          <w:szCs w:val="28"/>
          <w:lang w:val="ru"/>
        </w:rPr>
        <w:br/>
        <w:t>подразделения администрации городского округа, уполномоченного в области</w:t>
      </w:r>
      <w:r w:rsidRPr="0073400C">
        <w:rPr>
          <w:color w:val="000000"/>
          <w:spacing w:val="2"/>
          <w:sz w:val="28"/>
          <w:szCs w:val="28"/>
          <w:lang w:val="ru"/>
        </w:rPr>
        <w:br/>
        <w:t>градостроительной деятельности.</w:t>
      </w:r>
    </w:p>
    <w:p w:rsidR="0073400C" w:rsidRPr="0073400C" w:rsidRDefault="0073400C" w:rsidP="0073400C">
      <w:pPr>
        <w:widowControl/>
        <w:numPr>
          <w:ilvl w:val="1"/>
          <w:numId w:val="7"/>
        </w:numPr>
        <w:tabs>
          <w:tab w:val="left" w:pos="1230"/>
        </w:tabs>
        <w:autoSpaceDE/>
        <w:autoSpaceDN/>
        <w:adjustRightInd/>
        <w:spacing w:line="322" w:lineRule="exact"/>
        <w:ind w:left="20" w:firstLine="720"/>
        <w:jc w:val="both"/>
        <w:rPr>
          <w:color w:val="000000"/>
          <w:spacing w:val="2"/>
          <w:sz w:val="28"/>
          <w:szCs w:val="28"/>
          <w:lang w:val="ru"/>
        </w:rPr>
        <w:sectPr w:rsidR="0073400C" w:rsidRPr="0073400C" w:rsidSect="0073400C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73400C">
        <w:rPr>
          <w:color w:val="000000"/>
          <w:spacing w:val="2"/>
          <w:sz w:val="28"/>
          <w:szCs w:val="28"/>
          <w:lang w:val="ru"/>
        </w:rPr>
        <w:t>Секретарь Комиссии осуществляет следующие функции: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584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lastRenderedPageBreak/>
        <w:t>Осуществляет сбор и регистрацию предложений и замечаний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вопросам градостроительной деятельности, относящихся в компетенции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Комиссии, и не позднее, чем за 5 дней до следующего заседания, представляет</w:t>
      </w:r>
      <w:r w:rsidRPr="0073400C">
        <w:rPr>
          <w:color w:val="000000"/>
          <w:spacing w:val="2"/>
          <w:sz w:val="28"/>
          <w:szCs w:val="28"/>
          <w:lang w:val="ru"/>
        </w:rPr>
        <w:br/>
        <w:t>их для рассмотрения членам Комиссии.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541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Информирует граждан и заинтересованных лиц о предстоящих</w:t>
      </w:r>
      <w:r w:rsidRPr="0073400C">
        <w:rPr>
          <w:color w:val="000000"/>
          <w:spacing w:val="2"/>
          <w:sz w:val="28"/>
          <w:szCs w:val="28"/>
          <w:lang w:val="ru"/>
        </w:rPr>
        <w:br/>
        <w:t>публичных слушаниях.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618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Осуществляет консультацию заинтересованных лиц о работе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 и порядке проведения публичных слушаний.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656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Осуществляет информационное и методическое обеспечение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579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Ведет протоколы заседаний Комиссии, протоколы публичных</w:t>
      </w:r>
      <w:r w:rsidRPr="0073400C">
        <w:rPr>
          <w:color w:val="000000"/>
          <w:spacing w:val="2"/>
          <w:sz w:val="28"/>
          <w:szCs w:val="28"/>
          <w:lang w:val="ru"/>
        </w:rPr>
        <w:br/>
        <w:t>слушаний, обеспечивает их публикацию и хранение в установленном порядке.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646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Подготавливает проекты ответов на поступающие запросы</w:t>
      </w:r>
      <w:r w:rsidRPr="0073400C">
        <w:rPr>
          <w:color w:val="000000"/>
          <w:spacing w:val="2"/>
          <w:sz w:val="28"/>
          <w:szCs w:val="28"/>
          <w:lang w:val="ru"/>
        </w:rPr>
        <w:br/>
        <w:t>от физических и юридических лиц, решений, заключений, постановлений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результатам заседаний Комиссии и публичных слушаний.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421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Обеспечивает оформление и рассылку решений, заключений, выписок</w:t>
      </w:r>
      <w:r w:rsidRPr="0073400C">
        <w:rPr>
          <w:color w:val="000000"/>
          <w:spacing w:val="2"/>
          <w:sz w:val="28"/>
          <w:szCs w:val="28"/>
          <w:lang w:val="ru"/>
        </w:rPr>
        <w:br/>
        <w:t>из них и других документов.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416"/>
        </w:tabs>
        <w:autoSpaceDE/>
        <w:autoSpaceDN/>
        <w:adjustRightInd/>
        <w:spacing w:line="322" w:lineRule="exact"/>
        <w:ind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Участвует в голосовании при принятии решений Комиссии.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421"/>
        </w:tabs>
        <w:autoSpaceDE/>
        <w:autoSpaceDN/>
        <w:adjustRightInd/>
        <w:spacing w:line="322" w:lineRule="exact"/>
        <w:ind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Организует контроль за исполнением решений Комиссии.</w:t>
      </w:r>
    </w:p>
    <w:p w:rsidR="0073400C" w:rsidRPr="0073400C" w:rsidRDefault="0073400C" w:rsidP="0073400C">
      <w:pPr>
        <w:widowControl/>
        <w:numPr>
          <w:ilvl w:val="2"/>
          <w:numId w:val="7"/>
        </w:numPr>
        <w:tabs>
          <w:tab w:val="left" w:pos="1661"/>
        </w:tabs>
        <w:autoSpaceDE/>
        <w:autoSpaceDN/>
        <w:adjustRightInd/>
        <w:spacing w:after="237"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Выполняет поручения председателя и заместителя председателя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Комиссии.</w:t>
      </w:r>
    </w:p>
    <w:p w:rsidR="0073400C" w:rsidRPr="0073400C" w:rsidRDefault="0073400C" w:rsidP="0073400C">
      <w:pPr>
        <w:widowControl/>
        <w:autoSpaceDE/>
        <w:autoSpaceDN/>
        <w:adjustRightInd/>
        <w:spacing w:after="185" w:line="250" w:lineRule="exact"/>
        <w:jc w:val="center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8. Обязанности и права членов Комиссии</w:t>
      </w:r>
    </w:p>
    <w:p w:rsidR="0073400C" w:rsidRPr="0073400C" w:rsidRDefault="0073400C" w:rsidP="0073400C">
      <w:pPr>
        <w:widowControl/>
        <w:numPr>
          <w:ilvl w:val="0"/>
          <w:numId w:val="8"/>
        </w:numPr>
        <w:tabs>
          <w:tab w:val="left" w:pos="1205"/>
        </w:tabs>
        <w:autoSpaceDE/>
        <w:autoSpaceDN/>
        <w:adjustRightInd/>
        <w:spacing w:line="322" w:lineRule="exact"/>
        <w:ind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Обязанности члена Комиссии:</w:t>
      </w:r>
    </w:p>
    <w:p w:rsidR="0073400C" w:rsidRPr="0073400C" w:rsidRDefault="0073400C" w:rsidP="0073400C">
      <w:pPr>
        <w:widowControl/>
        <w:numPr>
          <w:ilvl w:val="0"/>
          <w:numId w:val="9"/>
        </w:numPr>
        <w:tabs>
          <w:tab w:val="left" w:pos="1469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Участвует в обсуждении и голосовании рассматриваемых вопросов</w:t>
      </w:r>
      <w:r w:rsidRPr="0073400C">
        <w:rPr>
          <w:color w:val="000000"/>
          <w:spacing w:val="2"/>
          <w:sz w:val="28"/>
          <w:szCs w:val="28"/>
          <w:lang w:val="ru"/>
        </w:rPr>
        <w:br/>
        <w:t>на заседаниях Комиссии.</w:t>
      </w:r>
    </w:p>
    <w:p w:rsidR="0073400C" w:rsidRPr="0073400C" w:rsidRDefault="0073400C" w:rsidP="0073400C">
      <w:pPr>
        <w:widowControl/>
        <w:numPr>
          <w:ilvl w:val="0"/>
          <w:numId w:val="9"/>
        </w:numPr>
        <w:tabs>
          <w:tab w:val="left" w:pos="1474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Высказывает замечания, предложения и дополнения в письменном</w:t>
      </w:r>
      <w:r w:rsidRPr="0073400C">
        <w:rPr>
          <w:color w:val="000000"/>
          <w:spacing w:val="2"/>
          <w:sz w:val="28"/>
          <w:szCs w:val="28"/>
          <w:lang w:val="ru"/>
        </w:rPr>
        <w:br/>
        <w:t>или устном виде по существу рассматриваемых вопросов.</w:t>
      </w:r>
    </w:p>
    <w:p w:rsidR="0073400C" w:rsidRPr="0073400C" w:rsidRDefault="0073400C" w:rsidP="0073400C">
      <w:pPr>
        <w:widowControl/>
        <w:numPr>
          <w:ilvl w:val="0"/>
          <w:numId w:val="9"/>
        </w:numPr>
        <w:tabs>
          <w:tab w:val="left" w:pos="1416"/>
        </w:tabs>
        <w:autoSpaceDE/>
        <w:autoSpaceDN/>
        <w:adjustRightInd/>
        <w:spacing w:line="322" w:lineRule="exact"/>
        <w:ind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Своевременно выполняет все поручения председателя комиссии.</w:t>
      </w:r>
    </w:p>
    <w:p w:rsidR="0073400C" w:rsidRPr="0073400C" w:rsidRDefault="0073400C" w:rsidP="0073400C">
      <w:pPr>
        <w:widowControl/>
        <w:numPr>
          <w:ilvl w:val="0"/>
          <w:numId w:val="8"/>
        </w:numPr>
        <w:tabs>
          <w:tab w:val="left" w:pos="1195"/>
        </w:tabs>
        <w:autoSpaceDE/>
        <w:autoSpaceDN/>
        <w:adjustRightInd/>
        <w:spacing w:line="322" w:lineRule="exact"/>
        <w:ind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Член Комиссии имеет право:</w:t>
      </w:r>
    </w:p>
    <w:p w:rsidR="0073400C" w:rsidRPr="0073400C" w:rsidRDefault="0073400C" w:rsidP="0073400C">
      <w:pPr>
        <w:widowControl/>
        <w:numPr>
          <w:ilvl w:val="0"/>
          <w:numId w:val="10"/>
        </w:numPr>
        <w:tabs>
          <w:tab w:val="left" w:pos="1498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Вносить предложения по урегулированию конфликтных ситуаций</w:t>
      </w:r>
      <w:r w:rsidRPr="0073400C">
        <w:rPr>
          <w:color w:val="000000"/>
          <w:spacing w:val="2"/>
          <w:sz w:val="28"/>
          <w:szCs w:val="28"/>
          <w:lang w:val="ru"/>
        </w:rPr>
        <w:br/>
        <w:t>по вопросам, входящим в компетенцию Комиссии.</w:t>
      </w:r>
    </w:p>
    <w:p w:rsidR="0073400C" w:rsidRPr="0073400C" w:rsidRDefault="0073400C" w:rsidP="0073400C">
      <w:pPr>
        <w:widowControl/>
        <w:numPr>
          <w:ilvl w:val="0"/>
          <w:numId w:val="10"/>
        </w:numPr>
        <w:tabs>
          <w:tab w:val="left" w:pos="1550"/>
        </w:tabs>
        <w:autoSpaceDE/>
        <w:autoSpaceDN/>
        <w:adjustRightInd/>
        <w:spacing w:after="189"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Выражать особое мнение в письменной форме и изложением</w:t>
      </w:r>
      <w:r w:rsidRPr="0073400C">
        <w:rPr>
          <w:color w:val="000000"/>
          <w:spacing w:val="2"/>
          <w:sz w:val="28"/>
          <w:szCs w:val="28"/>
          <w:lang w:val="ru"/>
        </w:rPr>
        <w:br/>
        <w:t>аргументов в случае несогласия с решением Комиссии.</w:t>
      </w:r>
    </w:p>
    <w:p w:rsidR="0073400C" w:rsidRPr="0073400C" w:rsidRDefault="0073400C" w:rsidP="0073400C">
      <w:pPr>
        <w:widowControl/>
        <w:autoSpaceDE/>
        <w:autoSpaceDN/>
        <w:adjustRightInd/>
        <w:spacing w:after="231" w:line="235" w:lineRule="exact"/>
        <w:jc w:val="center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9. Финансовое и материально-техническое обеспечение</w:t>
      </w:r>
      <w:r w:rsidRPr="0073400C">
        <w:rPr>
          <w:color w:val="000000"/>
          <w:spacing w:val="2"/>
          <w:sz w:val="28"/>
          <w:szCs w:val="28"/>
          <w:lang w:val="ru"/>
        </w:rPr>
        <w:br/>
        <w:t>деятельности Комиссии</w:t>
      </w:r>
    </w:p>
    <w:p w:rsidR="0073400C" w:rsidRPr="0073400C" w:rsidRDefault="0073400C" w:rsidP="0073400C">
      <w:pPr>
        <w:widowControl/>
        <w:numPr>
          <w:ilvl w:val="0"/>
          <w:numId w:val="11"/>
        </w:numPr>
        <w:tabs>
          <w:tab w:val="left" w:pos="1248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Члены Комиссии осуществляют свою деятельность на безвозмездной</w:t>
      </w:r>
      <w:r w:rsidRPr="0073400C">
        <w:rPr>
          <w:color w:val="000000"/>
          <w:spacing w:val="2"/>
          <w:sz w:val="28"/>
          <w:szCs w:val="28"/>
          <w:lang w:val="ru"/>
        </w:rPr>
        <w:br/>
        <w:t>основе.</w:t>
      </w:r>
    </w:p>
    <w:p w:rsidR="0073400C" w:rsidRPr="0073400C" w:rsidRDefault="0073400C" w:rsidP="0073400C">
      <w:pPr>
        <w:widowControl/>
        <w:numPr>
          <w:ilvl w:val="0"/>
          <w:numId w:val="11"/>
        </w:numPr>
        <w:tabs>
          <w:tab w:val="left" w:pos="1531"/>
        </w:tabs>
        <w:autoSpaceDE/>
        <w:autoSpaceDN/>
        <w:adjustRightInd/>
        <w:spacing w:line="322" w:lineRule="exact"/>
        <w:ind w:right="20" w:firstLine="720"/>
        <w:jc w:val="both"/>
        <w:rPr>
          <w:color w:val="000000"/>
          <w:spacing w:val="2"/>
          <w:sz w:val="28"/>
          <w:szCs w:val="28"/>
          <w:lang w:val="ru"/>
        </w:rPr>
      </w:pPr>
      <w:r w:rsidRPr="0073400C">
        <w:rPr>
          <w:color w:val="000000"/>
          <w:spacing w:val="2"/>
          <w:sz w:val="28"/>
          <w:szCs w:val="28"/>
          <w:lang w:val="ru"/>
        </w:rPr>
        <w:t>Техническое и информационное обеспечение деятельности</w:t>
      </w:r>
      <w:r w:rsidRPr="0073400C">
        <w:rPr>
          <w:color w:val="000000"/>
          <w:spacing w:val="2"/>
          <w:sz w:val="28"/>
          <w:szCs w:val="28"/>
          <w:lang w:val="ru"/>
        </w:rPr>
        <w:br/>
        <w:t>Комиссии осуществляет структурное подр</w:t>
      </w:r>
      <w:r w:rsidR="00102AC7">
        <w:rPr>
          <w:color w:val="000000"/>
          <w:spacing w:val="2"/>
          <w:sz w:val="28"/>
          <w:szCs w:val="28"/>
          <w:lang w:val="ru"/>
        </w:rPr>
        <w:t xml:space="preserve">азделение администрации округа, </w:t>
      </w:r>
      <w:r w:rsidRPr="0073400C">
        <w:rPr>
          <w:color w:val="000000"/>
          <w:spacing w:val="2"/>
          <w:sz w:val="28"/>
          <w:szCs w:val="28"/>
          <w:lang w:val="ru"/>
        </w:rPr>
        <w:t>уполномоченное в области градостроительной деятельности.</w:t>
      </w:r>
    </w:p>
    <w:p w:rsidR="0073400C" w:rsidRDefault="0073400C" w:rsidP="0073400C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ru"/>
        </w:rPr>
      </w:pPr>
    </w:p>
    <w:p w:rsidR="00102AC7" w:rsidRDefault="00102AC7" w:rsidP="0073400C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ru"/>
        </w:rPr>
      </w:pPr>
    </w:p>
    <w:p w:rsidR="00102AC7" w:rsidRDefault="00102AC7" w:rsidP="0073400C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ru"/>
        </w:rPr>
      </w:pPr>
    </w:p>
    <w:p w:rsidR="00102AC7" w:rsidRDefault="00102AC7" w:rsidP="00102AC7">
      <w:pPr>
        <w:widowControl/>
        <w:autoSpaceDE/>
        <w:autoSpaceDN/>
        <w:adjustRightInd/>
        <w:spacing w:line="240" w:lineRule="exact"/>
        <w:ind w:left="6680" w:right="20"/>
        <w:rPr>
          <w:color w:val="000000"/>
          <w:spacing w:val="2"/>
          <w:sz w:val="28"/>
          <w:szCs w:val="28"/>
          <w:lang w:val="ru"/>
        </w:rPr>
      </w:pPr>
    </w:p>
    <w:p w:rsidR="00102AC7" w:rsidRPr="0073400C" w:rsidRDefault="00102AC7" w:rsidP="00102AC7">
      <w:pPr>
        <w:widowControl/>
        <w:autoSpaceDE/>
        <w:autoSpaceDN/>
        <w:adjustRightInd/>
        <w:spacing w:line="240" w:lineRule="exact"/>
        <w:ind w:left="6680" w:right="20"/>
        <w:rPr>
          <w:color w:val="000000"/>
          <w:spacing w:val="2"/>
          <w:sz w:val="28"/>
          <w:szCs w:val="28"/>
          <w:lang w:val="ru"/>
        </w:rPr>
      </w:pPr>
      <w:r>
        <w:rPr>
          <w:color w:val="000000"/>
          <w:spacing w:val="2"/>
          <w:sz w:val="28"/>
          <w:szCs w:val="28"/>
          <w:lang w:val="ru"/>
        </w:rPr>
        <w:lastRenderedPageBreak/>
        <w:t>УТВЕРЖДЕН</w:t>
      </w:r>
      <w:r w:rsidRPr="0073400C">
        <w:rPr>
          <w:color w:val="000000"/>
          <w:spacing w:val="2"/>
          <w:sz w:val="28"/>
          <w:szCs w:val="28"/>
          <w:lang w:val="ru"/>
        </w:rPr>
        <w:br/>
        <w:t>постановлением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администрации </w:t>
      </w:r>
      <w:r>
        <w:rPr>
          <w:color w:val="000000"/>
          <w:spacing w:val="2"/>
          <w:sz w:val="28"/>
          <w:szCs w:val="28"/>
          <w:lang w:val="ru"/>
        </w:rPr>
        <w:t>Гайнского муниципального</w:t>
      </w:r>
      <w:r w:rsidRPr="0073400C">
        <w:rPr>
          <w:color w:val="000000"/>
          <w:spacing w:val="2"/>
          <w:sz w:val="28"/>
          <w:szCs w:val="28"/>
          <w:lang w:val="ru"/>
        </w:rPr>
        <w:t xml:space="preserve"> округа</w:t>
      </w:r>
      <w:r w:rsidRPr="0073400C">
        <w:rPr>
          <w:color w:val="000000"/>
          <w:spacing w:val="2"/>
          <w:sz w:val="28"/>
          <w:szCs w:val="28"/>
          <w:lang w:val="ru"/>
        </w:rPr>
        <w:br/>
        <w:t xml:space="preserve">от </w:t>
      </w:r>
      <w:r w:rsidR="008631CB">
        <w:rPr>
          <w:color w:val="000000"/>
          <w:spacing w:val="2"/>
          <w:sz w:val="28"/>
          <w:szCs w:val="28"/>
          <w:lang w:val="ru"/>
        </w:rPr>
        <w:t>06</w:t>
      </w:r>
      <w:r>
        <w:rPr>
          <w:color w:val="000000"/>
          <w:spacing w:val="2"/>
          <w:sz w:val="28"/>
          <w:szCs w:val="28"/>
          <w:lang w:val="ru"/>
        </w:rPr>
        <w:t>.10</w:t>
      </w:r>
      <w:r w:rsidRPr="0073400C">
        <w:rPr>
          <w:color w:val="000000"/>
          <w:spacing w:val="2"/>
          <w:sz w:val="28"/>
          <w:szCs w:val="28"/>
          <w:lang w:val="ru"/>
        </w:rPr>
        <w:t>.2020 №</w:t>
      </w:r>
      <w:r w:rsidR="008631CB">
        <w:rPr>
          <w:color w:val="000000"/>
          <w:spacing w:val="2"/>
          <w:sz w:val="28"/>
          <w:szCs w:val="28"/>
          <w:lang w:val="ru"/>
        </w:rPr>
        <w:t>958</w:t>
      </w:r>
    </w:p>
    <w:p w:rsidR="00102AC7" w:rsidRDefault="00102AC7" w:rsidP="0073400C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ru"/>
        </w:rPr>
      </w:pPr>
    </w:p>
    <w:p w:rsidR="00102AC7" w:rsidRPr="00102AC7" w:rsidRDefault="00102AC7" w:rsidP="00102AC7">
      <w:pPr>
        <w:pStyle w:val="20"/>
        <w:shd w:val="clear" w:color="auto" w:fill="auto"/>
        <w:spacing w:before="0" w:after="0" w:line="240" w:lineRule="exact"/>
        <w:ind w:right="298"/>
        <w:jc w:val="center"/>
        <w:rPr>
          <w:b/>
          <w:sz w:val="28"/>
          <w:szCs w:val="28"/>
        </w:rPr>
      </w:pPr>
      <w:r w:rsidRPr="00102AC7">
        <w:rPr>
          <w:b/>
          <w:sz w:val="28"/>
          <w:szCs w:val="28"/>
        </w:rPr>
        <w:t>СОСТАВ</w:t>
      </w:r>
    </w:p>
    <w:p w:rsidR="00102AC7" w:rsidRDefault="00102AC7" w:rsidP="00102AC7">
      <w:pPr>
        <w:pStyle w:val="20"/>
        <w:shd w:val="clear" w:color="auto" w:fill="auto"/>
        <w:spacing w:before="0" w:after="0" w:line="240" w:lineRule="exact"/>
        <w:ind w:right="298"/>
        <w:jc w:val="center"/>
        <w:rPr>
          <w:b/>
          <w:sz w:val="28"/>
          <w:szCs w:val="28"/>
        </w:rPr>
      </w:pPr>
      <w:r w:rsidRPr="00102AC7">
        <w:rPr>
          <w:b/>
          <w:sz w:val="28"/>
          <w:szCs w:val="28"/>
        </w:rPr>
        <w:t>Единой комиссии по градостроительной деятельности</w:t>
      </w:r>
      <w:r w:rsidRPr="00102AC7">
        <w:rPr>
          <w:b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>Гайнского муниципального</w:t>
      </w:r>
      <w:r w:rsidRPr="00102AC7">
        <w:rPr>
          <w:b/>
          <w:sz w:val="28"/>
          <w:szCs w:val="28"/>
        </w:rPr>
        <w:t xml:space="preserve"> округа</w:t>
      </w:r>
    </w:p>
    <w:p w:rsidR="008631CB" w:rsidRDefault="008631CB" w:rsidP="00102AC7">
      <w:pPr>
        <w:pStyle w:val="20"/>
        <w:shd w:val="clear" w:color="auto" w:fill="auto"/>
        <w:spacing w:before="0" w:after="0" w:line="240" w:lineRule="exact"/>
        <w:ind w:right="298"/>
        <w:jc w:val="center"/>
        <w:rPr>
          <w:b/>
          <w:sz w:val="28"/>
          <w:szCs w:val="28"/>
        </w:rPr>
      </w:pPr>
    </w:p>
    <w:p w:rsidR="00102AC7" w:rsidRDefault="00102AC7" w:rsidP="00102AC7">
      <w:pPr>
        <w:pStyle w:val="20"/>
        <w:shd w:val="clear" w:color="auto" w:fill="auto"/>
        <w:spacing w:before="0" w:after="0" w:line="240" w:lineRule="exact"/>
        <w:ind w:right="298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102AC7" w:rsidTr="008631CB">
        <w:tc>
          <w:tcPr>
            <w:tcW w:w="3539" w:type="dxa"/>
          </w:tcPr>
          <w:p w:rsidR="00102AC7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</w:t>
            </w:r>
          </w:p>
          <w:p w:rsidR="00102AC7" w:rsidRPr="00102AC7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6372" w:type="dxa"/>
          </w:tcPr>
          <w:p w:rsidR="00102AC7" w:rsidRPr="00102AC7" w:rsidRDefault="0061797A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102AC7" w:rsidRPr="00102AC7">
              <w:rPr>
                <w:sz w:val="28"/>
                <w:szCs w:val="28"/>
              </w:rPr>
              <w:t>.о</w:t>
            </w:r>
            <w:proofErr w:type="spellEnd"/>
            <w:r w:rsidR="00102AC7" w:rsidRPr="00102AC7">
              <w:rPr>
                <w:sz w:val="28"/>
                <w:szCs w:val="28"/>
              </w:rPr>
              <w:t>. з</w:t>
            </w:r>
            <w:r w:rsidR="00102AC7">
              <w:rPr>
                <w:sz w:val="28"/>
                <w:szCs w:val="28"/>
              </w:rPr>
              <w:t>аместителя главы округа по строительству, ЖКХ и общественной безопасности,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02AC7" w:rsidTr="008631CB">
        <w:tc>
          <w:tcPr>
            <w:tcW w:w="3539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16"/>
                <w:szCs w:val="16"/>
              </w:rPr>
            </w:pPr>
          </w:p>
        </w:tc>
      </w:tr>
      <w:tr w:rsidR="00102AC7" w:rsidTr="008631CB">
        <w:tc>
          <w:tcPr>
            <w:tcW w:w="3539" w:type="dxa"/>
          </w:tcPr>
          <w:p w:rsidR="0061797A" w:rsidRPr="0061797A" w:rsidRDefault="0061797A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 w:rsidRPr="0061797A">
              <w:rPr>
                <w:sz w:val="28"/>
                <w:szCs w:val="28"/>
              </w:rPr>
              <w:t xml:space="preserve">Кривощекова </w:t>
            </w:r>
          </w:p>
          <w:p w:rsidR="00102AC7" w:rsidRPr="0061797A" w:rsidRDefault="0061797A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 w:rsidRPr="0061797A"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6372" w:type="dxa"/>
          </w:tcPr>
          <w:p w:rsidR="00102AC7" w:rsidRPr="0061797A" w:rsidRDefault="0061797A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архитектуры, градостроительства и содержанию дорог</w:t>
            </w:r>
            <w:r w:rsidR="00F43E6F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02AC7" w:rsidTr="008631CB">
        <w:tc>
          <w:tcPr>
            <w:tcW w:w="3539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16"/>
                <w:szCs w:val="16"/>
              </w:rPr>
            </w:pPr>
          </w:p>
        </w:tc>
      </w:tr>
      <w:tr w:rsidR="00102AC7" w:rsidTr="008631CB">
        <w:tc>
          <w:tcPr>
            <w:tcW w:w="3539" w:type="dxa"/>
          </w:tcPr>
          <w:p w:rsidR="00102AC7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Кивилева</w:t>
            </w:r>
            <w:proofErr w:type="spellEnd"/>
          </w:p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Эдуардовна</w:t>
            </w:r>
          </w:p>
        </w:tc>
        <w:tc>
          <w:tcPr>
            <w:tcW w:w="6372" w:type="dxa"/>
          </w:tcPr>
          <w:p w:rsidR="00102AC7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архитектор, секретарь комиссии;</w:t>
            </w:r>
          </w:p>
        </w:tc>
      </w:tr>
      <w:tr w:rsidR="00F43E6F" w:rsidTr="008631CB">
        <w:tc>
          <w:tcPr>
            <w:tcW w:w="9911" w:type="dxa"/>
            <w:gridSpan w:val="2"/>
          </w:tcPr>
          <w:p w:rsidR="00F43E6F" w:rsidRPr="00F43E6F" w:rsidRDefault="00F43E6F" w:rsidP="00F43E6F">
            <w:pPr>
              <w:pStyle w:val="20"/>
              <w:shd w:val="clear" w:color="auto" w:fill="auto"/>
              <w:spacing w:before="0" w:after="0" w:line="240" w:lineRule="exact"/>
              <w:ind w:right="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102AC7" w:rsidTr="008631CB">
        <w:tc>
          <w:tcPr>
            <w:tcW w:w="3539" w:type="dxa"/>
          </w:tcPr>
          <w:p w:rsidR="00102AC7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Гагарина </w:t>
            </w:r>
          </w:p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6372" w:type="dxa"/>
          </w:tcPr>
          <w:p w:rsidR="00102AC7" w:rsidRPr="0061797A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экономики;</w:t>
            </w:r>
          </w:p>
        </w:tc>
      </w:tr>
      <w:tr w:rsidR="00102AC7" w:rsidTr="008631CB">
        <w:tc>
          <w:tcPr>
            <w:tcW w:w="3539" w:type="dxa"/>
          </w:tcPr>
          <w:p w:rsidR="00102AC7" w:rsidRPr="00F43E6F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:rsidR="00102AC7" w:rsidRPr="00F43E6F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16"/>
                <w:szCs w:val="16"/>
              </w:rPr>
            </w:pPr>
          </w:p>
        </w:tc>
      </w:tr>
      <w:tr w:rsidR="00102AC7" w:rsidTr="008631CB">
        <w:tc>
          <w:tcPr>
            <w:tcW w:w="3539" w:type="dxa"/>
          </w:tcPr>
          <w:p w:rsidR="00102AC7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Гирева</w:t>
            </w:r>
            <w:proofErr w:type="spellEnd"/>
          </w:p>
          <w:p w:rsidR="00F43E6F" w:rsidRPr="0061797A" w:rsidRDefault="00F43E6F" w:rsidP="00F43E6F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372" w:type="dxa"/>
          </w:tcPr>
          <w:p w:rsidR="00102AC7" w:rsidRPr="0061797A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организационно-правовым отделом;</w:t>
            </w:r>
          </w:p>
        </w:tc>
      </w:tr>
      <w:tr w:rsidR="00102AC7" w:rsidTr="008631CB">
        <w:tc>
          <w:tcPr>
            <w:tcW w:w="3539" w:type="dxa"/>
          </w:tcPr>
          <w:p w:rsidR="00102AC7" w:rsidRPr="00F43E6F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16"/>
                <w:szCs w:val="16"/>
              </w:rPr>
            </w:pPr>
          </w:p>
        </w:tc>
        <w:tc>
          <w:tcPr>
            <w:tcW w:w="6372" w:type="dxa"/>
          </w:tcPr>
          <w:p w:rsidR="00102AC7" w:rsidRPr="00F43E6F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16"/>
                <w:szCs w:val="16"/>
              </w:rPr>
            </w:pPr>
          </w:p>
        </w:tc>
      </w:tr>
      <w:tr w:rsidR="00102AC7" w:rsidTr="008631CB">
        <w:tc>
          <w:tcPr>
            <w:tcW w:w="3539" w:type="dxa"/>
          </w:tcPr>
          <w:p w:rsidR="00102AC7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Кондратюк</w:t>
            </w:r>
          </w:p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6372" w:type="dxa"/>
          </w:tcPr>
          <w:p w:rsidR="00102AC7" w:rsidRPr="0061797A" w:rsidRDefault="00FA1AB2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округа по социальной политике, начальник управления образования;</w:t>
            </w:r>
          </w:p>
        </w:tc>
      </w:tr>
      <w:tr w:rsidR="00102AC7" w:rsidTr="008631CB">
        <w:tc>
          <w:tcPr>
            <w:tcW w:w="3539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102AC7" w:rsidRPr="0061797A" w:rsidRDefault="00102AC7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</w:p>
        </w:tc>
      </w:tr>
      <w:tr w:rsidR="00102AC7" w:rsidTr="008631CB">
        <w:tc>
          <w:tcPr>
            <w:tcW w:w="3539" w:type="dxa"/>
          </w:tcPr>
          <w:p w:rsidR="00102AC7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</w:t>
            </w:r>
          </w:p>
          <w:p w:rsidR="00F43E6F" w:rsidRPr="0061797A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72" w:type="dxa"/>
          </w:tcPr>
          <w:p w:rsidR="00102AC7" w:rsidRPr="0061797A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Гайнского муниципального округа (по согласованию);</w:t>
            </w:r>
          </w:p>
        </w:tc>
      </w:tr>
      <w:tr w:rsidR="00F43E6F" w:rsidTr="008631CB">
        <w:tc>
          <w:tcPr>
            <w:tcW w:w="3539" w:type="dxa"/>
          </w:tcPr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</w:p>
        </w:tc>
      </w:tr>
      <w:tr w:rsidR="00F43E6F" w:rsidTr="008631CB">
        <w:tc>
          <w:tcPr>
            <w:tcW w:w="3539" w:type="dxa"/>
          </w:tcPr>
          <w:p w:rsidR="00F43E6F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887F00" w:rsidRPr="0061797A" w:rsidRDefault="00887F00" w:rsidP="00887F00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6372" w:type="dxa"/>
          </w:tcPr>
          <w:p w:rsidR="00F43E6F" w:rsidRPr="0061797A" w:rsidRDefault="00FA1AB2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управлению имуществом и земельным отношениям</w:t>
            </w:r>
          </w:p>
        </w:tc>
      </w:tr>
      <w:tr w:rsidR="00F43E6F" w:rsidTr="008631CB">
        <w:tc>
          <w:tcPr>
            <w:tcW w:w="3539" w:type="dxa"/>
          </w:tcPr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F43E6F" w:rsidRPr="0061797A" w:rsidRDefault="00F43E6F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</w:p>
        </w:tc>
      </w:tr>
      <w:tr w:rsidR="00F43E6F" w:rsidTr="008631CB">
        <w:tc>
          <w:tcPr>
            <w:tcW w:w="3539" w:type="dxa"/>
          </w:tcPr>
          <w:p w:rsidR="00F43E6F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Атькова</w:t>
            </w:r>
            <w:proofErr w:type="spellEnd"/>
          </w:p>
          <w:p w:rsidR="00887F00" w:rsidRPr="0061797A" w:rsidRDefault="00887F00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Васильевна</w:t>
            </w:r>
          </w:p>
        </w:tc>
        <w:tc>
          <w:tcPr>
            <w:tcW w:w="6372" w:type="dxa"/>
          </w:tcPr>
          <w:p w:rsidR="00F43E6F" w:rsidRPr="0061797A" w:rsidRDefault="00FA1AB2" w:rsidP="00102AC7">
            <w:pPr>
              <w:pStyle w:val="20"/>
              <w:shd w:val="clear" w:color="auto" w:fill="auto"/>
              <w:spacing w:before="0" w:after="0" w:line="240" w:lineRule="exact"/>
              <w:ind w:right="2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7F00">
              <w:rPr>
                <w:sz w:val="28"/>
                <w:szCs w:val="28"/>
              </w:rPr>
              <w:t>аведующий сектором</w:t>
            </w:r>
            <w:r>
              <w:rPr>
                <w:sz w:val="28"/>
                <w:szCs w:val="28"/>
              </w:rPr>
              <w:t xml:space="preserve"> молодежной и внутренней политики, культуры и спорта</w:t>
            </w:r>
          </w:p>
        </w:tc>
      </w:tr>
    </w:tbl>
    <w:p w:rsidR="00102AC7" w:rsidRPr="00102AC7" w:rsidRDefault="00102AC7" w:rsidP="00102AC7">
      <w:pPr>
        <w:pStyle w:val="20"/>
        <w:shd w:val="clear" w:color="auto" w:fill="auto"/>
        <w:spacing w:before="0" w:after="0" w:line="240" w:lineRule="exact"/>
        <w:ind w:right="298"/>
        <w:jc w:val="center"/>
        <w:rPr>
          <w:b/>
          <w:sz w:val="28"/>
          <w:szCs w:val="28"/>
        </w:rPr>
      </w:pPr>
    </w:p>
    <w:p w:rsidR="0073400C" w:rsidRPr="00102AC7" w:rsidRDefault="0073400C"/>
    <w:sectPr w:rsidR="0073400C" w:rsidRPr="00102AC7" w:rsidSect="00524FE5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EB0"/>
    <w:multiLevelType w:val="multilevel"/>
    <w:tmpl w:val="99025D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193E"/>
    <w:multiLevelType w:val="multilevel"/>
    <w:tmpl w:val="39E44B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2629"/>
    <w:multiLevelType w:val="multilevel"/>
    <w:tmpl w:val="48E4D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5198C"/>
    <w:multiLevelType w:val="multilevel"/>
    <w:tmpl w:val="7DEAD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C0F7C"/>
    <w:multiLevelType w:val="multilevel"/>
    <w:tmpl w:val="5F8E2C7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748F"/>
    <w:multiLevelType w:val="multilevel"/>
    <w:tmpl w:val="E278D8D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265D5"/>
    <w:multiLevelType w:val="multilevel"/>
    <w:tmpl w:val="B2E2FDA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7195C"/>
    <w:multiLevelType w:val="multilevel"/>
    <w:tmpl w:val="483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F2003"/>
    <w:multiLevelType w:val="multilevel"/>
    <w:tmpl w:val="846EEC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C1266"/>
    <w:multiLevelType w:val="multilevel"/>
    <w:tmpl w:val="13865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2748BB"/>
    <w:multiLevelType w:val="multilevel"/>
    <w:tmpl w:val="E08C0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9"/>
    <w:rsid w:val="00005790"/>
    <w:rsid w:val="00074744"/>
    <w:rsid w:val="000A6214"/>
    <w:rsid w:val="000C2BC8"/>
    <w:rsid w:val="000E0A15"/>
    <w:rsid w:val="00102AC7"/>
    <w:rsid w:val="00110795"/>
    <w:rsid w:val="00170756"/>
    <w:rsid w:val="00174159"/>
    <w:rsid w:val="00174695"/>
    <w:rsid w:val="00176BF4"/>
    <w:rsid w:val="001D4DC4"/>
    <w:rsid w:val="00241C57"/>
    <w:rsid w:val="002433B8"/>
    <w:rsid w:val="002441B8"/>
    <w:rsid w:val="002C19A6"/>
    <w:rsid w:val="002E3024"/>
    <w:rsid w:val="002F6026"/>
    <w:rsid w:val="0030152A"/>
    <w:rsid w:val="003274DA"/>
    <w:rsid w:val="00395259"/>
    <w:rsid w:val="003A0A8A"/>
    <w:rsid w:val="00486885"/>
    <w:rsid w:val="004E753C"/>
    <w:rsid w:val="00512AF9"/>
    <w:rsid w:val="00524FE5"/>
    <w:rsid w:val="00572FED"/>
    <w:rsid w:val="005F1895"/>
    <w:rsid w:val="00612946"/>
    <w:rsid w:val="0061797A"/>
    <w:rsid w:val="0063663B"/>
    <w:rsid w:val="00655C89"/>
    <w:rsid w:val="006826FF"/>
    <w:rsid w:val="00714899"/>
    <w:rsid w:val="0073400C"/>
    <w:rsid w:val="0074057E"/>
    <w:rsid w:val="007B0113"/>
    <w:rsid w:val="007B2DB6"/>
    <w:rsid w:val="00822088"/>
    <w:rsid w:val="008631CB"/>
    <w:rsid w:val="00872586"/>
    <w:rsid w:val="00887F00"/>
    <w:rsid w:val="008B5492"/>
    <w:rsid w:val="008C7882"/>
    <w:rsid w:val="008D5FCF"/>
    <w:rsid w:val="00902640"/>
    <w:rsid w:val="00951725"/>
    <w:rsid w:val="009765D2"/>
    <w:rsid w:val="009919F9"/>
    <w:rsid w:val="009B6076"/>
    <w:rsid w:val="009D222A"/>
    <w:rsid w:val="00A87483"/>
    <w:rsid w:val="00B31122"/>
    <w:rsid w:val="00B851C5"/>
    <w:rsid w:val="00C23003"/>
    <w:rsid w:val="00C77B56"/>
    <w:rsid w:val="00CC5D34"/>
    <w:rsid w:val="00CF4022"/>
    <w:rsid w:val="00D0040B"/>
    <w:rsid w:val="00D057F8"/>
    <w:rsid w:val="00D1132E"/>
    <w:rsid w:val="00D554E2"/>
    <w:rsid w:val="00D9408A"/>
    <w:rsid w:val="00D9760B"/>
    <w:rsid w:val="00DE4D00"/>
    <w:rsid w:val="00E37842"/>
    <w:rsid w:val="00E6173B"/>
    <w:rsid w:val="00E64EA3"/>
    <w:rsid w:val="00E86871"/>
    <w:rsid w:val="00EB72C6"/>
    <w:rsid w:val="00ED29D7"/>
    <w:rsid w:val="00ED6520"/>
    <w:rsid w:val="00F27AD8"/>
    <w:rsid w:val="00F43E6F"/>
    <w:rsid w:val="00F5641A"/>
    <w:rsid w:val="00F72BEE"/>
    <w:rsid w:val="00F76FAF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4B36-A800-40EE-9552-1EFC95B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60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2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A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AC7"/>
    <w:pPr>
      <w:widowControl/>
      <w:shd w:val="clear" w:color="auto" w:fill="FFFFFF"/>
      <w:autoSpaceDE/>
      <w:autoSpaceDN/>
      <w:adjustRightInd/>
      <w:spacing w:before="240" w:after="240" w:line="307" w:lineRule="exact"/>
    </w:pPr>
    <w:rPr>
      <w:spacing w:val="1"/>
      <w:sz w:val="25"/>
      <w:szCs w:val="25"/>
      <w:lang w:eastAsia="en-US"/>
    </w:rPr>
  </w:style>
  <w:style w:type="table" w:styleId="a8">
    <w:name w:val="Table Grid"/>
    <w:basedOn w:val="a1"/>
    <w:uiPriority w:val="39"/>
    <w:rsid w:val="001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105</cp:revision>
  <cp:lastPrinted>2020-10-06T03:37:00Z</cp:lastPrinted>
  <dcterms:created xsi:type="dcterms:W3CDTF">2015-09-01T11:51:00Z</dcterms:created>
  <dcterms:modified xsi:type="dcterms:W3CDTF">2020-10-06T03:38:00Z</dcterms:modified>
</cp:coreProperties>
</file>