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D" w:rsidRPr="00B90BCD" w:rsidRDefault="00B90BCD" w:rsidP="00B90BCD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color w:val="auto"/>
          <w:spacing w:val="80"/>
          <w:sz w:val="24"/>
          <w:szCs w:val="24"/>
        </w:rPr>
      </w:pPr>
      <w:r w:rsidRPr="00B90BCD">
        <w:rPr>
          <w:rFonts w:ascii="Times New Roman" w:hAnsi="Times New Roman"/>
          <w:noProof/>
          <w:color w:val="auto"/>
          <w:spacing w:val="80"/>
          <w:sz w:val="24"/>
          <w:szCs w:val="24"/>
        </w:rPr>
        <w:drawing>
          <wp:inline distT="0" distB="0" distL="0" distR="0">
            <wp:extent cx="466090" cy="69024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CD" w:rsidRPr="00B90BCD" w:rsidRDefault="00B90BCD" w:rsidP="00B90BCD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color w:val="auto"/>
          <w:spacing w:val="80"/>
          <w:sz w:val="24"/>
          <w:szCs w:val="24"/>
        </w:rPr>
      </w:pPr>
    </w:p>
    <w:p w:rsidR="00B90BCD" w:rsidRPr="00B90BCD" w:rsidRDefault="00096BD0" w:rsidP="00B90BCD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80"/>
          <w:sz w:val="24"/>
          <w:szCs w:val="24"/>
        </w:rPr>
      </w:pPr>
      <w:r>
        <w:rPr>
          <w:rFonts w:ascii="Times New Roman" w:hAnsi="Times New Roman"/>
          <w:b/>
          <w:color w:val="auto"/>
          <w:spacing w:val="80"/>
          <w:sz w:val="24"/>
          <w:szCs w:val="24"/>
        </w:rPr>
        <w:t>ПОСТАНОВЛЕНИЕ</w:t>
      </w:r>
    </w:p>
    <w:p w:rsidR="00B90BCD" w:rsidRPr="00B90BCD" w:rsidRDefault="00B90BCD" w:rsidP="00B90BCD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40"/>
          <w:sz w:val="24"/>
          <w:szCs w:val="24"/>
        </w:rPr>
      </w:pPr>
    </w:p>
    <w:p w:rsidR="00B90BCD" w:rsidRPr="00B90BCD" w:rsidRDefault="001073E1" w:rsidP="00B90BC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АДМИНИСТРАЦИи </w:t>
      </w:r>
      <w:r w:rsidR="00B90BCD" w:rsidRPr="00B90BCD">
        <w:rPr>
          <w:b/>
          <w:caps/>
          <w:sz w:val="24"/>
          <w:szCs w:val="24"/>
        </w:rPr>
        <w:t>Гайнского муниципального ОКРУГА</w:t>
      </w:r>
    </w:p>
    <w:p w:rsidR="00B90BCD" w:rsidRPr="00B90BCD" w:rsidRDefault="00B90BCD" w:rsidP="00B90BCD">
      <w:pPr>
        <w:jc w:val="center"/>
        <w:rPr>
          <w:b/>
          <w:caps/>
          <w:sz w:val="24"/>
          <w:szCs w:val="24"/>
        </w:rPr>
      </w:pPr>
      <w:r w:rsidRPr="00B90BCD">
        <w:rPr>
          <w:b/>
          <w:caps/>
          <w:sz w:val="24"/>
          <w:szCs w:val="24"/>
        </w:rPr>
        <w:t>ПЕРМСКОГО КРАЯ</w:t>
      </w:r>
    </w:p>
    <w:p w:rsidR="00B90BCD" w:rsidRPr="00B90BCD" w:rsidRDefault="00B90BCD" w:rsidP="00B90BCD">
      <w:pPr>
        <w:spacing w:line="360" w:lineRule="auto"/>
        <w:jc w:val="center"/>
        <w:rPr>
          <w:b/>
          <w:caps/>
          <w:sz w:val="24"/>
          <w:szCs w:val="24"/>
        </w:rPr>
      </w:pPr>
    </w:p>
    <w:p w:rsidR="00B90BCD" w:rsidRPr="00B90BCD" w:rsidRDefault="00B90BCD" w:rsidP="00B90BC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B90BCD" w:rsidRPr="00B90BCD" w:rsidTr="005C7540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0BCD" w:rsidRPr="00B90BCD" w:rsidRDefault="008D06F0" w:rsidP="00B9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  <w:tc>
          <w:tcPr>
            <w:tcW w:w="6480" w:type="dxa"/>
            <w:shd w:val="clear" w:color="auto" w:fill="auto"/>
          </w:tcPr>
          <w:p w:rsidR="00B90BCD" w:rsidRPr="00B90BCD" w:rsidRDefault="00B90BCD" w:rsidP="00B9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B90BCD" w:rsidRPr="00B90BCD" w:rsidRDefault="00B90BCD" w:rsidP="00B90BCD">
            <w:pPr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0BCD" w:rsidRPr="00B90BCD" w:rsidRDefault="008D06F0" w:rsidP="00B9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</w:tr>
    </w:tbl>
    <w:p w:rsidR="00B90BCD" w:rsidRPr="00B90BCD" w:rsidRDefault="00B90BCD" w:rsidP="00B90BCD">
      <w:pPr>
        <w:jc w:val="center"/>
        <w:rPr>
          <w:sz w:val="24"/>
          <w:szCs w:val="24"/>
        </w:rPr>
      </w:pPr>
    </w:p>
    <w:p w:rsidR="00B90BCD" w:rsidRDefault="00B90BCD" w:rsidP="00B90BCD"/>
    <w:p w:rsidR="00B90BCD" w:rsidRPr="00B90BCD" w:rsidRDefault="00B90BCD" w:rsidP="00096BD0">
      <w:pPr>
        <w:ind w:right="4676"/>
        <w:rPr>
          <w:b/>
          <w:sz w:val="28"/>
          <w:szCs w:val="28"/>
        </w:rPr>
      </w:pPr>
      <w:r w:rsidRPr="00B90BCD">
        <w:rPr>
          <w:b/>
          <w:sz w:val="28"/>
          <w:szCs w:val="28"/>
        </w:rPr>
        <w:t xml:space="preserve">Об утверждении положения о секторе </w:t>
      </w:r>
    </w:p>
    <w:p w:rsidR="00B90BCD" w:rsidRDefault="00B90BCD" w:rsidP="00096BD0">
      <w:pPr>
        <w:ind w:right="4676"/>
        <w:rPr>
          <w:b/>
          <w:sz w:val="28"/>
          <w:szCs w:val="28"/>
        </w:rPr>
      </w:pPr>
      <w:r w:rsidRPr="00B90BCD">
        <w:rPr>
          <w:b/>
          <w:sz w:val="28"/>
          <w:szCs w:val="28"/>
        </w:rPr>
        <w:t>жилищно-коммунального хозяйства</w:t>
      </w:r>
    </w:p>
    <w:p w:rsidR="00096BD0" w:rsidRDefault="00096BD0" w:rsidP="00096BD0">
      <w:pPr>
        <w:ind w:right="46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</w:t>
      </w:r>
    </w:p>
    <w:p w:rsidR="00096BD0" w:rsidRPr="00B90BCD" w:rsidRDefault="00096BD0" w:rsidP="00096BD0">
      <w:pPr>
        <w:ind w:right="467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90BCD" w:rsidRPr="00B90BCD" w:rsidRDefault="00B90BCD">
      <w:pPr>
        <w:rPr>
          <w:sz w:val="28"/>
          <w:szCs w:val="28"/>
        </w:rPr>
      </w:pPr>
    </w:p>
    <w:p w:rsidR="003C7525" w:rsidRPr="003C7525" w:rsidRDefault="003C7525" w:rsidP="003C752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соответствии с </w:t>
      </w:r>
      <w:r w:rsidR="0080217B" w:rsidRPr="00CE7A5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C7525">
        <w:rPr>
          <w:sz w:val="28"/>
          <w:szCs w:val="28"/>
          <w:bdr w:val="none" w:sz="0" w:space="0" w:color="auto" w:frame="1"/>
        </w:rPr>
        <w:t>в целях реализации</w:t>
      </w:r>
      <w:r>
        <w:rPr>
          <w:sz w:val="28"/>
          <w:szCs w:val="28"/>
          <w:bdr w:val="none" w:sz="0" w:space="0" w:color="auto" w:frame="1"/>
        </w:rPr>
        <w:t xml:space="preserve"> полномочий </w:t>
      </w:r>
      <w:r w:rsidRPr="003C7525">
        <w:rPr>
          <w:sz w:val="28"/>
          <w:szCs w:val="28"/>
          <w:bdr w:val="none" w:sz="0" w:space="0" w:color="auto" w:frame="1"/>
        </w:rPr>
        <w:t>в сфере управления, функционирования жилищного фонда и коммунального хозяйства:</w:t>
      </w:r>
    </w:p>
    <w:p w:rsidR="00B90BCD" w:rsidRPr="003C7525" w:rsidRDefault="00B90BCD" w:rsidP="003C752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7525">
        <w:rPr>
          <w:sz w:val="28"/>
          <w:szCs w:val="28"/>
        </w:rPr>
        <w:t>Утвердить прилагаемое  положение о секторе жилищно-коммунального хозяйства</w:t>
      </w:r>
      <w:r w:rsidR="00096BD0">
        <w:rPr>
          <w:sz w:val="28"/>
          <w:szCs w:val="28"/>
        </w:rPr>
        <w:t xml:space="preserve"> администрации </w:t>
      </w:r>
      <w:proofErr w:type="spellStart"/>
      <w:r w:rsidR="00096BD0">
        <w:rPr>
          <w:sz w:val="28"/>
          <w:szCs w:val="28"/>
        </w:rPr>
        <w:t>Гайнского</w:t>
      </w:r>
      <w:proofErr w:type="spellEnd"/>
      <w:r w:rsidR="00096BD0">
        <w:rPr>
          <w:sz w:val="28"/>
          <w:szCs w:val="28"/>
        </w:rPr>
        <w:t xml:space="preserve"> муниципального округа</w:t>
      </w:r>
      <w:r w:rsidRPr="003C7525">
        <w:rPr>
          <w:sz w:val="28"/>
          <w:szCs w:val="28"/>
        </w:rPr>
        <w:t>.</w:t>
      </w:r>
    </w:p>
    <w:p w:rsidR="00B90BCD" w:rsidRDefault="00B90BCD" w:rsidP="003C752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90BCD">
        <w:rPr>
          <w:sz w:val="28"/>
          <w:szCs w:val="28"/>
        </w:rPr>
        <w:t>Разместить</w:t>
      </w:r>
      <w:proofErr w:type="gramEnd"/>
      <w:r w:rsidRPr="00B90BCD">
        <w:rPr>
          <w:sz w:val="28"/>
          <w:szCs w:val="28"/>
        </w:rPr>
        <w:t xml:space="preserve"> </w:t>
      </w:r>
      <w:r w:rsidRPr="00B90BCD">
        <w:rPr>
          <w:rFonts w:eastAsia="Calibri"/>
          <w:sz w:val="28"/>
          <w:szCs w:val="28"/>
        </w:rPr>
        <w:t xml:space="preserve">настоящее </w:t>
      </w:r>
      <w:r w:rsidR="00096BD0">
        <w:rPr>
          <w:rFonts w:eastAsia="Calibri"/>
          <w:sz w:val="28"/>
          <w:szCs w:val="28"/>
        </w:rPr>
        <w:t>постановление</w:t>
      </w:r>
      <w:r w:rsidRPr="00B90BCD">
        <w:rPr>
          <w:rFonts w:eastAsia="Calibri"/>
          <w:sz w:val="28"/>
          <w:szCs w:val="28"/>
        </w:rPr>
        <w:t xml:space="preserve"> на сайте администрации </w:t>
      </w:r>
      <w:proofErr w:type="spellStart"/>
      <w:r w:rsidRPr="00B90BCD">
        <w:rPr>
          <w:sz w:val="28"/>
          <w:szCs w:val="28"/>
        </w:rPr>
        <w:t>Гайнского</w:t>
      </w:r>
      <w:proofErr w:type="spellEnd"/>
      <w:r w:rsidRPr="00B90BCD">
        <w:rPr>
          <w:sz w:val="28"/>
          <w:szCs w:val="28"/>
        </w:rPr>
        <w:t xml:space="preserve"> муниципального округа.</w:t>
      </w:r>
    </w:p>
    <w:p w:rsidR="00096BD0" w:rsidRDefault="00096BD0" w:rsidP="003C752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</w:t>
      </w:r>
      <w:r w:rsidR="00857359">
        <w:rPr>
          <w:sz w:val="28"/>
          <w:szCs w:val="28"/>
        </w:rPr>
        <w:t xml:space="preserve"> и распространяется на правоотношения, возникшие с 11.03.2020г.</w:t>
      </w:r>
    </w:p>
    <w:p w:rsidR="00857359" w:rsidRPr="00DD01F3" w:rsidRDefault="00857359" w:rsidP="00857359">
      <w:pPr>
        <w:pStyle w:val="ab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proofErr w:type="gramStart"/>
      <w:r w:rsidRPr="00DD01F3">
        <w:rPr>
          <w:sz w:val="28"/>
          <w:szCs w:val="28"/>
        </w:rPr>
        <w:t>Контроль за</w:t>
      </w:r>
      <w:proofErr w:type="gramEnd"/>
      <w:r w:rsidRPr="00DD01F3">
        <w:rPr>
          <w:sz w:val="28"/>
          <w:szCs w:val="28"/>
        </w:rPr>
        <w:t xml:space="preserve"> исполнением настоящего постановления возложить на и.о. заместителя главы </w:t>
      </w:r>
      <w:proofErr w:type="spellStart"/>
      <w:r w:rsidRPr="00DD01F3">
        <w:rPr>
          <w:sz w:val="28"/>
          <w:szCs w:val="28"/>
        </w:rPr>
        <w:t>Гайнского</w:t>
      </w:r>
      <w:proofErr w:type="spellEnd"/>
      <w:r w:rsidRPr="00DD01F3">
        <w:rPr>
          <w:sz w:val="28"/>
          <w:szCs w:val="28"/>
        </w:rPr>
        <w:t xml:space="preserve"> муниципального округа по строительству, ЖКХ и общественной безопасности </w:t>
      </w:r>
      <w:proofErr w:type="spellStart"/>
      <w:r w:rsidRPr="00DD01F3">
        <w:rPr>
          <w:sz w:val="28"/>
          <w:szCs w:val="28"/>
        </w:rPr>
        <w:t>Закирова</w:t>
      </w:r>
      <w:proofErr w:type="spellEnd"/>
      <w:r w:rsidRPr="00DD01F3">
        <w:rPr>
          <w:sz w:val="28"/>
          <w:szCs w:val="28"/>
        </w:rPr>
        <w:t xml:space="preserve"> Владимира </w:t>
      </w:r>
      <w:proofErr w:type="spellStart"/>
      <w:r w:rsidRPr="00DD01F3">
        <w:rPr>
          <w:sz w:val="28"/>
          <w:szCs w:val="28"/>
        </w:rPr>
        <w:t>Аликовича</w:t>
      </w:r>
      <w:proofErr w:type="spellEnd"/>
      <w:r w:rsidRPr="00DD01F3">
        <w:rPr>
          <w:sz w:val="28"/>
          <w:szCs w:val="28"/>
        </w:rPr>
        <w:t>.</w:t>
      </w:r>
    </w:p>
    <w:p w:rsidR="00857359" w:rsidRDefault="00857359" w:rsidP="00857359">
      <w:pPr>
        <w:pStyle w:val="ab"/>
        <w:tabs>
          <w:tab w:val="left" w:pos="993"/>
        </w:tabs>
        <w:suppressAutoHyphens/>
        <w:spacing w:line="360" w:lineRule="exact"/>
        <w:ind w:left="1069"/>
        <w:rPr>
          <w:sz w:val="28"/>
        </w:rPr>
      </w:pPr>
    </w:p>
    <w:p w:rsidR="00857359" w:rsidRPr="00B90BCD" w:rsidRDefault="00857359" w:rsidP="00857359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90BCD" w:rsidRDefault="00B90BCD" w:rsidP="00C66F42">
      <w:pPr>
        <w:jc w:val="both"/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D4088B" w:rsidRDefault="008D06F0" w:rsidP="00B90BC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90BCD" w:rsidRPr="00D408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0BCD" w:rsidRPr="00D4088B">
        <w:rPr>
          <w:sz w:val="28"/>
          <w:szCs w:val="28"/>
        </w:rPr>
        <w:t xml:space="preserve"> муниципального </w:t>
      </w:r>
      <w:r w:rsidR="00B90B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г</w:t>
      </w:r>
      <w:r w:rsidR="00B90BCD" w:rsidRPr="00D408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0BCD" w:rsidRPr="00D4088B">
        <w:rPr>
          <w:sz w:val="28"/>
          <w:szCs w:val="28"/>
        </w:rPr>
        <w:t xml:space="preserve"> администрации</w:t>
      </w:r>
    </w:p>
    <w:p w:rsidR="00B90BCD" w:rsidRPr="00D4088B" w:rsidRDefault="00B90BCD" w:rsidP="00B90BCD">
      <w:pPr>
        <w:rPr>
          <w:sz w:val="28"/>
          <w:szCs w:val="28"/>
        </w:rPr>
      </w:pPr>
      <w:proofErr w:type="spellStart"/>
      <w:r w:rsidRPr="00D4088B">
        <w:rPr>
          <w:sz w:val="28"/>
          <w:szCs w:val="28"/>
        </w:rPr>
        <w:t>Гайнского</w:t>
      </w:r>
      <w:proofErr w:type="spellEnd"/>
      <w:r w:rsidRPr="00D4088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                                               </w:t>
      </w:r>
      <w:r w:rsidR="008D06F0">
        <w:rPr>
          <w:sz w:val="28"/>
          <w:szCs w:val="28"/>
        </w:rPr>
        <w:t>Т.Л. Кондратюк</w:t>
      </w: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Pr="00B90BCD" w:rsidRDefault="00B90BCD">
      <w:pPr>
        <w:rPr>
          <w:sz w:val="28"/>
          <w:szCs w:val="28"/>
        </w:rPr>
      </w:pPr>
    </w:p>
    <w:p w:rsidR="00B90BCD" w:rsidRDefault="00B90BCD" w:rsidP="00B90BCD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B90BCD" w:rsidRDefault="00B90BCD" w:rsidP="00B90BCD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857359">
        <w:rPr>
          <w:rFonts w:eastAsia="Calibri"/>
          <w:sz w:val="28"/>
          <w:szCs w:val="28"/>
        </w:rPr>
        <w:t xml:space="preserve">постановлению </w:t>
      </w:r>
      <w:r>
        <w:rPr>
          <w:rFonts w:eastAsia="Calibri"/>
          <w:sz w:val="28"/>
          <w:szCs w:val="28"/>
        </w:rPr>
        <w:t xml:space="preserve"> администрации</w:t>
      </w:r>
    </w:p>
    <w:p w:rsidR="00B90BCD" w:rsidRDefault="00B90BCD" w:rsidP="00B90BCD">
      <w:pPr>
        <w:widowControl/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Гайнского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</w:t>
      </w:r>
    </w:p>
    <w:p w:rsidR="00B90BCD" w:rsidRDefault="00B90BCD" w:rsidP="00B90BCD">
      <w:pPr>
        <w:jc w:val="right"/>
      </w:pPr>
      <w:r>
        <w:rPr>
          <w:rFonts w:eastAsia="Calibri"/>
          <w:sz w:val="28"/>
          <w:szCs w:val="28"/>
        </w:rPr>
        <w:t xml:space="preserve">от </w:t>
      </w:r>
      <w:r w:rsidR="008D06F0">
        <w:rPr>
          <w:rFonts w:eastAsia="Calibri"/>
          <w:sz w:val="28"/>
          <w:szCs w:val="28"/>
        </w:rPr>
        <w:t>14.10.20</w:t>
      </w:r>
      <w:r>
        <w:rPr>
          <w:rFonts w:eastAsia="Calibri"/>
          <w:sz w:val="28"/>
          <w:szCs w:val="28"/>
        </w:rPr>
        <w:t xml:space="preserve"> 20 года № </w:t>
      </w:r>
      <w:r w:rsidR="008D06F0">
        <w:rPr>
          <w:rFonts w:eastAsia="Calibri"/>
          <w:sz w:val="28"/>
          <w:szCs w:val="28"/>
        </w:rPr>
        <w:t>999</w:t>
      </w:r>
    </w:p>
    <w:p w:rsidR="00B90BCD" w:rsidRDefault="00B90BCD" w:rsidP="00B90BCD">
      <w:pPr>
        <w:jc w:val="right"/>
      </w:pPr>
    </w:p>
    <w:p w:rsidR="008519CF" w:rsidRPr="00627A9D" w:rsidRDefault="00B90BCD" w:rsidP="008519CF">
      <w:pPr>
        <w:jc w:val="center"/>
        <w:rPr>
          <w:b/>
          <w:sz w:val="28"/>
          <w:szCs w:val="28"/>
        </w:rPr>
      </w:pPr>
      <w:r w:rsidRPr="00627A9D">
        <w:rPr>
          <w:b/>
          <w:sz w:val="28"/>
          <w:szCs w:val="28"/>
        </w:rPr>
        <w:t>ПОЛОЖЕНИЕ</w:t>
      </w:r>
    </w:p>
    <w:p w:rsidR="008519CF" w:rsidRPr="00627A9D" w:rsidRDefault="008519CF" w:rsidP="008519CF">
      <w:pPr>
        <w:jc w:val="center"/>
        <w:rPr>
          <w:b/>
          <w:sz w:val="28"/>
          <w:szCs w:val="28"/>
        </w:rPr>
      </w:pPr>
      <w:r w:rsidRPr="00627A9D">
        <w:rPr>
          <w:b/>
          <w:sz w:val="28"/>
          <w:szCs w:val="28"/>
        </w:rPr>
        <w:t>о секторе</w:t>
      </w:r>
      <w:r w:rsidR="00B90BCD" w:rsidRPr="00627A9D">
        <w:rPr>
          <w:b/>
          <w:sz w:val="28"/>
          <w:szCs w:val="28"/>
        </w:rPr>
        <w:t xml:space="preserve"> жилищно-коммунального хозяйства </w:t>
      </w:r>
    </w:p>
    <w:p w:rsidR="00857359" w:rsidRPr="00627A9D" w:rsidRDefault="00857359" w:rsidP="008519CF">
      <w:pPr>
        <w:jc w:val="center"/>
        <w:rPr>
          <w:b/>
          <w:sz w:val="28"/>
          <w:szCs w:val="28"/>
        </w:rPr>
      </w:pPr>
      <w:r w:rsidRPr="00627A9D">
        <w:rPr>
          <w:b/>
          <w:sz w:val="28"/>
          <w:szCs w:val="28"/>
        </w:rPr>
        <w:t xml:space="preserve">администрации </w:t>
      </w:r>
      <w:proofErr w:type="spellStart"/>
      <w:r w:rsidRPr="00627A9D">
        <w:rPr>
          <w:b/>
          <w:sz w:val="28"/>
          <w:szCs w:val="28"/>
        </w:rPr>
        <w:t>Гайнского</w:t>
      </w:r>
      <w:proofErr w:type="spellEnd"/>
      <w:r w:rsidRPr="00627A9D">
        <w:rPr>
          <w:b/>
          <w:sz w:val="28"/>
          <w:szCs w:val="28"/>
        </w:rPr>
        <w:t xml:space="preserve"> муниципального округа</w:t>
      </w:r>
    </w:p>
    <w:p w:rsidR="008519CF" w:rsidRDefault="008519CF" w:rsidP="008519CF">
      <w:pPr>
        <w:jc w:val="center"/>
        <w:rPr>
          <w:sz w:val="28"/>
          <w:szCs w:val="28"/>
        </w:rPr>
      </w:pPr>
    </w:p>
    <w:p w:rsidR="008519CF" w:rsidRPr="008519CF" w:rsidRDefault="008519CF" w:rsidP="008519CF">
      <w:pPr>
        <w:pStyle w:val="ab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8519CF">
        <w:rPr>
          <w:sz w:val="28"/>
          <w:szCs w:val="28"/>
        </w:rPr>
        <w:t>Общие положения</w:t>
      </w:r>
    </w:p>
    <w:p w:rsidR="008519CF" w:rsidRPr="008519CF" w:rsidRDefault="008519CF" w:rsidP="008519CF">
      <w:pPr>
        <w:pStyle w:val="ab"/>
        <w:tabs>
          <w:tab w:val="left" w:pos="709"/>
        </w:tabs>
        <w:ind w:left="0" w:firstLine="709"/>
        <w:rPr>
          <w:sz w:val="28"/>
          <w:szCs w:val="28"/>
        </w:rPr>
      </w:pPr>
    </w:p>
    <w:p w:rsidR="008519CF" w:rsidRDefault="008519CF" w:rsidP="008519CF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Сектор</w:t>
      </w:r>
      <w:r w:rsidR="00B90BCD" w:rsidRPr="008519CF">
        <w:rPr>
          <w:sz w:val="28"/>
          <w:szCs w:val="28"/>
        </w:rPr>
        <w:t xml:space="preserve"> жилищно-коммунального хозяйства (далее – </w:t>
      </w:r>
      <w:r>
        <w:rPr>
          <w:sz w:val="28"/>
          <w:szCs w:val="28"/>
        </w:rPr>
        <w:t>Сектор</w:t>
      </w:r>
      <w:r w:rsidR="00B90BCD" w:rsidRPr="008519CF">
        <w:rPr>
          <w:sz w:val="28"/>
          <w:szCs w:val="28"/>
        </w:rPr>
        <w:t xml:space="preserve">), является структурным подразделением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 w:rsidR="00B90BCD" w:rsidRPr="008519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B90BCD" w:rsidRPr="008519CF">
        <w:rPr>
          <w:sz w:val="28"/>
          <w:szCs w:val="28"/>
        </w:rPr>
        <w:t>.</w:t>
      </w:r>
    </w:p>
    <w:p w:rsidR="008519CF" w:rsidRDefault="00B90BCD" w:rsidP="008519CF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 </w:t>
      </w:r>
      <w:r w:rsidR="008519CF">
        <w:rPr>
          <w:sz w:val="28"/>
          <w:szCs w:val="28"/>
        </w:rPr>
        <w:t>1.2. Сектор</w:t>
      </w:r>
      <w:r w:rsidRPr="008519CF">
        <w:rPr>
          <w:sz w:val="28"/>
          <w:szCs w:val="28"/>
        </w:rPr>
        <w:t xml:space="preserve"> создается и прекращает свою деятельность на основании распоряжения администрации </w:t>
      </w:r>
      <w:proofErr w:type="spellStart"/>
      <w:r w:rsidR="008519CF">
        <w:rPr>
          <w:sz w:val="28"/>
          <w:szCs w:val="28"/>
        </w:rPr>
        <w:t>Гайнского</w:t>
      </w:r>
      <w:proofErr w:type="spellEnd"/>
      <w:r w:rsidR="008519CF" w:rsidRPr="008519CF">
        <w:rPr>
          <w:sz w:val="28"/>
          <w:szCs w:val="28"/>
        </w:rPr>
        <w:t xml:space="preserve"> муниципального </w:t>
      </w:r>
      <w:r w:rsidR="008519CF">
        <w:rPr>
          <w:sz w:val="28"/>
          <w:szCs w:val="28"/>
        </w:rPr>
        <w:t>округа</w:t>
      </w:r>
      <w:r w:rsidR="008519CF" w:rsidRPr="008519CF">
        <w:rPr>
          <w:sz w:val="28"/>
          <w:szCs w:val="28"/>
        </w:rPr>
        <w:t>.</w:t>
      </w:r>
    </w:p>
    <w:p w:rsidR="008519CF" w:rsidRDefault="00B90BCD" w:rsidP="008519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 </w:t>
      </w:r>
      <w:r w:rsidR="008519CF">
        <w:rPr>
          <w:sz w:val="28"/>
          <w:szCs w:val="28"/>
        </w:rPr>
        <w:t xml:space="preserve">1.3. </w:t>
      </w:r>
      <w:r w:rsidRPr="008519CF">
        <w:rPr>
          <w:sz w:val="28"/>
          <w:szCs w:val="28"/>
        </w:rPr>
        <w:t xml:space="preserve">Работу </w:t>
      </w:r>
      <w:r w:rsidR="008519CF">
        <w:rPr>
          <w:sz w:val="28"/>
          <w:szCs w:val="28"/>
        </w:rPr>
        <w:t>Сектора</w:t>
      </w:r>
      <w:r w:rsidRPr="008519CF">
        <w:rPr>
          <w:sz w:val="28"/>
          <w:szCs w:val="28"/>
        </w:rPr>
        <w:t xml:space="preserve"> курирует </w:t>
      </w:r>
      <w:r w:rsidR="008519CF">
        <w:rPr>
          <w:sz w:val="28"/>
          <w:szCs w:val="28"/>
        </w:rPr>
        <w:t>и.о. заместителя</w:t>
      </w:r>
      <w:r w:rsidRPr="008519CF">
        <w:rPr>
          <w:sz w:val="28"/>
          <w:szCs w:val="28"/>
        </w:rPr>
        <w:t xml:space="preserve"> главы администрации</w:t>
      </w:r>
      <w:r w:rsidR="008519CF">
        <w:rPr>
          <w:sz w:val="28"/>
          <w:szCs w:val="28"/>
        </w:rPr>
        <w:t xml:space="preserve"> по строительству, ЖКХ и общественной безопасности</w:t>
      </w:r>
      <w:r w:rsidRPr="008519CF">
        <w:rPr>
          <w:sz w:val="28"/>
          <w:szCs w:val="28"/>
        </w:rPr>
        <w:t>.</w:t>
      </w:r>
    </w:p>
    <w:p w:rsidR="008519CF" w:rsidRDefault="008519CF" w:rsidP="008519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B90BCD" w:rsidRPr="008519CF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Сектор</w:t>
      </w:r>
      <w:r w:rsidR="00B90BCD" w:rsidRPr="008519CF">
        <w:rPr>
          <w:sz w:val="28"/>
          <w:szCs w:val="28"/>
        </w:rPr>
        <w:t xml:space="preserve"> руководствуется: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Конституцией РФ;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Трудовым кодексом РФ;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федеральными законами РФ; </w:t>
      </w:r>
    </w:p>
    <w:p w:rsidR="008519CF" w:rsidRDefault="008519CF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CD" w:rsidRPr="008519CF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Пермского края</w:t>
      </w:r>
      <w:r w:rsidR="00B90BCD" w:rsidRPr="008519CF">
        <w:rPr>
          <w:sz w:val="28"/>
          <w:szCs w:val="28"/>
        </w:rPr>
        <w:t xml:space="preserve">;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>- указами и распоряжениями Президента РФ;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 - постановлениями и распоряжениями Правительства РФ;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постановлениями и распоряжениями Правительства </w:t>
      </w:r>
      <w:r w:rsidR="008519CF">
        <w:rPr>
          <w:sz w:val="28"/>
          <w:szCs w:val="28"/>
        </w:rPr>
        <w:t>Пермского края;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Уставом </w:t>
      </w:r>
      <w:r w:rsidR="008519CF">
        <w:rPr>
          <w:sz w:val="28"/>
          <w:szCs w:val="28"/>
        </w:rPr>
        <w:t>округа</w:t>
      </w:r>
      <w:r w:rsidRPr="008519CF">
        <w:rPr>
          <w:sz w:val="28"/>
          <w:szCs w:val="28"/>
        </w:rPr>
        <w:t xml:space="preserve">; 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решениями </w:t>
      </w:r>
      <w:r w:rsidR="00857359">
        <w:rPr>
          <w:sz w:val="28"/>
          <w:szCs w:val="28"/>
        </w:rPr>
        <w:t>Думы</w:t>
      </w:r>
      <w:r w:rsidRPr="008519CF">
        <w:rPr>
          <w:sz w:val="28"/>
          <w:szCs w:val="28"/>
        </w:rPr>
        <w:t xml:space="preserve"> </w:t>
      </w:r>
      <w:proofErr w:type="spellStart"/>
      <w:r w:rsidR="008519CF">
        <w:rPr>
          <w:sz w:val="28"/>
          <w:szCs w:val="28"/>
        </w:rPr>
        <w:t>Гайнского</w:t>
      </w:r>
      <w:proofErr w:type="spellEnd"/>
      <w:r w:rsidR="008519CF" w:rsidRPr="008519CF">
        <w:rPr>
          <w:sz w:val="28"/>
          <w:szCs w:val="28"/>
        </w:rPr>
        <w:t xml:space="preserve"> муниципального </w:t>
      </w:r>
      <w:r w:rsidR="008519CF">
        <w:rPr>
          <w:sz w:val="28"/>
          <w:szCs w:val="28"/>
        </w:rPr>
        <w:t>округ</w:t>
      </w:r>
      <w:r w:rsidR="00857359">
        <w:rPr>
          <w:sz w:val="28"/>
          <w:szCs w:val="28"/>
        </w:rPr>
        <w:t>а</w:t>
      </w:r>
      <w:r w:rsidR="008519CF">
        <w:rPr>
          <w:sz w:val="28"/>
          <w:szCs w:val="28"/>
        </w:rPr>
        <w:t>;</w:t>
      </w:r>
    </w:p>
    <w:p w:rsidR="008519CF" w:rsidRDefault="00857359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BCD" w:rsidRPr="008519CF">
        <w:rPr>
          <w:sz w:val="28"/>
          <w:szCs w:val="28"/>
        </w:rPr>
        <w:t xml:space="preserve">постановлениями и распоряжениями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90BCD" w:rsidRPr="008519CF">
        <w:rPr>
          <w:sz w:val="28"/>
          <w:szCs w:val="28"/>
        </w:rPr>
        <w:t>;</w:t>
      </w:r>
    </w:p>
    <w:p w:rsidR="008519CF" w:rsidRDefault="00B90BCD" w:rsidP="008519C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 - настоящим Положением. </w:t>
      </w:r>
    </w:p>
    <w:p w:rsidR="008519CF" w:rsidRDefault="008519CF" w:rsidP="005C691B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519CF" w:rsidRPr="008519CF" w:rsidRDefault="00B90BCD" w:rsidP="005C691B">
      <w:pPr>
        <w:pStyle w:val="ab"/>
        <w:numPr>
          <w:ilvl w:val="0"/>
          <w:numId w:val="4"/>
        </w:numPr>
        <w:ind w:firstLine="0"/>
        <w:jc w:val="center"/>
        <w:rPr>
          <w:sz w:val="28"/>
          <w:szCs w:val="28"/>
        </w:rPr>
      </w:pPr>
      <w:r w:rsidRPr="008519CF">
        <w:rPr>
          <w:sz w:val="28"/>
          <w:szCs w:val="28"/>
        </w:rPr>
        <w:t xml:space="preserve">Структура </w:t>
      </w:r>
      <w:r w:rsidR="008519CF" w:rsidRPr="008519CF">
        <w:rPr>
          <w:sz w:val="28"/>
          <w:szCs w:val="28"/>
        </w:rPr>
        <w:t>сектора</w:t>
      </w:r>
    </w:p>
    <w:p w:rsidR="008519CF" w:rsidRPr="008519CF" w:rsidRDefault="008519CF" w:rsidP="008519CF">
      <w:pPr>
        <w:pStyle w:val="ab"/>
        <w:rPr>
          <w:sz w:val="28"/>
          <w:szCs w:val="28"/>
        </w:rPr>
      </w:pPr>
    </w:p>
    <w:p w:rsidR="00490ED4" w:rsidRDefault="00490ED4" w:rsidP="00851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90BCD" w:rsidRPr="008519CF">
        <w:rPr>
          <w:sz w:val="28"/>
          <w:szCs w:val="28"/>
        </w:rPr>
        <w:t xml:space="preserve">Структуру и количество штатных единиц </w:t>
      </w:r>
      <w:r>
        <w:rPr>
          <w:sz w:val="28"/>
          <w:szCs w:val="28"/>
        </w:rPr>
        <w:t>сектора</w:t>
      </w:r>
      <w:r w:rsidR="00B90BCD" w:rsidRPr="008519CF">
        <w:rPr>
          <w:sz w:val="28"/>
          <w:szCs w:val="28"/>
        </w:rPr>
        <w:t xml:space="preserve"> утверждает глава администрации </w:t>
      </w:r>
      <w:r>
        <w:rPr>
          <w:sz w:val="28"/>
          <w:szCs w:val="28"/>
        </w:rPr>
        <w:t>округа</w:t>
      </w:r>
      <w:r w:rsidR="00B90BCD" w:rsidRPr="008519CF">
        <w:rPr>
          <w:sz w:val="28"/>
          <w:szCs w:val="28"/>
        </w:rPr>
        <w:t xml:space="preserve">. </w:t>
      </w:r>
    </w:p>
    <w:p w:rsidR="00490ED4" w:rsidRDefault="00490ED4" w:rsidP="00851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2.2.Сектор</w:t>
      </w:r>
      <w:r w:rsidR="00B90BCD" w:rsidRPr="008519CF">
        <w:rPr>
          <w:sz w:val="28"/>
          <w:szCs w:val="28"/>
        </w:rPr>
        <w:t xml:space="preserve"> подчиняется заведующему </w:t>
      </w:r>
      <w:r>
        <w:rPr>
          <w:sz w:val="28"/>
          <w:szCs w:val="28"/>
        </w:rPr>
        <w:t>сектором</w:t>
      </w:r>
      <w:r w:rsidR="00B90BCD" w:rsidRPr="008519CF">
        <w:rPr>
          <w:sz w:val="28"/>
          <w:szCs w:val="28"/>
        </w:rPr>
        <w:t xml:space="preserve">. </w:t>
      </w:r>
    </w:p>
    <w:p w:rsidR="00490ED4" w:rsidRDefault="00490ED4" w:rsidP="00851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90BCD" w:rsidRPr="008519CF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сектора</w:t>
      </w:r>
      <w:r w:rsidR="00B90BCD" w:rsidRPr="008519CF">
        <w:rPr>
          <w:sz w:val="28"/>
          <w:szCs w:val="28"/>
        </w:rPr>
        <w:t xml:space="preserve"> входят следующие должности: 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заведующий </w:t>
      </w:r>
      <w:r w:rsidR="00490ED4">
        <w:rPr>
          <w:sz w:val="28"/>
          <w:szCs w:val="28"/>
        </w:rPr>
        <w:t>сектором</w:t>
      </w:r>
      <w:r w:rsidRPr="008519CF">
        <w:rPr>
          <w:sz w:val="28"/>
          <w:szCs w:val="28"/>
        </w:rPr>
        <w:t xml:space="preserve"> – 1 шт. ед.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- </w:t>
      </w:r>
      <w:r w:rsidR="00490ED4">
        <w:rPr>
          <w:sz w:val="28"/>
          <w:szCs w:val="28"/>
        </w:rPr>
        <w:t xml:space="preserve">ведущий </w:t>
      </w:r>
      <w:r w:rsidRPr="008519CF">
        <w:rPr>
          <w:sz w:val="28"/>
          <w:szCs w:val="28"/>
        </w:rPr>
        <w:t xml:space="preserve">специалист </w:t>
      </w:r>
      <w:r w:rsidR="00490ED4">
        <w:rPr>
          <w:sz w:val="28"/>
          <w:szCs w:val="28"/>
        </w:rPr>
        <w:t>- 1</w:t>
      </w:r>
      <w:r w:rsidRPr="008519CF">
        <w:rPr>
          <w:sz w:val="28"/>
          <w:szCs w:val="28"/>
        </w:rPr>
        <w:t xml:space="preserve"> шт. ед. </w:t>
      </w:r>
    </w:p>
    <w:p w:rsidR="00490ED4" w:rsidRDefault="00490ED4" w:rsidP="008519CF">
      <w:pPr>
        <w:ind w:firstLine="708"/>
        <w:jc w:val="both"/>
        <w:rPr>
          <w:sz w:val="28"/>
          <w:szCs w:val="28"/>
        </w:rPr>
      </w:pPr>
    </w:p>
    <w:p w:rsidR="00490ED4" w:rsidRPr="00490ED4" w:rsidRDefault="00B90BCD" w:rsidP="005C691B">
      <w:pPr>
        <w:pStyle w:val="ab"/>
        <w:numPr>
          <w:ilvl w:val="0"/>
          <w:numId w:val="4"/>
        </w:numPr>
        <w:ind w:firstLine="0"/>
        <w:jc w:val="center"/>
        <w:rPr>
          <w:sz w:val="28"/>
          <w:szCs w:val="28"/>
        </w:rPr>
      </w:pPr>
      <w:r w:rsidRPr="00490ED4">
        <w:rPr>
          <w:sz w:val="28"/>
          <w:szCs w:val="28"/>
        </w:rPr>
        <w:t>Основные задачи</w:t>
      </w:r>
    </w:p>
    <w:p w:rsidR="00490ED4" w:rsidRPr="00490ED4" w:rsidRDefault="00490ED4" w:rsidP="00490ED4">
      <w:pPr>
        <w:pStyle w:val="ab"/>
        <w:rPr>
          <w:sz w:val="28"/>
          <w:szCs w:val="28"/>
        </w:rPr>
      </w:pPr>
    </w:p>
    <w:p w:rsidR="00490ED4" w:rsidRDefault="00B90BCD" w:rsidP="008519CF">
      <w:pPr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Основными задачами </w:t>
      </w:r>
      <w:r w:rsidR="00490ED4">
        <w:rPr>
          <w:sz w:val="28"/>
          <w:szCs w:val="28"/>
        </w:rPr>
        <w:t>сектора</w:t>
      </w:r>
      <w:r w:rsidRPr="008519CF">
        <w:rPr>
          <w:sz w:val="28"/>
          <w:szCs w:val="28"/>
        </w:rPr>
        <w:t xml:space="preserve"> являются:</w:t>
      </w:r>
    </w:p>
    <w:p w:rsidR="00490ED4" w:rsidRDefault="00B90BCD" w:rsidP="008519CF">
      <w:pPr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 </w:t>
      </w:r>
      <w:r w:rsidR="00490ED4">
        <w:rPr>
          <w:sz w:val="28"/>
          <w:szCs w:val="28"/>
        </w:rPr>
        <w:t>3.1.</w:t>
      </w:r>
      <w:r w:rsidR="00490ED4" w:rsidRPr="008519CF">
        <w:rPr>
          <w:sz w:val="28"/>
          <w:szCs w:val="28"/>
        </w:rPr>
        <w:t xml:space="preserve"> </w:t>
      </w:r>
      <w:r w:rsidRPr="008519CF">
        <w:rPr>
          <w:sz w:val="28"/>
          <w:szCs w:val="28"/>
        </w:rPr>
        <w:t xml:space="preserve">Координация деятельности муниципальных предприятий и </w:t>
      </w:r>
      <w:r w:rsidRPr="008519CF">
        <w:rPr>
          <w:sz w:val="28"/>
          <w:szCs w:val="28"/>
        </w:rPr>
        <w:lastRenderedPageBreak/>
        <w:t xml:space="preserve">учреждений </w:t>
      </w:r>
      <w:r w:rsidR="00490ED4">
        <w:rPr>
          <w:sz w:val="28"/>
          <w:szCs w:val="28"/>
        </w:rPr>
        <w:t xml:space="preserve">округа </w:t>
      </w:r>
      <w:r w:rsidRPr="008519CF">
        <w:rPr>
          <w:sz w:val="28"/>
          <w:szCs w:val="28"/>
        </w:rPr>
        <w:t xml:space="preserve">по обеспечению устойчивой эксплуатации инженерных сетей </w:t>
      </w:r>
      <w:r w:rsidR="00490ED4">
        <w:rPr>
          <w:sz w:val="28"/>
          <w:szCs w:val="28"/>
        </w:rPr>
        <w:t>округа</w:t>
      </w:r>
      <w:r w:rsidRPr="008519CF">
        <w:rPr>
          <w:sz w:val="28"/>
          <w:szCs w:val="28"/>
        </w:rPr>
        <w:t xml:space="preserve">, содержанию, текущему и капитальному ремонту муниципального жилищного фонда, подготовка к работе в осенне-зимний период. 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8519CF">
        <w:rPr>
          <w:sz w:val="28"/>
          <w:szCs w:val="28"/>
        </w:rPr>
        <w:t xml:space="preserve">3.2. Принятие участия в разработке программ по модернизации и техническому развитию жилищно-коммунального хозяйства, его материально-технической базы, подготовке </w:t>
      </w:r>
      <w:r w:rsidR="00490ED4">
        <w:rPr>
          <w:sz w:val="28"/>
          <w:szCs w:val="28"/>
        </w:rPr>
        <w:t>окружного</w:t>
      </w:r>
      <w:r w:rsidRPr="008519CF">
        <w:rPr>
          <w:sz w:val="28"/>
          <w:szCs w:val="28"/>
        </w:rPr>
        <w:t xml:space="preserve"> хозяйства к ремонту и реконструкции на перспективный и текущий период. </w:t>
      </w:r>
      <w:proofErr w:type="gramStart"/>
      <w:r w:rsidRPr="008519CF">
        <w:rPr>
          <w:sz w:val="28"/>
          <w:szCs w:val="28"/>
        </w:rPr>
        <w:t>Контроль за</w:t>
      </w:r>
      <w:proofErr w:type="gramEnd"/>
      <w:r w:rsidRPr="008519CF">
        <w:rPr>
          <w:sz w:val="28"/>
          <w:szCs w:val="28"/>
        </w:rPr>
        <w:t xml:space="preserve"> выполнением этих программ. </w:t>
      </w:r>
    </w:p>
    <w:p w:rsidR="00490ED4" w:rsidRDefault="00490ED4" w:rsidP="005C691B">
      <w:pPr>
        <w:jc w:val="both"/>
        <w:rPr>
          <w:sz w:val="28"/>
          <w:szCs w:val="28"/>
        </w:rPr>
      </w:pPr>
    </w:p>
    <w:p w:rsidR="00490ED4" w:rsidRDefault="00B90BCD" w:rsidP="005C691B">
      <w:pPr>
        <w:pStyle w:val="ab"/>
        <w:numPr>
          <w:ilvl w:val="0"/>
          <w:numId w:val="4"/>
        </w:numPr>
        <w:ind w:firstLine="0"/>
        <w:jc w:val="center"/>
        <w:rPr>
          <w:sz w:val="28"/>
          <w:szCs w:val="28"/>
        </w:rPr>
      </w:pPr>
      <w:r w:rsidRPr="00490ED4">
        <w:rPr>
          <w:sz w:val="28"/>
          <w:szCs w:val="28"/>
        </w:rPr>
        <w:t xml:space="preserve">Функции </w:t>
      </w:r>
      <w:r w:rsidR="00490ED4">
        <w:rPr>
          <w:sz w:val="28"/>
          <w:szCs w:val="28"/>
        </w:rPr>
        <w:t>сектора</w:t>
      </w:r>
    </w:p>
    <w:p w:rsidR="00490ED4" w:rsidRPr="00490ED4" w:rsidRDefault="00490ED4" w:rsidP="00490ED4">
      <w:pPr>
        <w:pStyle w:val="ab"/>
        <w:rPr>
          <w:sz w:val="28"/>
          <w:szCs w:val="28"/>
        </w:rPr>
      </w:pPr>
    </w:p>
    <w:p w:rsidR="00490ED4" w:rsidRDefault="00B90BCD" w:rsidP="00490ED4">
      <w:pPr>
        <w:ind w:firstLine="709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Для выполнения своих задач </w:t>
      </w:r>
      <w:r w:rsidR="00490ED4">
        <w:rPr>
          <w:sz w:val="28"/>
          <w:szCs w:val="28"/>
        </w:rPr>
        <w:t>сектор</w:t>
      </w:r>
      <w:r w:rsidRPr="00490ED4">
        <w:rPr>
          <w:sz w:val="28"/>
          <w:szCs w:val="28"/>
        </w:rPr>
        <w:t xml:space="preserve"> и жилищно</w:t>
      </w:r>
      <w:r w:rsidR="00490ED4">
        <w:rPr>
          <w:sz w:val="28"/>
          <w:szCs w:val="28"/>
        </w:rPr>
        <w:t>-</w:t>
      </w:r>
      <w:r w:rsidRPr="00490ED4">
        <w:rPr>
          <w:sz w:val="28"/>
          <w:szCs w:val="28"/>
        </w:rPr>
        <w:t xml:space="preserve">коммунального хозяйства: 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>4.1.</w:t>
      </w:r>
      <w:r w:rsidR="00490ED4">
        <w:rPr>
          <w:sz w:val="28"/>
          <w:szCs w:val="28"/>
        </w:rPr>
        <w:t>С</w:t>
      </w:r>
      <w:r w:rsidRPr="00490ED4">
        <w:rPr>
          <w:sz w:val="28"/>
          <w:szCs w:val="28"/>
        </w:rPr>
        <w:t xml:space="preserve">огласовывает годовые программы ремонтов муниципального жилищного фонда и объектов коммунального хозяйства, мероприятий по их подготовке к работе в осенне-зимний период, осуществляет </w:t>
      </w:r>
      <w:proofErr w:type="gramStart"/>
      <w:r w:rsidRPr="00490ED4">
        <w:rPr>
          <w:sz w:val="28"/>
          <w:szCs w:val="28"/>
        </w:rPr>
        <w:t>контроль за</w:t>
      </w:r>
      <w:proofErr w:type="gramEnd"/>
      <w:r w:rsidRPr="00490ED4">
        <w:rPr>
          <w:sz w:val="28"/>
          <w:szCs w:val="28"/>
        </w:rPr>
        <w:t xml:space="preserve"> их выполнением. 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>4.2. Рассматривает и согласовывает технико-экономические обоснования и проекты реконструкции объектов коммунального хозяйства независимо от форм собственности с целью увязки с перспективной программой развития жилищно</w:t>
      </w:r>
      <w:r w:rsidR="00204EFD">
        <w:rPr>
          <w:sz w:val="28"/>
          <w:szCs w:val="28"/>
        </w:rPr>
        <w:t>-</w:t>
      </w:r>
      <w:r w:rsidRPr="00490ED4">
        <w:rPr>
          <w:sz w:val="28"/>
          <w:szCs w:val="28"/>
        </w:rPr>
        <w:t xml:space="preserve">коммунального хозяйства. </w:t>
      </w:r>
    </w:p>
    <w:p w:rsidR="00490ED4" w:rsidRDefault="00B90BCD" w:rsidP="00490ED4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>4.3. Рассматривает и согласовывает производственные и инвестиционные программы предприятий коммунального комплекса.</w:t>
      </w:r>
    </w:p>
    <w:p w:rsidR="00204EFD" w:rsidRDefault="00B90BCD" w:rsidP="00204EFD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 4.4. Рассматривает письма и заявления населения, по вопросам предоставления жилищно-коммунальных услуг, содержания жилищного фонда и коммунальных объектов и </w:t>
      </w:r>
      <w:r w:rsidR="00716015">
        <w:rPr>
          <w:sz w:val="28"/>
          <w:szCs w:val="28"/>
        </w:rPr>
        <w:t>принимает меры</w:t>
      </w:r>
      <w:r w:rsidRPr="00490ED4">
        <w:rPr>
          <w:sz w:val="28"/>
          <w:szCs w:val="28"/>
        </w:rPr>
        <w:t xml:space="preserve"> в пределах компетенции </w:t>
      </w:r>
      <w:r w:rsidR="00204EFD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>.</w:t>
      </w:r>
    </w:p>
    <w:p w:rsidR="00204EFD" w:rsidRDefault="009E0036" w:rsidP="00204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90BCD" w:rsidRPr="00490ED4">
        <w:rPr>
          <w:sz w:val="28"/>
          <w:szCs w:val="28"/>
        </w:rPr>
        <w:t xml:space="preserve">. Выполняет контрольные функции по выполнению нормативных документов Правительства Российской Федерации, постановлений и распоряжений Губернатора </w:t>
      </w:r>
      <w:r w:rsidR="00204EFD">
        <w:rPr>
          <w:sz w:val="28"/>
          <w:szCs w:val="28"/>
        </w:rPr>
        <w:t>Пермского края</w:t>
      </w:r>
      <w:r w:rsidR="00B90BCD" w:rsidRPr="00490ED4">
        <w:rPr>
          <w:sz w:val="28"/>
          <w:szCs w:val="28"/>
        </w:rPr>
        <w:t xml:space="preserve">, Правительства </w:t>
      </w:r>
      <w:r w:rsidR="00204EFD">
        <w:rPr>
          <w:sz w:val="28"/>
          <w:szCs w:val="28"/>
        </w:rPr>
        <w:t>Пермского края</w:t>
      </w:r>
      <w:r w:rsidR="00B90BCD" w:rsidRPr="00490ED4">
        <w:rPr>
          <w:sz w:val="28"/>
          <w:szCs w:val="28"/>
        </w:rPr>
        <w:t>, и других вышестоящих организаций в части деятельности жилищно</w:t>
      </w:r>
      <w:r w:rsidR="00204EFD">
        <w:rPr>
          <w:sz w:val="28"/>
          <w:szCs w:val="28"/>
        </w:rPr>
        <w:t>-</w:t>
      </w:r>
      <w:r w:rsidR="00B90BCD" w:rsidRPr="00490ED4">
        <w:rPr>
          <w:sz w:val="28"/>
          <w:szCs w:val="28"/>
        </w:rPr>
        <w:t xml:space="preserve">коммунального хозяйства. </w:t>
      </w:r>
    </w:p>
    <w:p w:rsidR="00204EFD" w:rsidRDefault="009E0036" w:rsidP="00204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90BCD" w:rsidRPr="00490ED4">
        <w:rPr>
          <w:sz w:val="28"/>
          <w:szCs w:val="28"/>
        </w:rPr>
        <w:t>. Готовит проекты</w:t>
      </w:r>
      <w:r w:rsidR="00716015">
        <w:rPr>
          <w:sz w:val="28"/>
          <w:szCs w:val="28"/>
        </w:rPr>
        <w:t>, решения</w:t>
      </w:r>
      <w:r w:rsidR="00B90BCD" w:rsidRPr="00490ED4">
        <w:rPr>
          <w:sz w:val="28"/>
          <w:szCs w:val="28"/>
        </w:rPr>
        <w:t xml:space="preserve"> </w:t>
      </w:r>
      <w:r w:rsidR="00857359">
        <w:rPr>
          <w:sz w:val="28"/>
          <w:szCs w:val="28"/>
        </w:rPr>
        <w:t xml:space="preserve">Думы </w:t>
      </w:r>
      <w:proofErr w:type="spellStart"/>
      <w:r w:rsidR="00857359">
        <w:rPr>
          <w:sz w:val="28"/>
          <w:szCs w:val="28"/>
        </w:rPr>
        <w:t>Гайнского</w:t>
      </w:r>
      <w:proofErr w:type="spellEnd"/>
      <w:r w:rsidR="00857359" w:rsidRPr="008519CF">
        <w:rPr>
          <w:sz w:val="28"/>
          <w:szCs w:val="28"/>
        </w:rPr>
        <w:t xml:space="preserve"> муниципального </w:t>
      </w:r>
      <w:r w:rsidR="00857359">
        <w:rPr>
          <w:sz w:val="28"/>
          <w:szCs w:val="28"/>
        </w:rPr>
        <w:t>округа</w:t>
      </w:r>
      <w:r w:rsidR="00B90BCD" w:rsidRPr="00490ED4">
        <w:rPr>
          <w:sz w:val="28"/>
          <w:szCs w:val="28"/>
        </w:rPr>
        <w:t xml:space="preserve">, постановлений и распоряжений Главы администрации </w:t>
      </w:r>
      <w:r w:rsidR="00204EFD">
        <w:rPr>
          <w:sz w:val="28"/>
          <w:szCs w:val="28"/>
        </w:rPr>
        <w:t>округа</w:t>
      </w:r>
      <w:r w:rsidR="00B90BCD" w:rsidRPr="00490ED4">
        <w:rPr>
          <w:sz w:val="28"/>
          <w:szCs w:val="28"/>
        </w:rPr>
        <w:t xml:space="preserve">, по вопросам, входящим в компетенцию </w:t>
      </w:r>
      <w:r w:rsidR="00204EFD">
        <w:rPr>
          <w:sz w:val="28"/>
          <w:szCs w:val="28"/>
        </w:rPr>
        <w:t>сектора</w:t>
      </w:r>
      <w:r w:rsidR="00857359">
        <w:rPr>
          <w:sz w:val="28"/>
          <w:szCs w:val="28"/>
        </w:rPr>
        <w:t xml:space="preserve"> и ведет </w:t>
      </w:r>
      <w:proofErr w:type="gramStart"/>
      <w:r w:rsidR="00857359">
        <w:rPr>
          <w:sz w:val="28"/>
          <w:szCs w:val="28"/>
        </w:rPr>
        <w:t>контроль</w:t>
      </w:r>
      <w:r w:rsidR="00B90BCD" w:rsidRPr="00490ED4">
        <w:rPr>
          <w:sz w:val="28"/>
          <w:szCs w:val="28"/>
        </w:rPr>
        <w:t xml:space="preserve"> за</w:t>
      </w:r>
      <w:proofErr w:type="gramEnd"/>
      <w:r w:rsidR="00B90BCD" w:rsidRPr="00490ED4">
        <w:rPr>
          <w:sz w:val="28"/>
          <w:szCs w:val="28"/>
        </w:rPr>
        <w:t xml:space="preserve"> их исполнением. </w:t>
      </w:r>
    </w:p>
    <w:p w:rsidR="00204EFD" w:rsidRDefault="00204EFD" w:rsidP="00204EFD">
      <w:pPr>
        <w:ind w:firstLine="708"/>
        <w:jc w:val="both"/>
        <w:rPr>
          <w:sz w:val="28"/>
          <w:szCs w:val="28"/>
        </w:rPr>
      </w:pPr>
    </w:p>
    <w:p w:rsidR="00204EFD" w:rsidRPr="00204EFD" w:rsidRDefault="00B90BCD" w:rsidP="005C691B">
      <w:pPr>
        <w:pStyle w:val="ab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204EFD">
        <w:rPr>
          <w:sz w:val="28"/>
          <w:szCs w:val="28"/>
        </w:rPr>
        <w:t>Права и обязанности</w:t>
      </w:r>
    </w:p>
    <w:p w:rsidR="00204EFD" w:rsidRPr="00204EFD" w:rsidRDefault="00204EFD" w:rsidP="00204EFD">
      <w:pPr>
        <w:pStyle w:val="ab"/>
        <w:rPr>
          <w:sz w:val="28"/>
          <w:szCs w:val="28"/>
        </w:rPr>
      </w:pP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Работники </w:t>
      </w:r>
      <w:r w:rsidR="005C691B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 xml:space="preserve"> имеют право: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 5.1. Запрашивать и получать сведения и оперативную информацию от предприятий ЖКХ, необходимую для выполнения задач, возложенных на </w:t>
      </w:r>
      <w:r w:rsidR="005C691B">
        <w:rPr>
          <w:sz w:val="28"/>
          <w:szCs w:val="28"/>
        </w:rPr>
        <w:t>сектор</w:t>
      </w:r>
      <w:r w:rsidRPr="00490ED4">
        <w:rPr>
          <w:sz w:val="28"/>
          <w:szCs w:val="28"/>
        </w:rPr>
        <w:t xml:space="preserve">. 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5.2. Проводить совещания и переписку по вопросам, входящим в компетенцию </w:t>
      </w:r>
      <w:r w:rsidR="005C691B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 xml:space="preserve">. 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>5.3. Осуществлять сотрудничество с предприятиями, организациями, учреждениями всех форм собственности и органами государственного управления по решению вопросов жилищного фонда и жилищно-</w:t>
      </w:r>
      <w:r w:rsidRPr="00490ED4">
        <w:rPr>
          <w:sz w:val="28"/>
          <w:szCs w:val="28"/>
        </w:rPr>
        <w:lastRenderedPageBreak/>
        <w:t xml:space="preserve">коммунального хозяйства. 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5.4. Получать в установленном порядке от предприятий и организаций </w:t>
      </w:r>
      <w:r w:rsidR="005C691B">
        <w:rPr>
          <w:sz w:val="28"/>
          <w:szCs w:val="28"/>
        </w:rPr>
        <w:t>округа</w:t>
      </w:r>
      <w:r w:rsidRPr="00490ED4">
        <w:rPr>
          <w:sz w:val="28"/>
          <w:szCs w:val="28"/>
        </w:rPr>
        <w:t xml:space="preserve">, привлеченных к решению вопросов жилищно-коммунального хозяйства, информацию по производственной деятельности, </w:t>
      </w:r>
      <w:proofErr w:type="gramStart"/>
      <w:r w:rsidRPr="00490ED4">
        <w:rPr>
          <w:sz w:val="28"/>
          <w:szCs w:val="28"/>
        </w:rPr>
        <w:t>согласно</w:t>
      </w:r>
      <w:proofErr w:type="gramEnd"/>
      <w:r w:rsidRPr="00490ED4">
        <w:rPr>
          <w:sz w:val="28"/>
          <w:szCs w:val="28"/>
        </w:rPr>
        <w:t xml:space="preserve"> испрашиваемого комплекта форм отчетности.</w:t>
      </w:r>
    </w:p>
    <w:p w:rsidR="005C691B" w:rsidRDefault="005C691B" w:rsidP="005C691B">
      <w:pPr>
        <w:ind w:firstLine="708"/>
        <w:jc w:val="both"/>
        <w:rPr>
          <w:sz w:val="28"/>
          <w:szCs w:val="28"/>
        </w:rPr>
      </w:pPr>
    </w:p>
    <w:p w:rsidR="005C691B" w:rsidRPr="005C691B" w:rsidRDefault="00B90BCD" w:rsidP="005C691B">
      <w:pPr>
        <w:pStyle w:val="ab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5C691B">
        <w:rPr>
          <w:sz w:val="28"/>
          <w:szCs w:val="28"/>
        </w:rPr>
        <w:t>Взаимодействие со структурными подразделениями</w:t>
      </w:r>
    </w:p>
    <w:p w:rsidR="005C691B" w:rsidRPr="005C691B" w:rsidRDefault="005C691B" w:rsidP="005C691B">
      <w:pPr>
        <w:pStyle w:val="ab"/>
        <w:rPr>
          <w:sz w:val="28"/>
          <w:szCs w:val="28"/>
        </w:rPr>
      </w:pP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6.1. </w:t>
      </w:r>
      <w:r w:rsidR="005C691B">
        <w:rPr>
          <w:sz w:val="28"/>
          <w:szCs w:val="28"/>
        </w:rPr>
        <w:t>Сектор</w:t>
      </w:r>
      <w:r w:rsidRPr="00490ED4">
        <w:rPr>
          <w:sz w:val="28"/>
          <w:szCs w:val="28"/>
        </w:rPr>
        <w:t xml:space="preserve"> в процессе выполнения функций, возложенных на него, взаимодействует со всеми структурными подразделениями администрации </w:t>
      </w:r>
      <w:r w:rsidR="005C691B">
        <w:rPr>
          <w:sz w:val="28"/>
          <w:szCs w:val="28"/>
        </w:rPr>
        <w:t>округа</w:t>
      </w:r>
      <w:r w:rsidRPr="00490ED4">
        <w:rPr>
          <w:sz w:val="28"/>
          <w:szCs w:val="28"/>
        </w:rPr>
        <w:t xml:space="preserve">, муниципальными учреждениями и предприятиями, органами местных самоуправлений поселений. </w:t>
      </w:r>
    </w:p>
    <w:p w:rsidR="005C691B" w:rsidRDefault="005C691B" w:rsidP="005C691B">
      <w:pPr>
        <w:ind w:firstLine="708"/>
        <w:jc w:val="both"/>
        <w:rPr>
          <w:sz w:val="28"/>
          <w:szCs w:val="28"/>
        </w:rPr>
      </w:pPr>
    </w:p>
    <w:p w:rsidR="005C691B" w:rsidRPr="005C691B" w:rsidRDefault="00B90BCD" w:rsidP="005C691B">
      <w:pPr>
        <w:pStyle w:val="ab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5C691B">
        <w:rPr>
          <w:sz w:val="28"/>
          <w:szCs w:val="28"/>
        </w:rPr>
        <w:t>Ответственность</w:t>
      </w:r>
    </w:p>
    <w:p w:rsidR="005C691B" w:rsidRPr="005C691B" w:rsidRDefault="005C691B" w:rsidP="005C691B">
      <w:pPr>
        <w:pStyle w:val="ab"/>
        <w:jc w:val="both"/>
        <w:rPr>
          <w:sz w:val="28"/>
          <w:szCs w:val="28"/>
        </w:rPr>
      </w:pP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7.1. Работники </w:t>
      </w:r>
      <w:r w:rsidR="005C691B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 xml:space="preserve"> несут ответственность за неисполнение или ненадлежащее исполнение своих обязанностей в соответствии с законодательством о муниципальной службе: 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- За несвоевременное и некачественное выполнение возложенных на </w:t>
      </w:r>
      <w:r w:rsidR="005C691B">
        <w:rPr>
          <w:sz w:val="28"/>
          <w:szCs w:val="28"/>
        </w:rPr>
        <w:t>сектор</w:t>
      </w:r>
      <w:r w:rsidRPr="00490ED4">
        <w:rPr>
          <w:sz w:val="28"/>
          <w:szCs w:val="28"/>
        </w:rPr>
        <w:t xml:space="preserve"> задач. </w:t>
      </w:r>
    </w:p>
    <w:p w:rsidR="005C691B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- Работники </w:t>
      </w:r>
      <w:r w:rsidR="005C691B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 xml:space="preserve"> несут персональную ответственность в пределах должностных обязанностей, определенных трудовым договором.</w:t>
      </w:r>
    </w:p>
    <w:p w:rsidR="002D1449" w:rsidRPr="00490ED4" w:rsidRDefault="00B90BCD" w:rsidP="005C691B">
      <w:pPr>
        <w:ind w:firstLine="708"/>
        <w:jc w:val="both"/>
        <w:rPr>
          <w:sz w:val="28"/>
          <w:szCs w:val="28"/>
        </w:rPr>
      </w:pPr>
      <w:r w:rsidRPr="00490ED4">
        <w:rPr>
          <w:sz w:val="28"/>
          <w:szCs w:val="28"/>
        </w:rPr>
        <w:t xml:space="preserve"> - Работники </w:t>
      </w:r>
      <w:r w:rsidR="005C691B">
        <w:rPr>
          <w:sz w:val="28"/>
          <w:szCs w:val="28"/>
        </w:rPr>
        <w:t>сектора</w:t>
      </w:r>
      <w:r w:rsidRPr="00490ED4">
        <w:rPr>
          <w:sz w:val="28"/>
          <w:szCs w:val="28"/>
        </w:rPr>
        <w:t xml:space="preserve"> могут быть привлечены к дисциплинарной, материальной, уголовной ответственности в случае и в порядке, предусмотренном </w:t>
      </w:r>
      <w:r w:rsidR="00857359">
        <w:rPr>
          <w:sz w:val="28"/>
          <w:szCs w:val="28"/>
        </w:rPr>
        <w:t xml:space="preserve">действующим </w:t>
      </w:r>
      <w:r w:rsidRPr="00490ED4">
        <w:rPr>
          <w:sz w:val="28"/>
          <w:szCs w:val="28"/>
        </w:rPr>
        <w:t>законодательством</w:t>
      </w:r>
      <w:r w:rsidR="00857359">
        <w:rPr>
          <w:sz w:val="28"/>
          <w:szCs w:val="28"/>
        </w:rPr>
        <w:t>.</w:t>
      </w:r>
    </w:p>
    <w:sectPr w:rsidR="002D1449" w:rsidRPr="00490ED4" w:rsidSect="00B90B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6F1"/>
    <w:multiLevelType w:val="hybridMultilevel"/>
    <w:tmpl w:val="B5DC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4EF"/>
    <w:multiLevelType w:val="hybridMultilevel"/>
    <w:tmpl w:val="4214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5F10"/>
    <w:multiLevelType w:val="multilevel"/>
    <w:tmpl w:val="037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B392828"/>
    <w:multiLevelType w:val="multilevel"/>
    <w:tmpl w:val="A3822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620367AE"/>
    <w:multiLevelType w:val="hybridMultilevel"/>
    <w:tmpl w:val="B5DC4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BCD"/>
    <w:rsid w:val="00096BD0"/>
    <w:rsid w:val="000F4F7E"/>
    <w:rsid w:val="001073E1"/>
    <w:rsid w:val="00204EFD"/>
    <w:rsid w:val="002D1449"/>
    <w:rsid w:val="003C7525"/>
    <w:rsid w:val="00490ED4"/>
    <w:rsid w:val="00525BCF"/>
    <w:rsid w:val="005C691B"/>
    <w:rsid w:val="00627A9D"/>
    <w:rsid w:val="006C5E58"/>
    <w:rsid w:val="00716015"/>
    <w:rsid w:val="00775A30"/>
    <w:rsid w:val="007A39AE"/>
    <w:rsid w:val="0080217B"/>
    <w:rsid w:val="00842C96"/>
    <w:rsid w:val="008519CF"/>
    <w:rsid w:val="00857359"/>
    <w:rsid w:val="0089590A"/>
    <w:rsid w:val="008D06F0"/>
    <w:rsid w:val="00933A6C"/>
    <w:rsid w:val="009E0036"/>
    <w:rsid w:val="00AB14C7"/>
    <w:rsid w:val="00B31A66"/>
    <w:rsid w:val="00B90BCD"/>
    <w:rsid w:val="00C66F42"/>
    <w:rsid w:val="00C92302"/>
    <w:rsid w:val="00D974FA"/>
    <w:rsid w:val="00ED7B34"/>
    <w:rsid w:val="00F75BE6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2C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42C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42C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42C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842C9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842C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842C9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842C9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842C9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C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C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2C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42C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42C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42C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42C9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2C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842C9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42C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42C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2C96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2C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2C96"/>
    <w:rPr>
      <w:b/>
      <w:bCs/>
    </w:rPr>
  </w:style>
  <w:style w:type="character" w:styleId="a9">
    <w:name w:val="Emphasis"/>
    <w:basedOn w:val="a0"/>
    <w:uiPriority w:val="20"/>
    <w:qFormat/>
    <w:rsid w:val="00842C96"/>
    <w:rPr>
      <w:i/>
      <w:iCs/>
    </w:rPr>
  </w:style>
  <w:style w:type="paragraph" w:styleId="aa">
    <w:name w:val="No Spacing"/>
    <w:uiPriority w:val="1"/>
    <w:qFormat/>
    <w:rsid w:val="00842C9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42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C96"/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42C9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2C9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842C9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842C9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42C9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842C9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842C9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842C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842C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0B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0BC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0217B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17</cp:revision>
  <cp:lastPrinted>2020-10-14T11:46:00Z</cp:lastPrinted>
  <dcterms:created xsi:type="dcterms:W3CDTF">2020-07-15T07:26:00Z</dcterms:created>
  <dcterms:modified xsi:type="dcterms:W3CDTF">2020-10-14T11:46:00Z</dcterms:modified>
</cp:coreProperties>
</file>