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67" w:rsidRDefault="00F5648A" w:rsidP="00BE401C">
      <w:pPr>
        <w:pStyle w:val="a3"/>
        <w:spacing w:line="276" w:lineRule="auto"/>
        <w:rPr>
          <w:rFonts w:ascii="Times New Roman" w:hAnsi="Times New Roman"/>
          <w:spacing w:val="80"/>
          <w:sz w:val="32"/>
          <w:szCs w:val="32"/>
        </w:rPr>
      </w:pPr>
      <w:r w:rsidRPr="00F5648A">
        <w:rPr>
          <w:rFonts w:ascii="Times New Roman" w:hAnsi="Times New Roman"/>
          <w:noProof/>
          <w:spacing w:val="8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герб района для печати" style="width:36pt;height:48pt;visibility:visible">
            <v:imagedata r:id="rId5" o:title=""/>
          </v:shape>
        </w:pict>
      </w:r>
    </w:p>
    <w:p w:rsidR="00BE401C" w:rsidRDefault="00BE401C" w:rsidP="00BE401C">
      <w:pPr>
        <w:pStyle w:val="a3"/>
        <w:spacing w:line="276" w:lineRule="auto"/>
        <w:rPr>
          <w:rFonts w:ascii="Times New Roman" w:hAnsi="Times New Roman"/>
          <w:spacing w:val="80"/>
          <w:sz w:val="32"/>
          <w:szCs w:val="32"/>
        </w:rPr>
      </w:pPr>
    </w:p>
    <w:p w:rsidR="003E6567" w:rsidRPr="00BE401C" w:rsidRDefault="003E6567" w:rsidP="00BE401C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57B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E6567" w:rsidRDefault="003E6567" w:rsidP="007408A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B2C3A">
        <w:rPr>
          <w:rFonts w:ascii="Times New Roman" w:hAnsi="Times New Roman" w:cs="Times New Roman"/>
          <w:sz w:val="28"/>
          <w:szCs w:val="28"/>
        </w:rPr>
        <w:t xml:space="preserve"> ГАЙНСКОГО МУНИЦИПАЛЬНОГО ОКРУГА</w:t>
      </w:r>
    </w:p>
    <w:p w:rsidR="003E6567" w:rsidRPr="00BE401C" w:rsidRDefault="003E6567" w:rsidP="00BE401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tbl>
      <w:tblPr>
        <w:tblW w:w="0" w:type="auto"/>
        <w:jc w:val="center"/>
        <w:tblLook w:val="01E0"/>
      </w:tblPr>
      <w:tblGrid>
        <w:gridCol w:w="1374"/>
        <w:gridCol w:w="6480"/>
        <w:gridCol w:w="498"/>
        <w:gridCol w:w="987"/>
      </w:tblGrid>
      <w:tr w:rsidR="003E6567" w:rsidTr="00D14E19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6567" w:rsidRPr="00940518" w:rsidRDefault="002E13FC" w:rsidP="00D14E19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26.06.2020</w:t>
            </w:r>
          </w:p>
        </w:tc>
        <w:tc>
          <w:tcPr>
            <w:tcW w:w="648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E6567" w:rsidRDefault="003E6567" w:rsidP="00D14E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E6567" w:rsidRDefault="003E6567" w:rsidP="00D14E1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6567" w:rsidRPr="00940518" w:rsidRDefault="003E6567" w:rsidP="00D14E19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2E13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494</w:t>
            </w:r>
          </w:p>
        </w:tc>
      </w:tr>
    </w:tbl>
    <w:p w:rsidR="003E6567" w:rsidRDefault="003E6567" w:rsidP="007408AE">
      <w:pPr>
        <w:rPr>
          <w:rFonts w:ascii="Times New Roman" w:hAnsi="Times New Roman" w:cs="Times New Roman"/>
          <w:b w:val="0"/>
          <w:sz w:val="28"/>
        </w:rPr>
      </w:pPr>
    </w:p>
    <w:p w:rsidR="003E6567" w:rsidRPr="00E12A94" w:rsidRDefault="003E6567" w:rsidP="007408AE">
      <w:pPr>
        <w:rPr>
          <w:rFonts w:ascii="Times New Roman" w:hAnsi="Times New Roman" w:cs="Times New Roman"/>
          <w:sz w:val="28"/>
          <w:szCs w:val="28"/>
        </w:rPr>
      </w:pPr>
      <w:r w:rsidRPr="00E12A94">
        <w:rPr>
          <w:rFonts w:ascii="Times New Roman" w:hAnsi="Times New Roman" w:cs="Times New Roman"/>
          <w:sz w:val="28"/>
          <w:szCs w:val="28"/>
        </w:rPr>
        <w:t>Об ут</w:t>
      </w:r>
      <w:r>
        <w:rPr>
          <w:rFonts w:ascii="Times New Roman" w:hAnsi="Times New Roman" w:cs="Times New Roman"/>
          <w:sz w:val="28"/>
          <w:szCs w:val="28"/>
        </w:rPr>
        <w:t>верждении Положения о порядке и сроках проведения</w:t>
      </w:r>
    </w:p>
    <w:p w:rsidR="003E6567" w:rsidRDefault="003E6567" w:rsidP="0074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аттестации кандидатов на должности  руководителей </w:t>
      </w:r>
    </w:p>
    <w:p w:rsidR="003E6567" w:rsidRDefault="003E6567" w:rsidP="0074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бюджетных образовательных учреждений </w:t>
      </w:r>
    </w:p>
    <w:p w:rsidR="003E6567" w:rsidRDefault="003E6567" w:rsidP="0074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руководителей муниципальных бюджетных </w:t>
      </w:r>
    </w:p>
    <w:p w:rsidR="003E6567" w:rsidRDefault="003E6567" w:rsidP="0074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proofErr w:type="spellStart"/>
      <w:r w:rsidRPr="00E12A94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E12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A9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E6567" w:rsidRDefault="00A83044" w:rsidP="0074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3E6567" w:rsidRPr="009A227A" w:rsidRDefault="003E6567" w:rsidP="007408AE">
      <w:pPr>
        <w:rPr>
          <w:rFonts w:ascii="Times New Roman" w:hAnsi="Times New Roman" w:cs="Times New Roman"/>
          <w:sz w:val="28"/>
          <w:szCs w:val="28"/>
        </w:rPr>
      </w:pPr>
    </w:p>
    <w:p w:rsidR="003E6567" w:rsidRPr="000B2C3A" w:rsidRDefault="003E6567" w:rsidP="007408AE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2A94">
        <w:rPr>
          <w:rFonts w:ascii="Times New Roman" w:hAnsi="Times New Roman" w:cs="Times New Roman"/>
          <w:sz w:val="28"/>
          <w:szCs w:val="28"/>
        </w:rPr>
        <w:tab/>
      </w:r>
      <w:r w:rsidRPr="000B2C3A">
        <w:rPr>
          <w:rFonts w:ascii="Times New Roman" w:hAnsi="Times New Roman" w:cs="Times New Roman"/>
          <w:b w:val="0"/>
          <w:sz w:val="28"/>
          <w:szCs w:val="28"/>
        </w:rPr>
        <w:t>В соответствии с частью 4 статьи 51 Федерального закона от 29 декабря 2012 года № 273-ФЗ «Об образовании в Российской Федерации»,</w:t>
      </w:r>
    </w:p>
    <w:p w:rsidR="003E6567" w:rsidRPr="000B2C3A" w:rsidRDefault="003E6567" w:rsidP="007408AE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C3A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0B2C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B2C3A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="000B2C3A">
        <w:rPr>
          <w:rFonts w:ascii="Times New Roman" w:hAnsi="Times New Roman" w:cs="Times New Roman"/>
          <w:b w:val="0"/>
          <w:sz w:val="28"/>
          <w:szCs w:val="28"/>
        </w:rPr>
        <w:t xml:space="preserve"> муни</w:t>
      </w:r>
      <w:r w:rsidR="005A7A04">
        <w:rPr>
          <w:rFonts w:ascii="Times New Roman" w:hAnsi="Times New Roman" w:cs="Times New Roman"/>
          <w:b w:val="0"/>
          <w:sz w:val="28"/>
          <w:szCs w:val="28"/>
        </w:rPr>
        <w:t xml:space="preserve">ципального округа </w:t>
      </w:r>
      <w:r w:rsidRPr="000B2C3A">
        <w:rPr>
          <w:rFonts w:ascii="Times New Roman" w:hAnsi="Times New Roman" w:cs="Times New Roman"/>
          <w:b w:val="0"/>
          <w:sz w:val="28"/>
          <w:szCs w:val="28"/>
        </w:rPr>
        <w:t xml:space="preserve"> ПОСТАНОВЛЯЕТ:</w:t>
      </w:r>
    </w:p>
    <w:p w:rsidR="003E6567" w:rsidRPr="000B2C3A" w:rsidRDefault="003E6567" w:rsidP="007408AE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C3A">
        <w:rPr>
          <w:rFonts w:ascii="Times New Roman" w:hAnsi="Times New Roman" w:cs="Times New Roman"/>
          <w:b w:val="0"/>
          <w:sz w:val="28"/>
          <w:szCs w:val="28"/>
        </w:rPr>
        <w:t xml:space="preserve">1.Утвердить прилагаемое Положение о порядке и сроках проведения аттестации кандидатов на должности  руководителей муниципальных бюджетных образовательных учреждений и руководителей муниципальных бюджетных  образовательных учреждений </w:t>
      </w:r>
      <w:proofErr w:type="spellStart"/>
      <w:r w:rsidR="000B2C3A" w:rsidRPr="000B2C3A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="000B2C3A" w:rsidRPr="000B2C3A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округа</w:t>
      </w:r>
      <w:r w:rsidRPr="000B2C3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E6567" w:rsidRDefault="003E6567" w:rsidP="000B2C3A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2.Утвердить прилагаемый состав аттестационной комиссии.</w:t>
      </w:r>
    </w:p>
    <w:p w:rsidR="003E6567" w:rsidRDefault="003E6567" w:rsidP="000B2C3A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3.Управлению образования администрации</w:t>
      </w:r>
      <w:r w:rsidR="000B2C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B2C3A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="000B2C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  <w:r w:rsidR="00151725">
        <w:rPr>
          <w:rFonts w:ascii="Times New Roman" w:hAnsi="Times New Roman" w:cs="Times New Roman"/>
          <w:b w:val="0"/>
          <w:sz w:val="28"/>
          <w:szCs w:val="28"/>
        </w:rPr>
        <w:t xml:space="preserve"> Пермского края</w:t>
      </w:r>
      <w:r w:rsidR="002E13FC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>
        <w:rPr>
          <w:rFonts w:ascii="Times New Roman" w:hAnsi="Times New Roman" w:cs="Times New Roman"/>
          <w:b w:val="0"/>
          <w:sz w:val="28"/>
          <w:szCs w:val="28"/>
        </w:rPr>
        <w:t>беспечить информационно-методическое и техническое сопровождение процедуры аттестации.</w:t>
      </w:r>
    </w:p>
    <w:p w:rsidR="003E6567" w:rsidRDefault="003E6567" w:rsidP="000B2C3A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4.Настоящее  постановление вступает  в силу со дня его подписания.</w:t>
      </w:r>
    </w:p>
    <w:p w:rsidR="003E6567" w:rsidRDefault="003E6567" w:rsidP="000B2C3A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5.Признат</w:t>
      </w:r>
      <w:r w:rsidR="000B2C3A">
        <w:rPr>
          <w:rFonts w:ascii="Times New Roman" w:hAnsi="Times New Roman" w:cs="Times New Roman"/>
          <w:b w:val="0"/>
          <w:sz w:val="28"/>
          <w:szCs w:val="28"/>
        </w:rPr>
        <w:t>ь утратившими силу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0B2C3A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="000B2C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29.01.2016 года № 39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B2C3A" w:rsidRPr="000B2C3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и сроках проведения аттестации кандидатов на должности  руководителей  муниципальных бюджетных образовательных учреждений  и руководителей муниципальных бюджетных  образовательных учреждений </w:t>
      </w:r>
      <w:proofErr w:type="spellStart"/>
      <w:r w:rsidR="000B2C3A" w:rsidRPr="000B2C3A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="000B2C3A" w:rsidRPr="000B2C3A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</w:t>
      </w:r>
      <w:r w:rsidR="001517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2C3A">
        <w:rPr>
          <w:rFonts w:ascii="Times New Roman" w:hAnsi="Times New Roman" w:cs="Times New Roman"/>
          <w:b w:val="0"/>
          <w:sz w:val="28"/>
          <w:szCs w:val="28"/>
        </w:rPr>
        <w:t>р</w:t>
      </w:r>
      <w:r w:rsidR="000B2C3A" w:rsidRPr="000B2C3A">
        <w:rPr>
          <w:rFonts w:ascii="Times New Roman" w:hAnsi="Times New Roman" w:cs="Times New Roman"/>
          <w:b w:val="0"/>
          <w:sz w:val="28"/>
          <w:szCs w:val="28"/>
        </w:rPr>
        <w:t>айона»</w:t>
      </w:r>
      <w:r w:rsidR="00BC0B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E6567" w:rsidRDefault="003E6567" w:rsidP="000B2C3A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</w:t>
      </w:r>
      <w:r w:rsidR="005A7A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постановления возложить на </w:t>
      </w:r>
      <w:r w:rsidR="00151725">
        <w:rPr>
          <w:rFonts w:ascii="Times New Roman" w:hAnsi="Times New Roman" w:cs="Times New Roman"/>
          <w:b w:val="0"/>
          <w:sz w:val="28"/>
          <w:szCs w:val="28"/>
        </w:rPr>
        <w:t xml:space="preserve">и.о. заместителя главы по социальной и внутренней политике - </w:t>
      </w:r>
      <w:r>
        <w:rPr>
          <w:rFonts w:ascii="Times New Roman" w:hAnsi="Times New Roman" w:cs="Times New Roman"/>
          <w:b w:val="0"/>
          <w:sz w:val="28"/>
          <w:szCs w:val="28"/>
        </w:rPr>
        <w:t>начальника управления образования администрации</w:t>
      </w:r>
      <w:r w:rsidR="000B2C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B2C3A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="000B2C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Пермского края  Кондратюк Т.Л.</w:t>
      </w:r>
    </w:p>
    <w:p w:rsidR="003E6567" w:rsidRDefault="003E6567" w:rsidP="007408AE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0B2C3A" w:rsidP="007408AE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5A7A04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округа</w:t>
      </w:r>
      <w:r w:rsidR="003E6567">
        <w:rPr>
          <w:rFonts w:ascii="Times New Roman" w:hAnsi="Times New Roman" w:cs="Times New Roman"/>
          <w:b w:val="0"/>
          <w:sz w:val="28"/>
          <w:szCs w:val="28"/>
        </w:rPr>
        <w:t xml:space="preserve"> - глава администрации</w:t>
      </w:r>
    </w:p>
    <w:p w:rsidR="003E6567" w:rsidRDefault="003E6567" w:rsidP="00151725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Гайнско</w:t>
      </w:r>
      <w:r w:rsidR="000B2C3A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="000B2C3A">
        <w:rPr>
          <w:rFonts w:ascii="Times New Roman" w:hAnsi="Times New Roman" w:cs="Times New Roman"/>
          <w:b w:val="0"/>
          <w:sz w:val="28"/>
          <w:szCs w:val="28"/>
        </w:rPr>
        <w:t xml:space="preserve"> муни</w:t>
      </w:r>
      <w:r w:rsidR="002E13FC">
        <w:rPr>
          <w:rFonts w:ascii="Times New Roman" w:hAnsi="Times New Roman" w:cs="Times New Roman"/>
          <w:b w:val="0"/>
          <w:sz w:val="28"/>
          <w:szCs w:val="28"/>
        </w:rPr>
        <w:t xml:space="preserve">ципального округа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151725">
        <w:rPr>
          <w:rFonts w:ascii="Times New Roman" w:hAnsi="Times New Roman" w:cs="Times New Roman"/>
          <w:b w:val="0"/>
          <w:sz w:val="28"/>
          <w:szCs w:val="28"/>
        </w:rPr>
        <w:t xml:space="preserve">Е.Г. </w:t>
      </w:r>
      <w:proofErr w:type="spellStart"/>
      <w:r w:rsidR="00151725">
        <w:rPr>
          <w:rFonts w:ascii="Times New Roman" w:hAnsi="Times New Roman" w:cs="Times New Roman"/>
          <w:b w:val="0"/>
          <w:sz w:val="28"/>
          <w:szCs w:val="28"/>
        </w:rPr>
        <w:t>Шалгинских</w:t>
      </w:r>
      <w:proofErr w:type="spellEnd"/>
    </w:p>
    <w:p w:rsidR="002E13FC" w:rsidRPr="00151725" w:rsidRDefault="002E13FC" w:rsidP="00151725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853163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8565C0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</w:t>
      </w:r>
      <w:r w:rsidRPr="00853163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3E6567" w:rsidRDefault="003E6567" w:rsidP="008565C0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постановлением администрации</w:t>
      </w:r>
    </w:p>
    <w:p w:rsidR="008565C0" w:rsidRDefault="003E6567" w:rsidP="002E13FC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r w:rsidR="008565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E13FC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="002E13F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</w:p>
    <w:p w:rsidR="003E6567" w:rsidRDefault="003E6567" w:rsidP="008565C0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2E13FC">
        <w:rPr>
          <w:rFonts w:ascii="Times New Roman" w:hAnsi="Times New Roman" w:cs="Times New Roman"/>
          <w:b w:val="0"/>
          <w:sz w:val="28"/>
          <w:szCs w:val="28"/>
        </w:rPr>
        <w:t xml:space="preserve">                  от   26.06.2020 г.  № 494</w:t>
      </w:r>
    </w:p>
    <w:p w:rsidR="003E6567" w:rsidRDefault="003E6567" w:rsidP="00853163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853163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853163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 АТТЕСТАЦИОННОЙ КОМИССИИ:</w:t>
      </w:r>
    </w:p>
    <w:p w:rsidR="008565C0" w:rsidRDefault="008565C0" w:rsidP="00853163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8565C0" w:rsidP="005813A4">
      <w:pPr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Шалгинских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Е.Г.</w:t>
      </w:r>
      <w:r w:rsidR="003E6567">
        <w:rPr>
          <w:rFonts w:ascii="Times New Roman" w:hAnsi="Times New Roman" w:cs="Times New Roman"/>
          <w:b w:val="0"/>
          <w:sz w:val="28"/>
          <w:szCs w:val="28"/>
        </w:rPr>
        <w:t xml:space="preserve"> – глава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округа, </w:t>
      </w:r>
      <w:r w:rsidR="003E6567">
        <w:rPr>
          <w:rFonts w:ascii="Times New Roman" w:hAnsi="Times New Roman" w:cs="Times New Roman"/>
          <w:b w:val="0"/>
          <w:sz w:val="28"/>
          <w:szCs w:val="28"/>
        </w:rPr>
        <w:t xml:space="preserve"> председатель;</w:t>
      </w:r>
    </w:p>
    <w:p w:rsidR="003E6567" w:rsidRPr="008565C0" w:rsidRDefault="008565C0" w:rsidP="008565C0">
      <w:pPr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Кондратюк Т.Л.</w:t>
      </w:r>
      <w:r w:rsidR="003E6567">
        <w:rPr>
          <w:rFonts w:ascii="Times New Roman" w:hAnsi="Times New Roman" w:cs="Times New Roman"/>
          <w:b w:val="0"/>
          <w:sz w:val="28"/>
          <w:szCs w:val="28"/>
        </w:rPr>
        <w:t xml:space="preserve">. – и.о. </w:t>
      </w:r>
      <w:r w:rsidR="002E13FC">
        <w:rPr>
          <w:rFonts w:ascii="Times New Roman" w:hAnsi="Times New Roman" w:cs="Times New Roman"/>
          <w:b w:val="0"/>
          <w:sz w:val="28"/>
          <w:szCs w:val="28"/>
        </w:rPr>
        <w:t xml:space="preserve">заместителя </w:t>
      </w:r>
      <w:r w:rsidR="003E6567">
        <w:rPr>
          <w:rFonts w:ascii="Times New Roman" w:hAnsi="Times New Roman" w:cs="Times New Roman"/>
          <w:b w:val="0"/>
          <w:sz w:val="28"/>
          <w:szCs w:val="28"/>
        </w:rPr>
        <w:t>главы</w:t>
      </w:r>
      <w:r w:rsidR="002E13FC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225CD3">
        <w:rPr>
          <w:rFonts w:ascii="Times New Roman" w:hAnsi="Times New Roman" w:cs="Times New Roman"/>
          <w:b w:val="0"/>
          <w:sz w:val="28"/>
          <w:szCs w:val="28"/>
        </w:rPr>
        <w:t xml:space="preserve">социальной и внутренней политике </w:t>
      </w:r>
      <w:r>
        <w:rPr>
          <w:rFonts w:ascii="Times New Roman" w:hAnsi="Times New Roman" w:cs="Times New Roman"/>
          <w:b w:val="0"/>
          <w:sz w:val="28"/>
          <w:szCs w:val="28"/>
        </w:rPr>
        <w:t>- начальник</w:t>
      </w:r>
      <w:r w:rsidR="005A7A04">
        <w:rPr>
          <w:rFonts w:ascii="Times New Roman" w:hAnsi="Times New Roman" w:cs="Times New Roman"/>
          <w:b w:val="0"/>
          <w:sz w:val="28"/>
          <w:szCs w:val="28"/>
        </w:rPr>
        <w:t>а  У</w:t>
      </w:r>
      <w:r>
        <w:rPr>
          <w:rFonts w:ascii="Times New Roman" w:hAnsi="Times New Roman" w:cs="Times New Roman"/>
          <w:b w:val="0"/>
          <w:sz w:val="28"/>
          <w:szCs w:val="28"/>
        </w:rPr>
        <w:t>правления образования</w:t>
      </w:r>
      <w:r w:rsidR="003E6567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567" w:rsidRPr="008565C0">
        <w:rPr>
          <w:rFonts w:ascii="Times New Roman" w:hAnsi="Times New Roman" w:cs="Times New Roman"/>
          <w:b w:val="0"/>
          <w:sz w:val="28"/>
          <w:szCs w:val="28"/>
        </w:rPr>
        <w:t>заместитель председателя;</w:t>
      </w:r>
    </w:p>
    <w:p w:rsidR="003E6567" w:rsidRDefault="003E6567" w:rsidP="005813A4">
      <w:pPr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Шагитова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Т.Л. -  заместитель начальника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управления</w:t>
      </w:r>
    </w:p>
    <w:p w:rsidR="003E6567" w:rsidRDefault="003E6567" w:rsidP="0088752D">
      <w:pPr>
        <w:ind w:left="3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образования;</w:t>
      </w:r>
    </w:p>
    <w:p w:rsidR="003E6567" w:rsidRDefault="003E6567" w:rsidP="005813A4">
      <w:pPr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Лунегова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Н.Г. – методист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управления образования,</w:t>
      </w:r>
    </w:p>
    <w:p w:rsidR="003E6567" w:rsidRDefault="003E6567" w:rsidP="0088752D">
      <w:pPr>
        <w:ind w:left="3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секретарь;</w:t>
      </w:r>
    </w:p>
    <w:p w:rsidR="003E6567" w:rsidRDefault="008565C0" w:rsidP="0088752D">
      <w:pPr>
        <w:ind w:left="3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6567" w:rsidRDefault="003E6567" w:rsidP="005813A4">
      <w:pPr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Попова Г.А. – представитель Общественного Совета по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независимой</w:t>
      </w:r>
      <w:proofErr w:type="gramEnd"/>
    </w:p>
    <w:p w:rsidR="003E6567" w:rsidRPr="0088752D" w:rsidRDefault="003E6567" w:rsidP="0088752D">
      <w:pPr>
        <w:ind w:left="360"/>
        <w:rPr>
          <w:rFonts w:ascii="Times New Roman" w:hAnsi="Times New Roman" w:cs="Times New Roman"/>
          <w:b w:val="0"/>
          <w:sz w:val="28"/>
          <w:szCs w:val="28"/>
        </w:rPr>
      </w:pPr>
      <w:r w:rsidRPr="0088752D">
        <w:rPr>
          <w:rFonts w:ascii="Times New Roman" w:hAnsi="Times New Roman" w:cs="Times New Roman"/>
          <w:b w:val="0"/>
          <w:sz w:val="28"/>
          <w:szCs w:val="28"/>
        </w:rPr>
        <w:t>оценке качества услуг, предоставляемых образовательными учреждениями.</w:t>
      </w: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151725" w:rsidRDefault="00151725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5A7A04" w:rsidRDefault="005A7A04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225CD3" w:rsidRDefault="00225CD3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BE401C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УТВЕРЖДЕНО </w:t>
      </w:r>
    </w:p>
    <w:p w:rsidR="003E6567" w:rsidRPr="005813A4" w:rsidRDefault="003E6567" w:rsidP="00BE401C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</w:p>
    <w:p w:rsidR="003E6567" w:rsidRPr="005813A4" w:rsidRDefault="003E6567" w:rsidP="00BE401C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proofErr w:type="spellStart"/>
      <w:r w:rsidRPr="005813A4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="005A7A0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</w:p>
    <w:p w:rsidR="003E6567" w:rsidRPr="005813A4" w:rsidRDefault="003E6567" w:rsidP="00BE401C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 w:rsidR="00225CD3">
        <w:rPr>
          <w:rFonts w:ascii="Times New Roman" w:hAnsi="Times New Roman" w:cs="Times New Roman"/>
          <w:b w:val="0"/>
          <w:sz w:val="28"/>
          <w:szCs w:val="28"/>
        </w:rPr>
        <w:t xml:space="preserve">     от  26.06.2020 г.  года №  494</w:t>
      </w:r>
    </w:p>
    <w:p w:rsidR="003E6567" w:rsidRPr="005813A4" w:rsidRDefault="003E6567" w:rsidP="00BE401C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88752D" w:rsidRDefault="003E6567" w:rsidP="00581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52D">
        <w:rPr>
          <w:rFonts w:ascii="Times New Roman" w:hAnsi="Times New Roman" w:cs="Times New Roman"/>
          <w:sz w:val="28"/>
          <w:szCs w:val="28"/>
        </w:rPr>
        <w:t>ПОЛОЖЕНИЕ</w:t>
      </w:r>
    </w:p>
    <w:p w:rsidR="003E6567" w:rsidRPr="0088752D" w:rsidRDefault="003E6567" w:rsidP="00581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52D">
        <w:rPr>
          <w:rFonts w:ascii="Times New Roman" w:hAnsi="Times New Roman" w:cs="Times New Roman"/>
          <w:sz w:val="28"/>
          <w:szCs w:val="28"/>
        </w:rPr>
        <w:t>о порядке и сроках проведения ат</w:t>
      </w:r>
      <w:r>
        <w:rPr>
          <w:rFonts w:ascii="Times New Roman" w:hAnsi="Times New Roman" w:cs="Times New Roman"/>
          <w:sz w:val="28"/>
          <w:szCs w:val="28"/>
        </w:rPr>
        <w:t>тестации кандидатов на должности</w:t>
      </w:r>
      <w:r w:rsidRPr="0088752D"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бюджетных образовательных  учреждений  и руководителей муниципальных бюджетных образовательных учреждений</w:t>
      </w:r>
    </w:p>
    <w:p w:rsidR="003E6567" w:rsidRPr="00151725" w:rsidRDefault="008565C0" w:rsidP="005813A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225CD3">
        <w:rPr>
          <w:rFonts w:ascii="Times New Roman" w:hAnsi="Times New Roman" w:cs="Times New Roman"/>
          <w:sz w:val="28"/>
          <w:szCs w:val="28"/>
        </w:rPr>
        <w:t>округа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numPr>
          <w:ilvl w:val="0"/>
          <w:numId w:val="2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3E6567" w:rsidRPr="005813A4" w:rsidRDefault="003E6567" w:rsidP="0088752D">
      <w:pPr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8565C0" w:rsidRDefault="003E6567" w:rsidP="008565C0">
      <w:pPr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Положение о поряд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е  и сроках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проведения аттестации </w:t>
      </w:r>
    </w:p>
    <w:p w:rsidR="003E6567" w:rsidRDefault="003E6567" w:rsidP="008565C0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кандидатов на </w:t>
      </w:r>
      <w:r>
        <w:rPr>
          <w:rFonts w:ascii="Times New Roman" w:hAnsi="Times New Roman" w:cs="Times New Roman"/>
          <w:b w:val="0"/>
          <w:sz w:val="28"/>
          <w:szCs w:val="28"/>
        </w:rPr>
        <w:t>должности руководителей муниципальных бюджетных образовательных  учреждений  и руководителей муниципальных  бюджетных образовательных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учр</w:t>
      </w:r>
      <w:r>
        <w:rPr>
          <w:rFonts w:ascii="Times New Roman" w:hAnsi="Times New Roman" w:cs="Times New Roman"/>
          <w:b w:val="0"/>
          <w:sz w:val="28"/>
          <w:szCs w:val="28"/>
        </w:rPr>
        <w:t>еждений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813A4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65C0">
        <w:rPr>
          <w:rFonts w:ascii="Times New Roman" w:hAnsi="Times New Roman" w:cs="Times New Roman"/>
          <w:b w:val="0"/>
          <w:sz w:val="28"/>
          <w:szCs w:val="28"/>
        </w:rPr>
        <w:t>муниципального округа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 w:val="0"/>
          <w:sz w:val="28"/>
          <w:szCs w:val="28"/>
        </w:rPr>
        <w:t>- Положение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>), определяет процедуру проведения аттестации кандидатов (кандидата) на соответствие квалификационным требованиям к должности руководителя и руководителя образовательного учреждения на соответствие занимаемой должности и сроки ее проведения (далее соответственно - аттестация, кандидаты, руководители образовательных учреждений).</w:t>
      </w:r>
      <w:proofErr w:type="gramEnd"/>
    </w:p>
    <w:p w:rsidR="008565C0" w:rsidRPr="005813A4" w:rsidRDefault="008565C0" w:rsidP="008565C0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1.2. Целью аттестации лиц, указанных в пункте 1.1. настоящего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813A4">
        <w:rPr>
          <w:rFonts w:ascii="Times New Roman" w:hAnsi="Times New Roman" w:cs="Times New Roman"/>
          <w:b w:val="0"/>
          <w:sz w:val="28"/>
          <w:szCs w:val="28"/>
        </w:rPr>
        <w:t>Положения, является определение соответствия уровня их квалификации требованиям, предъявляемым к должностным обязанностям  и знаниям руководителя в соответствии с квалификационными характеристиками, утвержденными приказом  Министерства здравоохранения и социального развития Российской Федерации от 26 августа 2010 года № 761н « Об утверждении  Единого квалификационного справочника должностей руководителей, специалистов и служащих, раздел «Квалификационные характеристики должностей  работников образования», на основе оценки их профессиональной деятельности.</w:t>
      </w:r>
      <w:proofErr w:type="gramEnd"/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1.3. Основными задачами аттестации являются: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а) повышение эффективности подбора и расстановки руководителей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образовательных учреждений;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б) оценка знаний и квалификации кандидатов (кандидата) на должность руководителя образовательного учреждения;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в)  оценка знаний и квалификации руководителей образовательных учреждений и подтверждение их соответствия занимаемой должности;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г)  стимулирование целенаправленного непрерывного повышения уровня квалификации аттестуемых, их методологической культуры, личностного профессионального роста;</w:t>
      </w:r>
    </w:p>
    <w:p w:rsidR="003E6567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813A4">
        <w:rPr>
          <w:rFonts w:ascii="Times New Roman" w:hAnsi="Times New Roman" w:cs="Times New Roman"/>
          <w:b w:val="0"/>
          <w:sz w:val="28"/>
          <w:szCs w:val="28"/>
        </w:rPr>
        <w:lastRenderedPageBreak/>
        <w:t>д</w:t>
      </w:r>
      <w:proofErr w:type="spellEnd"/>
      <w:r w:rsidRPr="005813A4">
        <w:rPr>
          <w:rFonts w:ascii="Times New Roman" w:hAnsi="Times New Roman" w:cs="Times New Roman"/>
          <w:b w:val="0"/>
          <w:sz w:val="28"/>
          <w:szCs w:val="28"/>
        </w:rPr>
        <w:t>) использование современных технологий управления муниципальным образовательным учреждением (далее - образовательное учреждение).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1.4. Основными принципами аттестации являются коллегиальность, гласность, открытость, обеспечивающие объективное отношение к руководящим  работникам, недопустимость дискриминации при проведении аттестации.</w:t>
      </w:r>
    </w:p>
    <w:p w:rsidR="003E6567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1.5. </w:t>
      </w:r>
      <w:proofErr w:type="gramStart"/>
      <w:r w:rsidRPr="005813A4">
        <w:rPr>
          <w:rFonts w:ascii="Times New Roman" w:hAnsi="Times New Roman" w:cs="Times New Roman"/>
          <w:b w:val="0"/>
          <w:sz w:val="28"/>
          <w:szCs w:val="28"/>
        </w:rPr>
        <w:t>Критериями оценки профессиональной деятельности кандидатов на должность  руководителя и руководителя образовательных учреждений являются соответствие требованиям, предъявляемым к должностным обязанностям и знаниям руководителя в соответствии с квалификационными характеристиками, утвержденными приказом  Министерства здравоохранения и социального развития Российской Федерации от 26 августа 2010 года № 761н « Об утверждении  Единого квалификационного справочника должностей руководителей, специалистов и служащих, раздел «Квалификационные характеристики должностей  работников образования», на основе</w:t>
      </w:r>
      <w:proofErr w:type="gramEnd"/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оценки их профессиональной деятельности.</w:t>
      </w:r>
    </w:p>
    <w:p w:rsidR="008565C0" w:rsidRPr="005813A4" w:rsidRDefault="008565C0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1.6. Аттестация кандидатов на должность руководителя и руководителей образовательных учреждений проводится аттестационной комиссией, созданной администрацией</w:t>
      </w:r>
      <w:r w:rsidR="008565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565C0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="008565C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Пермского края (далее – администрация округа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). Состав аттестационной комиссии утверждается постановлением администрации </w:t>
      </w:r>
      <w:proofErr w:type="spellStart"/>
      <w:r w:rsidRPr="005813A4">
        <w:rPr>
          <w:rFonts w:ascii="Times New Roman" w:hAnsi="Times New Roman" w:cs="Times New Roman"/>
          <w:b w:val="0"/>
          <w:sz w:val="28"/>
          <w:szCs w:val="28"/>
        </w:rPr>
        <w:t>Г</w:t>
      </w:r>
      <w:r w:rsidR="008565C0">
        <w:rPr>
          <w:rFonts w:ascii="Times New Roman" w:hAnsi="Times New Roman" w:cs="Times New Roman"/>
          <w:b w:val="0"/>
          <w:sz w:val="28"/>
          <w:szCs w:val="28"/>
        </w:rPr>
        <w:t>айнского</w:t>
      </w:r>
      <w:proofErr w:type="spellEnd"/>
      <w:r w:rsidR="008565C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Пермского края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1.7. </w:t>
      </w:r>
      <w:proofErr w:type="gramStart"/>
      <w:r w:rsidRPr="005813A4">
        <w:rPr>
          <w:rFonts w:ascii="Times New Roman" w:hAnsi="Times New Roman" w:cs="Times New Roman"/>
          <w:b w:val="0"/>
          <w:sz w:val="28"/>
          <w:szCs w:val="28"/>
        </w:rPr>
        <w:t>Аттестуемый</w:t>
      </w:r>
      <w:proofErr w:type="gramEnd"/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имеет право лично присутствовать  при его аттестации на заседании аттестационной комиссии, о чем письменно  уведомляет аттестационную комиссию.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1.8. 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Решение аттестационной комиссией принимается в отсутствие </w:t>
      </w:r>
      <w:proofErr w:type="gramStart"/>
      <w:r w:rsidRPr="005813A4">
        <w:rPr>
          <w:rFonts w:ascii="Times New Roman" w:hAnsi="Times New Roman" w:cs="Times New Roman"/>
          <w:b w:val="0"/>
          <w:sz w:val="28"/>
          <w:szCs w:val="28"/>
        </w:rPr>
        <w:t>аттестуемого</w:t>
      </w:r>
      <w:proofErr w:type="gramEnd"/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открытым голосованием большинством голосов присутствующих на заседании членов аттестационной комиссии.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ВИДЫ АТТЕСТАЦИИ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а) входящая аттестация  кандидата на соответствие должности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руководителя образовательного учреждения – проводится до назначения  его на должность руководителя;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б) периодическая аттестация руководителя на соответствие занимаемой должности - проводится 1 раз в пять лет;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в) </w:t>
      </w:r>
      <w:proofErr w:type="gramStart"/>
      <w:r w:rsidRPr="005813A4">
        <w:rPr>
          <w:rFonts w:ascii="Times New Roman" w:hAnsi="Times New Roman" w:cs="Times New Roman"/>
          <w:b w:val="0"/>
          <w:sz w:val="28"/>
          <w:szCs w:val="28"/>
        </w:rPr>
        <w:t>внеочередная</w:t>
      </w:r>
      <w:proofErr w:type="gramEnd"/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– в случаях, когда имеет место обнаружение фактов неисполнения или ненадлежащего исполнения должностных обязанностей, повлекших применение дисциплинарных взысканий. Внеочередная аттестация по данному основанию не может проводиться чаще одного раза в календарный год.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3. ПОРЯДОК АТТЕСТАЦИИ 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3.1. Аттестация проводится согласно утвержденному графику на основании постановления, которое издается за 30 календарных дней до дня проведения аттестации. Информация о дате, месте и времени проведения процедуры 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lastRenderedPageBreak/>
        <w:t>аттестации письменно доводится аттестационной комиссией до сведения аттестуемого не позднее, чем за 2 недели до ее начала.</w:t>
      </w:r>
    </w:p>
    <w:p w:rsidR="003E6567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3.2. </w:t>
      </w:r>
      <w:proofErr w:type="gramStart"/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Аттестуемый, который по состоянию здоровья  или другой причине не может принять участие в аттестационных процедурах в назначенный ему срок, письменно или по телефону (с обязательным последующим </w:t>
      </w:r>
      <w:proofErr w:type="gramEnd"/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письменным заявлением),  информирует аттестационную комиссию до начала процедуры о невозможности участия в процедуре.  В этом случае аттестационные процедуры переносятся на более поздний срок.</w:t>
      </w:r>
    </w:p>
    <w:p w:rsidR="003E6567" w:rsidRPr="001470FE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3.3. Основанием  для проведения аттестации на соответствие должности руководителя является представление начальника управления образования </w:t>
      </w:r>
      <w:r w:rsidRPr="001470FE">
        <w:rPr>
          <w:rFonts w:ascii="Times New Roman" w:hAnsi="Times New Roman" w:cs="Times New Roman"/>
          <w:b w:val="0"/>
          <w:sz w:val="28"/>
          <w:szCs w:val="28"/>
        </w:rPr>
        <w:t>(приложение 2),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претендента на должность руководителя - личное заявление кандидата и представление начальника управления образования </w:t>
      </w:r>
      <w:r w:rsidRPr="001470FE">
        <w:rPr>
          <w:rFonts w:ascii="Times New Roman" w:hAnsi="Times New Roman" w:cs="Times New Roman"/>
          <w:b w:val="0"/>
          <w:sz w:val="28"/>
          <w:szCs w:val="28"/>
        </w:rPr>
        <w:t>(приложение 1).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3.4. </w:t>
      </w:r>
      <w:r w:rsidRPr="00922281">
        <w:rPr>
          <w:rFonts w:ascii="Times New Roman" w:hAnsi="Times New Roman" w:cs="Times New Roman"/>
          <w:b w:val="0"/>
          <w:sz w:val="28"/>
          <w:szCs w:val="28"/>
        </w:rPr>
        <w:t>Представление должно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содержать мотивированную всестороннюю и объективную оценку профессиональных, деловых качеств аттестуемого,  результатов его профессиональ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ной 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деятельности на основе квалификационной характеристики по занимаемой должности, информацию о прохождении </w:t>
      </w:r>
      <w:proofErr w:type="gramStart"/>
      <w:r w:rsidRPr="005813A4">
        <w:rPr>
          <w:rFonts w:ascii="Times New Roman" w:hAnsi="Times New Roman" w:cs="Times New Roman"/>
          <w:b w:val="0"/>
          <w:sz w:val="28"/>
          <w:szCs w:val="28"/>
        </w:rPr>
        <w:t>аттестуемым</w:t>
      </w:r>
      <w:proofErr w:type="gramEnd"/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повышения квалификации.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ab/>
        <w:t xml:space="preserve">С представлением аттестуемый должен быть ознакомлен под роспись не позднее, </w:t>
      </w:r>
      <w:r w:rsidRPr="001D79C8">
        <w:rPr>
          <w:rFonts w:ascii="Times New Roman" w:hAnsi="Times New Roman" w:cs="Times New Roman"/>
          <w:b w:val="0"/>
          <w:sz w:val="28"/>
          <w:szCs w:val="28"/>
        </w:rPr>
        <w:t>чем за 2 недели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до дня проведения аттестации. </w:t>
      </w:r>
      <w:proofErr w:type="gramStart"/>
      <w:r w:rsidRPr="005813A4">
        <w:rPr>
          <w:rFonts w:ascii="Times New Roman" w:hAnsi="Times New Roman" w:cs="Times New Roman"/>
          <w:b w:val="0"/>
          <w:sz w:val="28"/>
          <w:szCs w:val="28"/>
        </w:rPr>
        <w:t>Отказ аттестуемого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 ознакомления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с представлением не является препятствием для проведения аттестации и оформляется соответствующим актом.</w:t>
      </w:r>
      <w:proofErr w:type="gramEnd"/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ab/>
        <w:t xml:space="preserve">После ознакомления с представлением аттестуемый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5813A4">
        <w:rPr>
          <w:rFonts w:ascii="Times New Roman" w:hAnsi="Times New Roman" w:cs="Times New Roman"/>
          <w:b w:val="0"/>
          <w:sz w:val="28"/>
          <w:szCs w:val="28"/>
        </w:rPr>
        <w:t>с даты</w:t>
      </w:r>
      <w:proofErr w:type="gramEnd"/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предыдущей аттестации (при первичной аттестации – с даты поступления на работу), а также заявление с соответствующим обоснованием  в случае  несогласия со сведениями, содержащимися в представлении учредителя.</w:t>
      </w:r>
    </w:p>
    <w:p w:rsidR="003E6567" w:rsidRPr="00EE506B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3.5. </w:t>
      </w:r>
      <w:r w:rsidRPr="00922281">
        <w:rPr>
          <w:rFonts w:ascii="Times New Roman" w:hAnsi="Times New Roman" w:cs="Times New Roman"/>
          <w:sz w:val="28"/>
          <w:szCs w:val="28"/>
        </w:rPr>
        <w:t xml:space="preserve">Кандидаты на должность руководителя </w:t>
      </w:r>
      <w:r w:rsidRPr="00EE506B">
        <w:rPr>
          <w:rFonts w:ascii="Times New Roman" w:hAnsi="Times New Roman" w:cs="Times New Roman"/>
          <w:b w:val="0"/>
          <w:sz w:val="28"/>
          <w:szCs w:val="28"/>
        </w:rPr>
        <w:t>в ходе аттестации проходят квалификационные испытания, которые включают в себя:</w:t>
      </w:r>
    </w:p>
    <w:p w:rsidR="003E6567" w:rsidRPr="00EE506B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06B">
        <w:rPr>
          <w:rFonts w:ascii="Times New Roman" w:hAnsi="Times New Roman" w:cs="Times New Roman"/>
          <w:b w:val="0"/>
          <w:sz w:val="28"/>
          <w:szCs w:val="28"/>
        </w:rPr>
        <w:t xml:space="preserve"> а) собеседование по вопросам, связанным с профессиональной деятельностью.</w:t>
      </w:r>
    </w:p>
    <w:p w:rsidR="003E6567" w:rsidRPr="00EE506B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EE506B">
        <w:rPr>
          <w:rFonts w:ascii="Times New Roman" w:hAnsi="Times New Roman" w:cs="Times New Roman"/>
          <w:b w:val="0"/>
          <w:sz w:val="28"/>
          <w:szCs w:val="28"/>
        </w:rPr>
        <w:t xml:space="preserve">) представление проекта Программы развития  образовательного учреждения (далее – проект Программы) не позднее, чем за 5 дней до проведения заседания аттестационной  комиссии. </w:t>
      </w:r>
    </w:p>
    <w:p w:rsidR="003E6567" w:rsidRPr="00EE506B" w:rsidRDefault="003E6567" w:rsidP="005813A4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06B">
        <w:rPr>
          <w:rFonts w:ascii="Times New Roman" w:hAnsi="Times New Roman" w:cs="Times New Roman"/>
          <w:b w:val="0"/>
          <w:sz w:val="28"/>
          <w:szCs w:val="28"/>
        </w:rPr>
        <w:t>Проект Программы должен содержать следующие разделы:</w:t>
      </w:r>
    </w:p>
    <w:p w:rsidR="003E6567" w:rsidRPr="00EE506B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06B">
        <w:rPr>
          <w:rFonts w:ascii="Times New Roman" w:hAnsi="Times New Roman" w:cs="Times New Roman"/>
          <w:b w:val="0"/>
          <w:sz w:val="28"/>
          <w:szCs w:val="28"/>
        </w:rPr>
        <w:t>а) информационно- аналитическую справку об образовательном учреждении (текущее состояние);</w:t>
      </w:r>
    </w:p>
    <w:p w:rsidR="003E6567" w:rsidRPr="00EE506B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06B">
        <w:rPr>
          <w:rFonts w:ascii="Times New Roman" w:hAnsi="Times New Roman" w:cs="Times New Roman"/>
          <w:b w:val="0"/>
          <w:sz w:val="28"/>
          <w:szCs w:val="28"/>
        </w:rPr>
        <w:t>б) цель и задачи Программы (образ будущего состояния образовательного учреждения);</w:t>
      </w:r>
    </w:p>
    <w:p w:rsidR="003E6567" w:rsidRPr="00EE506B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06B">
        <w:rPr>
          <w:rFonts w:ascii="Times New Roman" w:hAnsi="Times New Roman" w:cs="Times New Roman"/>
          <w:b w:val="0"/>
          <w:sz w:val="28"/>
          <w:szCs w:val="28"/>
        </w:rPr>
        <w:t>в) описание ожидаемых результатов реализации Программы, их количественные и качественные показатели;</w:t>
      </w:r>
    </w:p>
    <w:p w:rsidR="003E6567" w:rsidRPr="00EE506B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06B">
        <w:rPr>
          <w:rFonts w:ascii="Times New Roman" w:hAnsi="Times New Roman" w:cs="Times New Roman"/>
          <w:b w:val="0"/>
          <w:sz w:val="28"/>
          <w:szCs w:val="28"/>
        </w:rPr>
        <w:t xml:space="preserve">г) план-график программных мер, действий, мероприятий, обеспечивающих развитие образовательного учреждения с учетом их ресурсного обеспечения </w:t>
      </w:r>
      <w:r w:rsidRPr="00EE506B">
        <w:rPr>
          <w:rFonts w:ascii="Times New Roman" w:hAnsi="Times New Roman" w:cs="Times New Roman"/>
          <w:b w:val="0"/>
          <w:sz w:val="28"/>
          <w:szCs w:val="28"/>
        </w:rPr>
        <w:lastRenderedPageBreak/>
        <w:t>(финансово-экономические, кадровые, информационные, научно-методические условия);</w:t>
      </w:r>
    </w:p>
    <w:p w:rsidR="003E6567" w:rsidRPr="00EE506B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E506B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End"/>
      <w:r w:rsidRPr="00EE506B">
        <w:rPr>
          <w:rFonts w:ascii="Times New Roman" w:hAnsi="Times New Roman" w:cs="Times New Roman"/>
          <w:b w:val="0"/>
          <w:sz w:val="28"/>
          <w:szCs w:val="28"/>
        </w:rPr>
        <w:t>) приложения к проекту Программы (при необходимости).</w:t>
      </w:r>
    </w:p>
    <w:p w:rsidR="00EE506B" w:rsidRPr="00EE506B" w:rsidRDefault="00EE506B" w:rsidP="00EE506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06B">
        <w:rPr>
          <w:rFonts w:ascii="Times New Roman" w:hAnsi="Times New Roman" w:cs="Times New Roman"/>
          <w:b w:val="0"/>
          <w:sz w:val="28"/>
          <w:szCs w:val="28"/>
        </w:rPr>
        <w:t>3.6. Программы оцениваются по следующим критериям:</w:t>
      </w:r>
    </w:p>
    <w:p w:rsidR="00EE506B" w:rsidRPr="00EE506B" w:rsidRDefault="00EE506B" w:rsidP="00EE506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06B">
        <w:rPr>
          <w:rFonts w:ascii="Times New Roman" w:hAnsi="Times New Roman" w:cs="Times New Roman"/>
          <w:b w:val="0"/>
          <w:sz w:val="28"/>
          <w:szCs w:val="28"/>
        </w:rPr>
        <w:t>а) актуальность (ориентация программы на решение наиболее значимых для будущего школы проблем, в результате которой может быть достигнут максимально возможный полезный эффект развития);</w:t>
      </w:r>
    </w:p>
    <w:p w:rsidR="00EE506B" w:rsidRPr="00EE506B" w:rsidRDefault="00EE506B" w:rsidP="00EE506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06B">
        <w:rPr>
          <w:rFonts w:ascii="Times New Roman" w:hAnsi="Times New Roman" w:cs="Times New Roman"/>
          <w:b w:val="0"/>
          <w:sz w:val="28"/>
          <w:szCs w:val="28"/>
        </w:rPr>
        <w:t xml:space="preserve">б) </w:t>
      </w:r>
      <w:proofErr w:type="spellStart"/>
      <w:r w:rsidRPr="00EE506B">
        <w:rPr>
          <w:rFonts w:ascii="Times New Roman" w:hAnsi="Times New Roman" w:cs="Times New Roman"/>
          <w:b w:val="0"/>
          <w:sz w:val="28"/>
          <w:szCs w:val="28"/>
        </w:rPr>
        <w:t>прогностичность</w:t>
      </w:r>
      <w:proofErr w:type="spellEnd"/>
      <w:r w:rsidRPr="00EE506B">
        <w:rPr>
          <w:rFonts w:ascii="Times New Roman" w:hAnsi="Times New Roman" w:cs="Times New Roman"/>
          <w:b w:val="0"/>
          <w:sz w:val="28"/>
          <w:szCs w:val="28"/>
        </w:rPr>
        <w:t xml:space="preserve"> (отражение в целях программы  и планируемых действиях не только сегодняшних, но и будущих требований к школе и изменений в условиях ее деятельности);</w:t>
      </w:r>
    </w:p>
    <w:p w:rsidR="00EE506B" w:rsidRPr="00EE506B" w:rsidRDefault="00EE506B" w:rsidP="00EE506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06B">
        <w:rPr>
          <w:rFonts w:ascii="Times New Roman" w:hAnsi="Times New Roman" w:cs="Times New Roman"/>
          <w:b w:val="0"/>
          <w:sz w:val="28"/>
          <w:szCs w:val="28"/>
        </w:rPr>
        <w:t>в) эффективность (наличие в программе таких целей и мер по их достижению, которые для данного комплекса решаемых проблем и при имеющихся ресурсах позволяют получить максимальный полезный эффект);</w:t>
      </w:r>
    </w:p>
    <w:p w:rsidR="00EE506B" w:rsidRPr="00EE506B" w:rsidRDefault="00EE506B" w:rsidP="00EE506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06B">
        <w:rPr>
          <w:rFonts w:ascii="Times New Roman" w:hAnsi="Times New Roman" w:cs="Times New Roman"/>
          <w:b w:val="0"/>
          <w:sz w:val="28"/>
          <w:szCs w:val="28"/>
        </w:rPr>
        <w:t>г) реалистичность (соответствие  между целями программы и необходимыми  для  их достижения   средствами);</w:t>
      </w:r>
    </w:p>
    <w:p w:rsidR="00EE506B" w:rsidRPr="00EE506B" w:rsidRDefault="00EE506B" w:rsidP="00EE506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E506B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End"/>
      <w:r w:rsidRPr="00EE506B">
        <w:rPr>
          <w:rFonts w:ascii="Times New Roman" w:hAnsi="Times New Roman" w:cs="Times New Roman"/>
          <w:b w:val="0"/>
          <w:sz w:val="28"/>
          <w:szCs w:val="28"/>
        </w:rPr>
        <w:t>) полнота и  целостность  Программы (полнота  действий, планируемых  для достижения поставленных целей, а также согласованность связей между ними);</w:t>
      </w:r>
    </w:p>
    <w:p w:rsidR="00EE506B" w:rsidRPr="00EE506B" w:rsidRDefault="00EE506B" w:rsidP="00EE506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06B">
        <w:rPr>
          <w:rFonts w:ascii="Times New Roman" w:hAnsi="Times New Roman" w:cs="Times New Roman"/>
          <w:b w:val="0"/>
          <w:sz w:val="28"/>
          <w:szCs w:val="28"/>
        </w:rPr>
        <w:t>е) проработанность (подробная и детальная проработка всех шагов деятельности по Программе);</w:t>
      </w:r>
    </w:p>
    <w:p w:rsidR="00EE506B" w:rsidRPr="00EE506B" w:rsidRDefault="00EE506B" w:rsidP="00EE506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06B">
        <w:rPr>
          <w:rFonts w:ascii="Times New Roman" w:hAnsi="Times New Roman" w:cs="Times New Roman"/>
          <w:b w:val="0"/>
          <w:sz w:val="28"/>
          <w:szCs w:val="28"/>
        </w:rPr>
        <w:t>ж) управляемость (разработанный механизм управленческого сопровождения  реализации Программы);</w:t>
      </w:r>
    </w:p>
    <w:p w:rsidR="00EE506B" w:rsidRPr="00EE506B" w:rsidRDefault="00EE506B" w:rsidP="00EE506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E506B">
        <w:rPr>
          <w:rFonts w:ascii="Times New Roman" w:hAnsi="Times New Roman" w:cs="Times New Roman"/>
          <w:b w:val="0"/>
          <w:sz w:val="28"/>
          <w:szCs w:val="28"/>
        </w:rPr>
        <w:t>з</w:t>
      </w:r>
      <w:proofErr w:type="spellEnd"/>
      <w:r w:rsidRPr="00EE506B">
        <w:rPr>
          <w:rFonts w:ascii="Times New Roman" w:hAnsi="Times New Roman" w:cs="Times New Roman"/>
          <w:b w:val="0"/>
          <w:sz w:val="28"/>
          <w:szCs w:val="28"/>
        </w:rPr>
        <w:t>) контролируемость (</w:t>
      </w:r>
      <w:proofErr w:type="spellStart"/>
      <w:r w:rsidRPr="00EE506B">
        <w:rPr>
          <w:rFonts w:ascii="Times New Roman" w:hAnsi="Times New Roman" w:cs="Times New Roman"/>
          <w:b w:val="0"/>
          <w:sz w:val="28"/>
          <w:szCs w:val="28"/>
        </w:rPr>
        <w:t>операциональность</w:t>
      </w:r>
      <w:proofErr w:type="spellEnd"/>
      <w:r w:rsidRPr="00EE506B">
        <w:rPr>
          <w:rFonts w:ascii="Times New Roman" w:hAnsi="Times New Roman" w:cs="Times New Roman"/>
          <w:b w:val="0"/>
          <w:sz w:val="28"/>
          <w:szCs w:val="28"/>
        </w:rPr>
        <w:t xml:space="preserve"> определения конечных и промежуточных целей (ожидаемых результатов), </w:t>
      </w:r>
      <w:proofErr w:type="gramStart"/>
      <w:r w:rsidRPr="00EE506B">
        <w:rPr>
          <w:rFonts w:ascii="Times New Roman" w:hAnsi="Times New Roman" w:cs="Times New Roman"/>
          <w:b w:val="0"/>
          <w:sz w:val="28"/>
          <w:szCs w:val="28"/>
        </w:rPr>
        <w:t>позволяющая</w:t>
      </w:r>
      <w:proofErr w:type="gramEnd"/>
      <w:r w:rsidRPr="00EE506B">
        <w:rPr>
          <w:rFonts w:ascii="Times New Roman" w:hAnsi="Times New Roman" w:cs="Times New Roman"/>
          <w:b w:val="0"/>
          <w:sz w:val="28"/>
          <w:szCs w:val="28"/>
        </w:rPr>
        <w:t xml:space="preserve"> проверять реально полученные результаты на их соответствие целям);</w:t>
      </w:r>
    </w:p>
    <w:p w:rsidR="00EE506B" w:rsidRPr="00EE506B" w:rsidRDefault="00EE506B" w:rsidP="00EE506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06B">
        <w:rPr>
          <w:rFonts w:ascii="Times New Roman" w:hAnsi="Times New Roman" w:cs="Times New Roman"/>
          <w:b w:val="0"/>
          <w:sz w:val="28"/>
          <w:szCs w:val="28"/>
        </w:rPr>
        <w:t>и) социальная открытость (наличие механизмов информирования участников работы и социальных партнеров);</w:t>
      </w:r>
    </w:p>
    <w:p w:rsidR="00EE506B" w:rsidRPr="00EE506B" w:rsidRDefault="00EE506B" w:rsidP="00EE506B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06B">
        <w:rPr>
          <w:rFonts w:ascii="Times New Roman" w:hAnsi="Times New Roman" w:cs="Times New Roman"/>
          <w:b w:val="0"/>
          <w:sz w:val="28"/>
          <w:szCs w:val="28"/>
        </w:rPr>
        <w:t>к) культура оформления Программы (единство содержания  и внешней формы Программы, использование современных технических средств);</w:t>
      </w:r>
    </w:p>
    <w:p w:rsidR="00EE506B" w:rsidRPr="00C0607C" w:rsidRDefault="00EE506B" w:rsidP="00EE506B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06B">
        <w:rPr>
          <w:rFonts w:ascii="Times New Roman" w:hAnsi="Times New Roman" w:cs="Times New Roman"/>
          <w:b w:val="0"/>
          <w:sz w:val="28"/>
          <w:szCs w:val="28"/>
        </w:rPr>
        <w:t>Программа оценивается аттестационной комиссией по трехбалльной системе с занесением результатов в оценочный лист</w:t>
      </w:r>
      <w:r w:rsidRPr="00EE506B">
        <w:rPr>
          <w:rFonts w:ascii="Times New Roman" w:hAnsi="Times New Roman" w:cs="Times New Roman"/>
          <w:sz w:val="28"/>
          <w:szCs w:val="28"/>
        </w:rPr>
        <w:t xml:space="preserve"> </w:t>
      </w:r>
      <w:r w:rsidRPr="00EE506B">
        <w:rPr>
          <w:rFonts w:ascii="Times New Roman" w:hAnsi="Times New Roman" w:cs="Times New Roman"/>
          <w:b w:val="0"/>
          <w:sz w:val="28"/>
          <w:szCs w:val="28"/>
        </w:rPr>
        <w:t>(Приложение 3).</w:t>
      </w:r>
    </w:p>
    <w:p w:rsidR="00EE506B" w:rsidRPr="00EE506B" w:rsidRDefault="00EE506B" w:rsidP="00EE50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567" w:rsidRPr="00C0607C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  <w:highlight w:val="green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ab/>
      </w:r>
      <w:r w:rsidRPr="00EE506B">
        <w:rPr>
          <w:rFonts w:ascii="Times New Roman" w:hAnsi="Times New Roman" w:cs="Times New Roman"/>
          <w:sz w:val="28"/>
          <w:szCs w:val="28"/>
        </w:rPr>
        <w:t>Руководители</w:t>
      </w:r>
      <w:r w:rsidRPr="00C0607C">
        <w:rPr>
          <w:rFonts w:ascii="Times New Roman" w:hAnsi="Times New Roman" w:cs="Times New Roman"/>
          <w:b w:val="0"/>
          <w:sz w:val="28"/>
          <w:szCs w:val="28"/>
        </w:rPr>
        <w:t xml:space="preserve"> в ходе аттестации проходят квалификационные испытания, которые включают в себя:</w:t>
      </w:r>
    </w:p>
    <w:p w:rsidR="003E6567" w:rsidRPr="00C0607C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607C">
        <w:rPr>
          <w:rFonts w:ascii="Times New Roman" w:hAnsi="Times New Roman" w:cs="Times New Roman"/>
          <w:b w:val="0"/>
          <w:sz w:val="28"/>
          <w:szCs w:val="28"/>
        </w:rPr>
        <w:t>а) для определения профессиональных компетенций - собеседование;</w:t>
      </w:r>
    </w:p>
    <w:p w:rsidR="003E6567" w:rsidRPr="00C0607C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607C">
        <w:rPr>
          <w:rFonts w:ascii="Times New Roman" w:hAnsi="Times New Roman" w:cs="Times New Roman"/>
          <w:b w:val="0"/>
          <w:sz w:val="28"/>
          <w:szCs w:val="28"/>
        </w:rPr>
        <w:t>б) для определения результативности - представление результатов реализации  Программы развития образовательного учреждения (дале</w:t>
      </w:r>
      <w:proofErr w:type="gramStart"/>
      <w:r w:rsidRPr="00C0607C">
        <w:rPr>
          <w:rFonts w:ascii="Times New Roman" w:hAnsi="Times New Roman" w:cs="Times New Roman"/>
          <w:b w:val="0"/>
          <w:sz w:val="28"/>
          <w:szCs w:val="28"/>
        </w:rPr>
        <w:t>е-</w:t>
      </w:r>
      <w:proofErr w:type="gramEnd"/>
      <w:r w:rsidRPr="00C0607C">
        <w:rPr>
          <w:rFonts w:ascii="Times New Roman" w:hAnsi="Times New Roman" w:cs="Times New Roman"/>
          <w:b w:val="0"/>
          <w:sz w:val="28"/>
          <w:szCs w:val="28"/>
        </w:rPr>
        <w:t xml:space="preserve"> Программа) с обязательной компьютерной презентацией.</w:t>
      </w:r>
    </w:p>
    <w:p w:rsidR="003E6567" w:rsidRPr="0030556E" w:rsidRDefault="003E6567" w:rsidP="00581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567" w:rsidRPr="005813A4" w:rsidRDefault="003E6567" w:rsidP="005813A4">
      <w:pPr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4. АТТЕСТАЦИОННАЯ КОМИССИЯ, ЕЕ СОСТАВ, КОМПЕТЕНЦИЯ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4.1. Аттестационная комиссия формируется из представителей управления образования, администрации </w:t>
      </w:r>
      <w:proofErr w:type="spellStart"/>
      <w:r w:rsidRPr="005813A4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="004610A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>представителей общественного Совета по независимой оценке качества услуг, предоставляемых образов</w:t>
      </w:r>
      <w:r w:rsidR="00C0607C">
        <w:rPr>
          <w:rFonts w:ascii="Times New Roman" w:hAnsi="Times New Roman" w:cs="Times New Roman"/>
          <w:b w:val="0"/>
          <w:sz w:val="28"/>
          <w:szCs w:val="28"/>
        </w:rPr>
        <w:t>ательными учреждениями. Состав А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ттестационной комиссии формируется таким образом, чтобы была 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lastRenderedPageBreak/>
        <w:t>исключена возможность конфликта интересов, который мог бы повлиять на решения, принимаемые Аттестационной комиссией.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4.2. В состав Аттестационной комиссии входят: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Председатель;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Заместитель председателя;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Секретарь;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Члены Аттестационной комиссии.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4.3. Функции председателя: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осуществляет общее руководство деятельностью Аттестационной комиссии;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председательствует на заседаниях Аттестационной комиссии;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формирует решения Аттестационной комиссии;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осуществляет общий </w:t>
      </w:r>
      <w:proofErr w:type="gramStart"/>
      <w:r w:rsidRPr="005813A4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реализацией решений, принятых Аттестационной комиссией.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4.4. Заместитель председателя в отсутствие председателя по его поручению исполняет обязанности председателя.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4.5. Функции секретаря: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обеспечивает получение и обработку документации, необходимой для заседания Комиссии;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обеспечивает организационную подготовку работы и заседаний Аттестационной комиссии;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сообщает членам Аттестационной комиссии и аттестуемым о месте, дате, и времени проведения заседания;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ведет протоколы заседаний Аттестационной комиссии;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готовит проекты постановлений администрации</w:t>
      </w:r>
      <w:r w:rsidR="004610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610AC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="004610A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о результатах аттестации.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4.6. Члены Аттестационной комисс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ии участвуют в собеседовании, 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оценке Программы, заседаниях Аттестационной комиссии.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5. Регламент работы Аттестационной комиссии.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5.1. Заседания Аттестационной комиссии проводятся не позже 1 месяца со дня подачи представления </w:t>
      </w:r>
      <w:proofErr w:type="gramStart"/>
      <w:r w:rsidRPr="005813A4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аттестуемого.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5.2. Заседание Аттестационной комиссии считается правомочным, если на нем присутствуют  не менее 2/3 (двух третей) ее членов.</w:t>
      </w:r>
    </w:p>
    <w:p w:rsidR="003E6567" w:rsidRPr="005813A4" w:rsidRDefault="003E6567" w:rsidP="007E3F7D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5.3. На заседании Аттестационной комиссии проводится собеседовани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с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аттестуемыми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Руководители образовательных учреждений представляют результаты реализации Программы развития образовательного учреждения. </w:t>
      </w:r>
      <w:r w:rsidRPr="007E3F7D">
        <w:rPr>
          <w:rFonts w:ascii="Times New Roman" w:hAnsi="Times New Roman" w:cs="Times New Roman"/>
          <w:b w:val="0"/>
          <w:sz w:val="28"/>
          <w:szCs w:val="28"/>
        </w:rPr>
        <w:t>Оценка Программы кандидата на должность руководителя  образовательного учреждения проводится до проведения заседания аттестационной комиссии.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При неявке аттестуемого без уважительной причины на заседание Аттестационной комиссии рассмотрение вопроса происходит без его присутствия.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5.4. В случаях, когда решение Аттестационной комиссии может послужить основанием для </w:t>
      </w:r>
      <w:proofErr w:type="gramStart"/>
      <w:r w:rsidRPr="005813A4">
        <w:rPr>
          <w:rFonts w:ascii="Times New Roman" w:hAnsi="Times New Roman" w:cs="Times New Roman"/>
          <w:b w:val="0"/>
          <w:sz w:val="28"/>
          <w:szCs w:val="28"/>
        </w:rPr>
        <w:t>увольнения</w:t>
      </w:r>
      <w:proofErr w:type="gramEnd"/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аттестуемого, в связи с несоответствием работника занимаемой должности вследствие недостаточной квалификации, подтвержденной результатами аттестации, (пункт 3 статьи 81 Трудового кодекса РФ) на заседание Аттестационной комиссии приглашается 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lastRenderedPageBreak/>
        <w:t>представитель первичной профсоюзной 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(при ее наличии)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>. По результатам аттестации руководителя Аттестационная комиссия принимает одно из решений: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- соответствует занимаемой должности руководителя образовательного учреждения; 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- не соответствует занимаемой должности руководителя образовательного учреждения.</w:t>
      </w:r>
    </w:p>
    <w:p w:rsidR="003E6567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5.5. Аттестационная комиссия  принимает решение при отсутствии аттестуемых открытым голосованием большинством голосов присутствующих на заседании членов. При равном количестве голосов 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членов Аттестационной комиссии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решающим является голос председателя.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Результаты аттестации (решение и рекомендации аттестационной комиссии) сообщаются </w:t>
      </w:r>
      <w:proofErr w:type="gramStart"/>
      <w:r w:rsidRPr="005813A4">
        <w:rPr>
          <w:rFonts w:ascii="Times New Roman" w:hAnsi="Times New Roman" w:cs="Times New Roman"/>
          <w:b w:val="0"/>
          <w:sz w:val="28"/>
          <w:szCs w:val="28"/>
        </w:rPr>
        <w:t>аттестуемому</w:t>
      </w:r>
      <w:proofErr w:type="gramEnd"/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непосредственно после подведения  итогов голосования.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5.6.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5.7. Решение Аттестационной комиссии о результатах аттестации в течение 5 дней утверждается постановлением администрации</w:t>
      </w:r>
      <w:r w:rsidR="006211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211E5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="006211E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5.8. Решение и дата принятия решения Аттестационной комиссии, а так же дата и номер постановления администрации</w:t>
      </w:r>
      <w:r w:rsidR="006211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211E5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="006211E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</w:t>
      </w:r>
      <w:r w:rsidR="00FA24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11E5">
        <w:rPr>
          <w:rFonts w:ascii="Times New Roman" w:hAnsi="Times New Roman" w:cs="Times New Roman"/>
          <w:b w:val="0"/>
          <w:sz w:val="28"/>
          <w:szCs w:val="28"/>
        </w:rPr>
        <w:t>Пермского края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заносятся в а</w:t>
      </w:r>
      <w:r>
        <w:rPr>
          <w:rFonts w:ascii="Times New Roman" w:hAnsi="Times New Roman" w:cs="Times New Roman"/>
          <w:b w:val="0"/>
          <w:sz w:val="28"/>
          <w:szCs w:val="28"/>
        </w:rPr>
        <w:t>ттестационный лист (приложение 4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>). В аттестационный лист, в случае необходимости, вносятся рекомендации по совершенствованию профессиональной деятельности, о необходимости повышения его квалификации и другие рекомендации.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5.9. При наличии в аттестационном листе указанных рекомендаций руководитель не позднее  чем через год со дня проведения аттестации представляет в аттестационную комиссию информацию о выполнении рекомендаций аттестационной комиссии.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5.10.Аттестованный руководитель, кандидат на должность руководителя знакомится с аттестационным листом под роспись.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4402">
        <w:rPr>
          <w:rFonts w:ascii="Times New Roman" w:hAnsi="Times New Roman" w:cs="Times New Roman"/>
          <w:b w:val="0"/>
          <w:sz w:val="28"/>
          <w:szCs w:val="28"/>
        </w:rPr>
        <w:t xml:space="preserve">5.11. Аттестационный лист и выписка из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</w:t>
      </w:r>
      <w:r w:rsidRPr="0082440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6211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211E5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="006211E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Пермского края</w:t>
      </w:r>
      <w:r w:rsidRPr="00824402">
        <w:rPr>
          <w:rFonts w:ascii="Times New Roman" w:hAnsi="Times New Roman" w:cs="Times New Roman"/>
          <w:b w:val="0"/>
          <w:sz w:val="28"/>
          <w:szCs w:val="28"/>
        </w:rPr>
        <w:t xml:space="preserve">  хранится в личном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деле аттестуемого.</w:t>
      </w:r>
    </w:p>
    <w:p w:rsidR="003E6567" w:rsidRPr="00A02D22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5.12. В случае признания аттестуемого  не </w:t>
      </w:r>
      <w:proofErr w:type="gramStart"/>
      <w:r w:rsidRPr="005813A4">
        <w:rPr>
          <w:rFonts w:ascii="Times New Roman" w:hAnsi="Times New Roman" w:cs="Times New Roman"/>
          <w:b w:val="0"/>
          <w:sz w:val="28"/>
          <w:szCs w:val="28"/>
        </w:rPr>
        <w:t>соответствующим</w:t>
      </w:r>
      <w:proofErr w:type="gramEnd"/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должности, вследствие недостаточной квалификации, аттестационный лист направляется начальнику управления образования  администрации</w:t>
      </w:r>
      <w:r w:rsidR="006211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211E5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="006211E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Пермского края 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>не позднее 7 дней</w:t>
      </w:r>
      <w:r w:rsidRPr="00824402">
        <w:rPr>
          <w:rFonts w:ascii="Times New Roman" w:hAnsi="Times New Roman" w:cs="Times New Roman"/>
          <w:b w:val="0"/>
          <w:sz w:val="28"/>
          <w:szCs w:val="28"/>
        </w:rPr>
        <w:t xml:space="preserve">. Трудовой договор с кандидатом на должность руководителя образовательного учреждения,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 прошедшим</w:t>
      </w:r>
      <w:r w:rsidRPr="00824402">
        <w:rPr>
          <w:rFonts w:ascii="Times New Roman" w:hAnsi="Times New Roman" w:cs="Times New Roman"/>
          <w:b w:val="0"/>
          <w:sz w:val="28"/>
          <w:szCs w:val="28"/>
        </w:rPr>
        <w:t xml:space="preserve"> аттестацию на соответствие занимаемой должности, не заключается</w:t>
      </w:r>
      <w:r w:rsidR="006211E5">
        <w:rPr>
          <w:rFonts w:ascii="Times New Roman" w:hAnsi="Times New Roman" w:cs="Times New Roman"/>
          <w:b w:val="0"/>
          <w:sz w:val="28"/>
          <w:szCs w:val="28"/>
        </w:rPr>
        <w:t>,</w:t>
      </w:r>
      <w:r w:rsidR="007E3F7D">
        <w:rPr>
          <w:rFonts w:ascii="Times New Roman" w:hAnsi="Times New Roman" w:cs="Times New Roman"/>
          <w:b w:val="0"/>
          <w:sz w:val="28"/>
          <w:szCs w:val="28"/>
        </w:rPr>
        <w:t xml:space="preserve"> с руководителем, не прошедшим</w:t>
      </w:r>
      <w:r w:rsidRPr="00A02D22">
        <w:rPr>
          <w:rFonts w:ascii="Times New Roman" w:hAnsi="Times New Roman" w:cs="Times New Roman"/>
          <w:b w:val="0"/>
          <w:sz w:val="28"/>
          <w:szCs w:val="28"/>
        </w:rPr>
        <w:t xml:space="preserve"> аттестацию на соответствие занимаемой должности, трудовой договор расторгается.</w:t>
      </w:r>
    </w:p>
    <w:p w:rsidR="003E6567" w:rsidRPr="00824402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4402">
        <w:rPr>
          <w:rFonts w:ascii="Times New Roman" w:hAnsi="Times New Roman" w:cs="Times New Roman"/>
          <w:b w:val="0"/>
          <w:sz w:val="28"/>
          <w:szCs w:val="28"/>
        </w:rPr>
        <w:lastRenderedPageBreak/>
        <w:t>5.13. Споры по вопросам аттестации руководителей и кандидатов на должность руководителя  рассматриваются в порядке, установленном законодательством Российской Федерации.</w:t>
      </w:r>
    </w:p>
    <w:p w:rsidR="003E6567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24E3" w:rsidRDefault="00FA24E3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24E3" w:rsidRDefault="00FA24E3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24E3" w:rsidRDefault="00FA24E3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24E3" w:rsidRDefault="00FA24E3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24E3" w:rsidRDefault="00FA24E3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24E3" w:rsidRDefault="00FA24E3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24E3" w:rsidRDefault="00FA24E3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24E3" w:rsidRPr="005813A4" w:rsidRDefault="00FA24E3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к  Положению о порядке и сроках 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проведения аттестации кандидатов 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на должности  руководителей муниципальных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бюджетных  образовательных учреждений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6567" w:rsidRPr="005813A4" w:rsidRDefault="003E6567" w:rsidP="00824402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и руководителей муниципальных  бюджетных 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6567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образовательных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</w:p>
    <w:p w:rsidR="003E6567" w:rsidRPr="005813A4" w:rsidRDefault="003E6567" w:rsidP="006211E5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E3F7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proofErr w:type="spellStart"/>
      <w:r w:rsidR="006211E5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="006211E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Форма представления на претендента на должность руководителя 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муниципального бюджетного образовательного учреждения</w:t>
      </w:r>
    </w:p>
    <w:p w:rsidR="003E6567" w:rsidRPr="005813A4" w:rsidRDefault="003E6567" w:rsidP="005813A4">
      <w:pPr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в аттестационную комиссию администрации</w:t>
      </w:r>
      <w:r w:rsidR="006211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211E5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="006211E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</w:p>
    <w:p w:rsidR="003E6567" w:rsidRPr="005813A4" w:rsidRDefault="003E6567" w:rsidP="005813A4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ПРЕДСТАВЛЕНИЕ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на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(</w:t>
      </w:r>
      <w:r w:rsidRPr="007E3F7D">
        <w:rPr>
          <w:rFonts w:ascii="Times New Roman" w:hAnsi="Times New Roman" w:cs="Times New Roman"/>
          <w:b w:val="0"/>
          <w:sz w:val="24"/>
        </w:rPr>
        <w:t>фамилия, имя, отчество работника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____________________________________________</w:t>
      </w:r>
      <w:r w:rsidR="007E3F7D">
        <w:rPr>
          <w:rFonts w:ascii="Times New Roman" w:hAnsi="Times New Roman" w:cs="Times New Roman"/>
          <w:b w:val="0"/>
          <w:sz w:val="28"/>
          <w:szCs w:val="28"/>
        </w:rPr>
        <w:t>______________________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(</w:t>
      </w:r>
      <w:r w:rsidRPr="007E3F7D">
        <w:rPr>
          <w:rFonts w:ascii="Times New Roman" w:hAnsi="Times New Roman" w:cs="Times New Roman"/>
          <w:b w:val="0"/>
          <w:sz w:val="24"/>
        </w:rPr>
        <w:t>должность, полное наименование образовательного учреждения в соответствии с Уставом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аттестуемого на соответствие квалификационным требованиям, предъявляемым к должности руководителя образовательного учреждения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Далее в представлении указываются: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1. Образование, педагогический стаж, стаж в должности руководителя (при наличии).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2. Мотивированная всесторонняя и объективная оценка профессиональных качеств работника.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3. Оценка деловых качеств работника.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4. Оценка результатов его профессиональной деятельности на основе квалификационной характеристики по занимаемой  должности.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5. Имеющиеся награды и звания.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6. Повышение квалификации, наличие дополнительного профессионального образования в области государственного и муниципального управления или менеджмента и экономики.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Начальник управления образования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6211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211E5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="006211E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>:__________ / _________/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Печать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Дата</w:t>
      </w:r>
    </w:p>
    <w:p w:rsidR="003E6567" w:rsidRDefault="003E6567" w:rsidP="00DC09D6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С представлением </w:t>
      </w:r>
      <w:proofErr w:type="gramStart"/>
      <w:r w:rsidRPr="005813A4">
        <w:rPr>
          <w:rFonts w:ascii="Times New Roman" w:hAnsi="Times New Roman" w:cs="Times New Roman"/>
          <w:b w:val="0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(а)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___________________</w:t>
      </w:r>
    </w:p>
    <w:p w:rsidR="006211E5" w:rsidRDefault="006211E5" w:rsidP="005813A4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E3F7D" w:rsidRDefault="007E3F7D" w:rsidP="005813A4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</w:p>
    <w:p w:rsidR="006211E5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</w:p>
    <w:p w:rsidR="003E6567" w:rsidRPr="005813A4" w:rsidRDefault="006211E5" w:rsidP="005813A4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</w:t>
      </w:r>
      <w:r w:rsidR="003E65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567" w:rsidRPr="005813A4">
        <w:rPr>
          <w:rFonts w:ascii="Times New Roman" w:hAnsi="Times New Roman" w:cs="Times New Roman"/>
          <w:b w:val="0"/>
          <w:sz w:val="28"/>
          <w:szCs w:val="28"/>
        </w:rPr>
        <w:t xml:space="preserve">к  Положению о порядке и сроках 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проведения аттестации кандидатов 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7E3F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должности  руководителей муниципальных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7E3F7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бюджетных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образовател</w:t>
      </w:r>
      <w:r>
        <w:rPr>
          <w:rFonts w:ascii="Times New Roman" w:hAnsi="Times New Roman" w:cs="Times New Roman"/>
          <w:b w:val="0"/>
          <w:sz w:val="28"/>
          <w:szCs w:val="28"/>
        </w:rPr>
        <w:t>ьных  учреждений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6567" w:rsidRPr="005813A4" w:rsidRDefault="003E6567" w:rsidP="00F05E7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и руководителей муниципальных бюджетных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образовательных  учреждений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proofErr w:type="spellStart"/>
      <w:r w:rsidR="006211E5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="006211E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Форма представления на  руководителя</w:t>
      </w:r>
    </w:p>
    <w:p w:rsidR="003E6567" w:rsidRPr="005813A4" w:rsidRDefault="003E6567" w:rsidP="008C2F6C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муниципального бюджетного образовательного учреждения, аттестуемого на соответствие занимаемой должности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>в аттестационную комиссию администрации</w:t>
      </w:r>
      <w:r w:rsidR="006211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211E5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="006211E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</w:p>
    <w:p w:rsidR="003E6567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ПРЕДСТАВЛЕНИЕ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на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(</w:t>
      </w:r>
      <w:r w:rsidRPr="007E3F7D">
        <w:rPr>
          <w:rFonts w:ascii="Times New Roman" w:hAnsi="Times New Roman" w:cs="Times New Roman"/>
          <w:b w:val="0"/>
          <w:sz w:val="24"/>
        </w:rPr>
        <w:t>фамилия, имя, отчество работника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____________________________________________</w:t>
      </w:r>
      <w:r w:rsidR="007E3F7D">
        <w:rPr>
          <w:rFonts w:ascii="Times New Roman" w:hAnsi="Times New Roman" w:cs="Times New Roman"/>
          <w:b w:val="0"/>
          <w:sz w:val="28"/>
          <w:szCs w:val="28"/>
        </w:rPr>
        <w:t>______________________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(</w:t>
      </w:r>
      <w:r w:rsidRPr="007E3F7D">
        <w:rPr>
          <w:rFonts w:ascii="Times New Roman" w:hAnsi="Times New Roman" w:cs="Times New Roman"/>
          <w:b w:val="0"/>
          <w:sz w:val="24"/>
        </w:rPr>
        <w:t>должность, полное наименование образовательного учреждения в соответствии с Уставом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аттестуемого на соответствие  занимаемой  должности руководителя образовательного учреждения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Далее в представлении указываются: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1. Образование, педагогический стаж, стаж в должности руководителя. 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2. Мотивированная всесторонняя и объективная оценка профессиональных качеств работника.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3. Оценка деловых качеств работника.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4. Оценка результатов его профессиональной деятельности на основе квалификационной характеристики по занимаемой  должности: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4.1. Условия, создаваемые работником для развития обучающихся (воспитанников) и поддержки творческой инициативы в урочной и внеурочной деятельности (в содержании образования, методах и формах организации образовательного процесса).</w:t>
      </w:r>
    </w:p>
    <w:p w:rsidR="003E6567" w:rsidRPr="005813A4" w:rsidRDefault="003E6567" w:rsidP="005813A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5. Имеющиеся награды и звания.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6. Повышение квалификации, наличие дополнительного профессионального образования в области государственного и муниципального управления или менеджмента и экономики.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Начальник управления образования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Pr="005813A4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мун</w:t>
      </w:r>
      <w:r w:rsidR="006211E5">
        <w:rPr>
          <w:rFonts w:ascii="Times New Roman" w:hAnsi="Times New Roman" w:cs="Times New Roman"/>
          <w:b w:val="0"/>
          <w:sz w:val="28"/>
          <w:szCs w:val="28"/>
        </w:rPr>
        <w:t>иципального округа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>:__________ / _________/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Печать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Дата</w:t>
      </w:r>
    </w:p>
    <w:p w:rsidR="00BE401C" w:rsidRDefault="003E6567" w:rsidP="007E3F7D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С представлением </w:t>
      </w:r>
      <w:proofErr w:type="gramStart"/>
      <w:r w:rsidRPr="005813A4">
        <w:rPr>
          <w:rFonts w:ascii="Times New Roman" w:hAnsi="Times New Roman" w:cs="Times New Roman"/>
          <w:b w:val="0"/>
          <w:sz w:val="28"/>
          <w:szCs w:val="28"/>
        </w:rPr>
        <w:t>ознакомлен</w:t>
      </w:r>
      <w:proofErr w:type="gramEnd"/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(а)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>___________________</w:t>
      </w:r>
    </w:p>
    <w:p w:rsidR="00BE401C" w:rsidRDefault="00BE401C" w:rsidP="005813A4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3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к  Положению о порядке и сроках 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проведения аттестации кандидатов 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на должности 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b w:val="0"/>
          <w:sz w:val="28"/>
          <w:szCs w:val="28"/>
        </w:rPr>
        <w:t>ей муниципальных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бюджетных образовательных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6567" w:rsidRPr="005813A4" w:rsidRDefault="003E6567" w:rsidP="005813A4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руководителей муниципальных  бюджетных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образовательных учреждений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6211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211E5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="006211E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ОЦЕНОЧНЫЙ ЛИСТ</w:t>
      </w:r>
    </w:p>
    <w:p w:rsidR="003E6567" w:rsidRPr="005813A4" w:rsidRDefault="003E6567" w:rsidP="000F5A91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проекта и программы развития образовательного  учреждения</w:t>
      </w:r>
    </w:p>
    <w:p w:rsidR="003E6567" w:rsidRPr="005813A4" w:rsidRDefault="000F5A91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</w:t>
      </w:r>
      <w:r w:rsidR="003E6567" w:rsidRPr="005813A4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r w:rsidRPr="007E3F7D">
        <w:rPr>
          <w:rFonts w:ascii="Times New Roman" w:hAnsi="Times New Roman" w:cs="Times New Roman"/>
          <w:b w:val="0"/>
          <w:sz w:val="24"/>
        </w:rPr>
        <w:t>Ф.И.О., место работы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4"/>
        <w:gridCol w:w="3962"/>
        <w:gridCol w:w="4375"/>
      </w:tblGrid>
      <w:tr w:rsidR="003E6567" w:rsidRPr="005813A4" w:rsidTr="00DD7690">
        <w:tc>
          <w:tcPr>
            <w:tcW w:w="1234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2" w:type="dxa"/>
          </w:tcPr>
          <w:p w:rsidR="003E6567" w:rsidRPr="005813A4" w:rsidRDefault="003E6567" w:rsidP="00DD769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Критерии</w:t>
            </w:r>
          </w:p>
        </w:tc>
        <w:tc>
          <w:tcPr>
            <w:tcW w:w="4375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Баллы  (макс. 3</w:t>
            </w: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3E6567" w:rsidRPr="005813A4" w:rsidTr="00DD7690">
        <w:tc>
          <w:tcPr>
            <w:tcW w:w="1234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3962" w:type="dxa"/>
          </w:tcPr>
          <w:p w:rsidR="003E6567" w:rsidRPr="005813A4" w:rsidRDefault="003E6567" w:rsidP="00DD769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Актуальность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(ориентация программы на решение наиболее значимых для будущего школы проблем, в результате которой может быть достигнут максимально возможный полезный эффект развития)</w:t>
            </w:r>
          </w:p>
        </w:tc>
        <w:tc>
          <w:tcPr>
            <w:tcW w:w="4375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E6567" w:rsidRPr="005813A4" w:rsidTr="00DD7690">
        <w:tc>
          <w:tcPr>
            <w:tcW w:w="1234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3962" w:type="dxa"/>
          </w:tcPr>
          <w:p w:rsidR="003E6567" w:rsidRPr="005813A4" w:rsidRDefault="003E6567" w:rsidP="00DD769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Прогностичность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(отражение в целях программы  и планируемых действиях не только сегодняшних, но и будущих требований к школе и изменений в условиях ее деятельности)</w:t>
            </w:r>
          </w:p>
        </w:tc>
        <w:tc>
          <w:tcPr>
            <w:tcW w:w="4375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E6567" w:rsidRPr="005813A4" w:rsidTr="00DD7690">
        <w:trPr>
          <w:trHeight w:val="345"/>
        </w:trPr>
        <w:tc>
          <w:tcPr>
            <w:tcW w:w="1234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3962" w:type="dxa"/>
          </w:tcPr>
          <w:p w:rsidR="003E6567" w:rsidRPr="005813A4" w:rsidRDefault="003E6567" w:rsidP="00DD769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Реалистичность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между целями программы и необходимыми  для  их достижения   средствами)</w:t>
            </w:r>
          </w:p>
        </w:tc>
        <w:tc>
          <w:tcPr>
            <w:tcW w:w="4375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E6567" w:rsidRPr="005813A4" w:rsidTr="00DD7690">
        <w:trPr>
          <w:trHeight w:val="300"/>
        </w:trPr>
        <w:tc>
          <w:tcPr>
            <w:tcW w:w="1234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3962" w:type="dxa"/>
          </w:tcPr>
          <w:p w:rsidR="003E6567" w:rsidRDefault="003E6567" w:rsidP="00DD769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Эффективность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(наличие в программе таких целей и мер по их достижению, которые для данного комплекса решаемых проблем и при имеющихся ресурсах позволяют получить максимальный полезный эффект)</w:t>
            </w:r>
          </w:p>
          <w:p w:rsidR="003E6567" w:rsidRPr="005813A4" w:rsidRDefault="003E6567" w:rsidP="00DD769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75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E6567" w:rsidRPr="005813A4" w:rsidTr="00DD7690">
        <w:tc>
          <w:tcPr>
            <w:tcW w:w="1234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62" w:type="dxa"/>
          </w:tcPr>
          <w:p w:rsidR="003E6567" w:rsidRDefault="003E6567" w:rsidP="00DD769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Полнота и целостность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(полнота  действий, </w:t>
            </w:r>
            <w:proofErr w:type="gramEnd"/>
          </w:p>
          <w:p w:rsidR="003E6567" w:rsidRPr="005813A4" w:rsidRDefault="003E6567" w:rsidP="00DD769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планируемых  для достижения поставленных целей, а также согласованность связей между ними)</w:t>
            </w:r>
          </w:p>
        </w:tc>
        <w:tc>
          <w:tcPr>
            <w:tcW w:w="4375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E6567" w:rsidRPr="005813A4" w:rsidTr="00DD7690">
        <w:tc>
          <w:tcPr>
            <w:tcW w:w="1234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3962" w:type="dxa"/>
          </w:tcPr>
          <w:p w:rsidR="003E6567" w:rsidRPr="005813A4" w:rsidRDefault="003E6567" w:rsidP="00DD769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Проработанность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подробная и детальная проработка всех шагов деятельности по Программе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4375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E6567" w:rsidRPr="005813A4" w:rsidTr="00DD7690">
        <w:tc>
          <w:tcPr>
            <w:tcW w:w="1234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3962" w:type="dxa"/>
          </w:tcPr>
          <w:p w:rsidR="003E6567" w:rsidRPr="005813A4" w:rsidRDefault="003E6567" w:rsidP="00DD769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Управляемость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разработанный механизм управленческого соп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ровождения  реализации Программы)</w:t>
            </w:r>
          </w:p>
        </w:tc>
        <w:tc>
          <w:tcPr>
            <w:tcW w:w="4375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E6567" w:rsidRPr="005813A4" w:rsidTr="00DD7690">
        <w:tc>
          <w:tcPr>
            <w:tcW w:w="1234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8.</w:t>
            </w:r>
          </w:p>
        </w:tc>
        <w:tc>
          <w:tcPr>
            <w:tcW w:w="3962" w:type="dxa"/>
          </w:tcPr>
          <w:p w:rsidR="003E6567" w:rsidRPr="005813A4" w:rsidRDefault="003E6567" w:rsidP="00DD769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Контролируемость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операциональность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определения конечных и промежуточных целей (ожидаемых результатов), позволяющая проверять реально полученные результаты на их соответствие целям</w:t>
            </w:r>
            <w:proofErr w:type="gramEnd"/>
          </w:p>
        </w:tc>
        <w:tc>
          <w:tcPr>
            <w:tcW w:w="4375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E6567" w:rsidRPr="005813A4" w:rsidTr="00DD7690">
        <w:tc>
          <w:tcPr>
            <w:tcW w:w="1234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9.</w:t>
            </w:r>
          </w:p>
        </w:tc>
        <w:tc>
          <w:tcPr>
            <w:tcW w:w="3962" w:type="dxa"/>
          </w:tcPr>
          <w:p w:rsidR="003E6567" w:rsidRPr="005813A4" w:rsidRDefault="003E6567" w:rsidP="00DD769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Социальная открытость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наличие механизмов информирования участников работы и социальных партнеров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4375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E6567" w:rsidRPr="005813A4" w:rsidTr="00DD7690">
        <w:tc>
          <w:tcPr>
            <w:tcW w:w="1234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10.</w:t>
            </w:r>
          </w:p>
        </w:tc>
        <w:tc>
          <w:tcPr>
            <w:tcW w:w="3962" w:type="dxa"/>
          </w:tcPr>
          <w:p w:rsidR="003E6567" w:rsidRPr="005813A4" w:rsidRDefault="003E6567" w:rsidP="00DD769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Культура оформления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единство содержания  и внешней формы Программы, использование современных технических средств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4375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E6567" w:rsidRPr="005813A4" w:rsidTr="00DD7690">
        <w:tc>
          <w:tcPr>
            <w:tcW w:w="5196" w:type="dxa"/>
            <w:gridSpan w:val="2"/>
          </w:tcPr>
          <w:p w:rsidR="003E6567" w:rsidRPr="005813A4" w:rsidRDefault="003E6567" w:rsidP="00DD769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3A4"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ИТОГО:</w:t>
            </w:r>
          </w:p>
        </w:tc>
        <w:tc>
          <w:tcPr>
            <w:tcW w:w="4375" w:type="dxa"/>
          </w:tcPr>
          <w:p w:rsidR="003E6567" w:rsidRPr="005813A4" w:rsidRDefault="003E6567" w:rsidP="00DD769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Результат: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>______________________ занимаемой должности образовательного учреждения (соответствует,  не соответствует).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Подписи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членов аттестационной комиссии                   _______________ /___________ /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_____________ /____________/</w:t>
      </w:r>
    </w:p>
    <w:p w:rsidR="003E6567" w:rsidRPr="005813A4" w:rsidRDefault="003E6567" w:rsidP="005813A4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_______________ /___________</w:t>
      </w:r>
    </w:p>
    <w:p w:rsidR="003E6567" w:rsidRPr="005813A4" w:rsidRDefault="003E6567" w:rsidP="005813A4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_______________ /___________</w:t>
      </w:r>
    </w:p>
    <w:p w:rsidR="003E6567" w:rsidRPr="005813A4" w:rsidRDefault="003E6567" w:rsidP="005813A4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_______________ /__________ / </w:t>
      </w: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«____» __________ 20_____ г.</w:t>
      </w:r>
    </w:p>
    <w:p w:rsidR="00FA24E3" w:rsidRDefault="00FA24E3" w:rsidP="002005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145A09" w:rsidRDefault="003E6567" w:rsidP="002005A4">
      <w:pPr>
        <w:rPr>
          <w:rFonts w:ascii="Times New Roman" w:hAnsi="Times New Roman" w:cs="Times New Roman"/>
          <w:b w:val="0"/>
          <w:sz w:val="28"/>
          <w:szCs w:val="28"/>
        </w:rPr>
      </w:pPr>
      <w:r w:rsidRPr="00145A09">
        <w:rPr>
          <w:rFonts w:ascii="Times New Roman" w:hAnsi="Times New Roman" w:cs="Times New Roman"/>
          <w:b w:val="0"/>
          <w:sz w:val="28"/>
          <w:szCs w:val="28"/>
        </w:rPr>
        <w:t>Соответствие  Программы  каждому из перечисленных требований оценить по шкале:</w:t>
      </w:r>
    </w:p>
    <w:p w:rsidR="003E6567" w:rsidRPr="00145A09" w:rsidRDefault="003E6567" w:rsidP="002005A4">
      <w:pPr>
        <w:rPr>
          <w:rFonts w:ascii="Times New Roman" w:hAnsi="Times New Roman" w:cs="Times New Roman"/>
          <w:b w:val="0"/>
          <w:sz w:val="28"/>
          <w:szCs w:val="28"/>
        </w:rPr>
      </w:pPr>
      <w:r w:rsidRPr="00145A09">
        <w:rPr>
          <w:rFonts w:ascii="Times New Roman" w:hAnsi="Times New Roman" w:cs="Times New Roman"/>
          <w:b w:val="0"/>
          <w:sz w:val="28"/>
          <w:szCs w:val="28"/>
        </w:rPr>
        <w:t>0 – не соответствует данному требованию;</w:t>
      </w:r>
    </w:p>
    <w:p w:rsidR="003E6567" w:rsidRPr="00145A09" w:rsidRDefault="003E6567" w:rsidP="002005A4">
      <w:pPr>
        <w:rPr>
          <w:rFonts w:ascii="Times New Roman" w:hAnsi="Times New Roman" w:cs="Times New Roman"/>
          <w:b w:val="0"/>
          <w:sz w:val="28"/>
          <w:szCs w:val="28"/>
        </w:rPr>
      </w:pPr>
      <w:r w:rsidRPr="00145A09">
        <w:rPr>
          <w:rFonts w:ascii="Times New Roman" w:hAnsi="Times New Roman" w:cs="Times New Roman"/>
          <w:b w:val="0"/>
          <w:sz w:val="28"/>
          <w:szCs w:val="28"/>
        </w:rPr>
        <w:t>1 – соответствует в очень незначительной степени;</w:t>
      </w:r>
    </w:p>
    <w:p w:rsidR="003E6567" w:rsidRPr="00145A09" w:rsidRDefault="003E6567" w:rsidP="002005A4">
      <w:pPr>
        <w:rPr>
          <w:rFonts w:ascii="Times New Roman" w:hAnsi="Times New Roman" w:cs="Times New Roman"/>
          <w:b w:val="0"/>
          <w:sz w:val="28"/>
          <w:szCs w:val="28"/>
        </w:rPr>
      </w:pPr>
      <w:r w:rsidRPr="00145A09">
        <w:rPr>
          <w:rFonts w:ascii="Times New Roman" w:hAnsi="Times New Roman" w:cs="Times New Roman"/>
          <w:b w:val="0"/>
          <w:sz w:val="28"/>
          <w:szCs w:val="28"/>
        </w:rPr>
        <w:t>2 – соответствует в значительной степени;</w:t>
      </w:r>
    </w:p>
    <w:p w:rsidR="003E6567" w:rsidRPr="00145A09" w:rsidRDefault="003E6567" w:rsidP="002005A4">
      <w:pPr>
        <w:shd w:val="clear" w:color="auto" w:fill="FFFFFF"/>
        <w:ind w:left="19" w:right="19"/>
        <w:jc w:val="both"/>
        <w:rPr>
          <w:rFonts w:ascii="Times New Roman" w:hAnsi="Times New Roman" w:cs="Times New Roman"/>
          <w:b w:val="0"/>
          <w:color w:val="000000"/>
          <w:spacing w:val="-2"/>
        </w:rPr>
      </w:pPr>
      <w:r w:rsidRPr="00145A09">
        <w:rPr>
          <w:rFonts w:ascii="Times New Roman" w:hAnsi="Times New Roman" w:cs="Times New Roman"/>
          <w:b w:val="0"/>
          <w:sz w:val="28"/>
          <w:szCs w:val="28"/>
        </w:rPr>
        <w:t>3- полностью соответствуют указанному требованию.</w:t>
      </w:r>
      <w:r w:rsidRPr="00145A09">
        <w:rPr>
          <w:rFonts w:ascii="Times New Roman" w:hAnsi="Times New Roman" w:cs="Times New Roman"/>
          <w:b w:val="0"/>
          <w:color w:val="000000"/>
          <w:spacing w:val="-2"/>
        </w:rPr>
        <w:t xml:space="preserve"> </w:t>
      </w:r>
    </w:p>
    <w:p w:rsidR="003E6567" w:rsidRPr="00145A09" w:rsidRDefault="003E6567" w:rsidP="002005A4">
      <w:pPr>
        <w:shd w:val="clear" w:color="auto" w:fill="FFFFFF"/>
        <w:ind w:left="19" w:right="19"/>
        <w:jc w:val="both"/>
        <w:rPr>
          <w:rFonts w:ascii="Times New Roman" w:hAnsi="Times New Roman" w:cs="Times New Roman"/>
          <w:b w:val="0"/>
          <w:color w:val="000000"/>
          <w:spacing w:val="-2"/>
        </w:rPr>
      </w:pPr>
    </w:p>
    <w:p w:rsidR="003E6567" w:rsidRPr="00145A09" w:rsidRDefault="003E6567" w:rsidP="002005A4">
      <w:pPr>
        <w:shd w:val="clear" w:color="auto" w:fill="FFFFFF"/>
        <w:ind w:left="19" w:right="19"/>
        <w:jc w:val="both"/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</w:pPr>
      <w:r w:rsidRPr="00145A09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Наи</w:t>
      </w:r>
      <w:r w:rsidRPr="00145A09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softHyphen/>
      </w:r>
      <w:r w:rsidRPr="00145A09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высшая сумма  равна 30 баллам.</w:t>
      </w:r>
    </w:p>
    <w:p w:rsidR="003E6567" w:rsidRPr="00145A09" w:rsidRDefault="003E6567" w:rsidP="002005A4">
      <w:pPr>
        <w:shd w:val="clear" w:color="auto" w:fill="FFFFFF"/>
        <w:ind w:left="19" w:right="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Оценка баллов для принятия решения о соответствии занимаемой должности руководителя образовательного учреждения – 21 балл.</w:t>
      </w:r>
    </w:p>
    <w:p w:rsidR="003E6567" w:rsidRPr="005813A4" w:rsidRDefault="003E6567" w:rsidP="002005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F5A91" w:rsidRDefault="000F5A91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F5A91" w:rsidRDefault="000F5A91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F5A91" w:rsidRDefault="000F5A91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F5A91" w:rsidRDefault="000F5A91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F5A91" w:rsidRDefault="000F5A91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F5A91" w:rsidRDefault="000F5A91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F5A91" w:rsidRDefault="000F5A91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F5A91" w:rsidRDefault="000F5A91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F5A91" w:rsidRDefault="000F5A91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F5A91" w:rsidRDefault="000F5A91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F5A91" w:rsidRDefault="000F5A91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F5A91" w:rsidRDefault="000F5A91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F5A91" w:rsidRDefault="000F5A91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F5A91" w:rsidRDefault="000F5A91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F5A91" w:rsidRDefault="000F5A91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F5A91" w:rsidRDefault="000F5A91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F5A91" w:rsidRDefault="000F5A91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F5A91" w:rsidRDefault="000F5A91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6567" w:rsidRPr="005813A4" w:rsidRDefault="003E6567" w:rsidP="005813A4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4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к  Положению о порядке и сроках 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проведения аттестации кандидатов 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225CD3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на должности руководителей муниципальных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бюджетных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образовател</w:t>
      </w:r>
      <w:r>
        <w:rPr>
          <w:rFonts w:ascii="Times New Roman" w:hAnsi="Times New Roman" w:cs="Times New Roman"/>
          <w:b w:val="0"/>
          <w:sz w:val="28"/>
          <w:szCs w:val="28"/>
        </w:rPr>
        <w:t>ьных учреждений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6567" w:rsidRPr="005813A4" w:rsidRDefault="003E6567" w:rsidP="005813A4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руководителей муниципальных  бюджетных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образовательных учреждений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0F5A9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proofErr w:type="spellStart"/>
      <w:r w:rsidR="006211E5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="006211E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АТТЕСТАЦИОННЫЙ ЛИСТ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1. Фамилия, имя, отчество ___________________________________________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2. Год, число и месяц рождения ______________________________________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3. Занимаемая должность на момент аттестации и дата назначения на эту должность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4. Сведения о профессиональном образовании, наличии ученой степени, ученого звания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813A4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</w:t>
      </w:r>
      <w:proofErr w:type="gramEnd"/>
    </w:p>
    <w:p w:rsidR="003E6567" w:rsidRPr="000F5A91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F5A91">
        <w:rPr>
          <w:rFonts w:ascii="Times New Roman" w:hAnsi="Times New Roman" w:cs="Times New Roman"/>
          <w:b w:val="0"/>
          <w:sz w:val="28"/>
          <w:szCs w:val="28"/>
        </w:rPr>
        <w:t>(когда и какое учебное заведение закончил, специальность</w:t>
      </w:r>
      <w:proofErr w:type="gramEnd"/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</w:t>
      </w:r>
    </w:p>
    <w:p w:rsidR="003E6567" w:rsidRPr="000F5A91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0F5A91">
        <w:rPr>
          <w:rFonts w:ascii="Times New Roman" w:hAnsi="Times New Roman" w:cs="Times New Roman"/>
          <w:b w:val="0"/>
          <w:sz w:val="28"/>
          <w:szCs w:val="28"/>
        </w:rPr>
        <w:t>и квалификация по образованию, ученая степень, ученое звание)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5. Сведения о повышении квалификации за последние 5 лет до прохождения аттестации_________________________________________________________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6. Стаж педагогической работы (работы по специальности)________________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7. Общий трудовой стаж _____________________________________________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8. Рекомендации аттестационной комиссии_____________________________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9. Решение аттестационной комиссии__________________________________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(Соответствует (не соответствует) занимаемой должности руководителя образовательного учреждения</w:t>
      </w:r>
      <w:proofErr w:type="gramStart"/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Соответствует ( не соответствует) квалификационным требованиям, предъявляемым к должности руководителя).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10. Количественный состав аттестационной комиссии____________________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На заседании присутствовало _______ членов аттестационной комиссии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Количество голосов за _____,  против ________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11. Примечания ____________________________________________________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аттестационной комиссии _________________        ______________________  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(подпись)                          (расшифровка подписи)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Секретарь 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аттестационной комиссии __________________        ______________________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proofErr w:type="gramStart"/>
      <w:r w:rsidRPr="005813A4">
        <w:rPr>
          <w:rFonts w:ascii="Times New Roman" w:hAnsi="Times New Roman" w:cs="Times New Roman"/>
          <w:b w:val="0"/>
          <w:sz w:val="28"/>
          <w:szCs w:val="28"/>
        </w:rPr>
        <w:t>(подпись)                          (расшифровка подписи</w:t>
      </w:r>
      <w:proofErr w:type="gramEnd"/>
    </w:p>
    <w:p w:rsidR="003E6567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Дата проведения аттестации и принятия решения аттестационной комиссией 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«_______»   _______________________ 20___ г.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Установлено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сроком на 5 лет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«_______» _______________________ 20___г.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(дата и номе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 постановления 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Pr="005813A4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6211E5">
        <w:rPr>
          <w:rFonts w:ascii="Times New Roman" w:hAnsi="Times New Roman" w:cs="Times New Roman"/>
          <w:b w:val="0"/>
          <w:sz w:val="28"/>
          <w:szCs w:val="28"/>
        </w:rPr>
        <w:t>го округа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>М.П.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 аттестационным листом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оз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>накомлен</w:t>
      </w:r>
      <w:proofErr w:type="gramEnd"/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(а)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__________________________________ ( подпись </w:t>
      </w:r>
      <w:proofErr w:type="gramStart"/>
      <w:r w:rsidRPr="005813A4">
        <w:rPr>
          <w:rFonts w:ascii="Times New Roman" w:hAnsi="Times New Roman" w:cs="Times New Roman"/>
          <w:b w:val="0"/>
          <w:sz w:val="28"/>
          <w:szCs w:val="28"/>
        </w:rPr>
        <w:t>аттестуемого</w:t>
      </w:r>
      <w:proofErr w:type="gramEnd"/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, дата) 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С решением аттестационной комиссии </w:t>
      </w:r>
      <w:proofErr w:type="gramStart"/>
      <w:r w:rsidRPr="005813A4">
        <w:rPr>
          <w:rFonts w:ascii="Times New Roman" w:hAnsi="Times New Roman" w:cs="Times New Roman"/>
          <w:b w:val="0"/>
          <w:sz w:val="28"/>
          <w:szCs w:val="28"/>
        </w:rPr>
        <w:t>согласен</w:t>
      </w:r>
      <w:proofErr w:type="gramEnd"/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(не согласен) (согласна, не согласна) ________________________________________________________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Default="007202CD" w:rsidP="005813A4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муниципального  округа</w:t>
      </w:r>
      <w:r w:rsidR="000F5A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567">
        <w:rPr>
          <w:rFonts w:ascii="Times New Roman" w:hAnsi="Times New Roman" w:cs="Times New Roman"/>
          <w:b w:val="0"/>
          <w:sz w:val="28"/>
          <w:szCs w:val="28"/>
        </w:rPr>
        <w:t xml:space="preserve">-  глава </w:t>
      </w:r>
      <w:r w:rsidR="003E6567" w:rsidRPr="005813A4">
        <w:rPr>
          <w:rFonts w:ascii="Times New Roman" w:hAnsi="Times New Roman" w:cs="Times New Roman"/>
          <w:b w:val="0"/>
          <w:sz w:val="28"/>
          <w:szCs w:val="28"/>
        </w:rPr>
        <w:t xml:space="preserve">  администрации 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813A4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муни</w:t>
      </w:r>
      <w:r w:rsidR="007202CD">
        <w:rPr>
          <w:rFonts w:ascii="Times New Roman" w:hAnsi="Times New Roman" w:cs="Times New Roman"/>
          <w:b w:val="0"/>
          <w:sz w:val="28"/>
          <w:szCs w:val="28"/>
        </w:rPr>
        <w:t>ципального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____________  /  ____________________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/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(подпись)           </w:t>
      </w:r>
      <w:r w:rsidRPr="005813A4">
        <w:rPr>
          <w:rFonts w:ascii="Times New Roman" w:hAnsi="Times New Roman" w:cs="Times New Roman"/>
          <w:b w:val="0"/>
          <w:sz w:val="28"/>
          <w:szCs w:val="28"/>
        </w:rPr>
        <w:t xml:space="preserve"> (расшифровка подписи)</w:t>
      </w: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3E6567" w:rsidRPr="005813A4" w:rsidRDefault="003E6567" w:rsidP="005813A4">
      <w:pPr>
        <w:rPr>
          <w:rFonts w:ascii="Times New Roman" w:hAnsi="Times New Roman" w:cs="Times New Roman"/>
          <w:b w:val="0"/>
          <w:sz w:val="28"/>
          <w:szCs w:val="28"/>
        </w:rPr>
      </w:pPr>
    </w:p>
    <w:sectPr w:rsidR="003E6567" w:rsidRPr="005813A4" w:rsidSect="00DC09D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83770"/>
    <w:multiLevelType w:val="hybridMultilevel"/>
    <w:tmpl w:val="C128A7AA"/>
    <w:lvl w:ilvl="0" w:tplc="8F8C8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6037D4"/>
    <w:multiLevelType w:val="hybridMultilevel"/>
    <w:tmpl w:val="D7902BB6"/>
    <w:lvl w:ilvl="0" w:tplc="6E345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96F2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A168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1BCA9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7AC3F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3505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0F0B4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48A4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4406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50C1BB7"/>
    <w:multiLevelType w:val="multilevel"/>
    <w:tmpl w:val="FAB459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7B5"/>
    <w:rsid w:val="00036B12"/>
    <w:rsid w:val="00095501"/>
    <w:rsid w:val="000B2C3A"/>
    <w:rsid w:val="000B55F9"/>
    <w:rsid w:val="000D0090"/>
    <w:rsid w:val="000D067F"/>
    <w:rsid w:val="000D2FE3"/>
    <w:rsid w:val="000F03E3"/>
    <w:rsid w:val="000F0638"/>
    <w:rsid w:val="000F5A91"/>
    <w:rsid w:val="00145A09"/>
    <w:rsid w:val="001470FE"/>
    <w:rsid w:val="00151725"/>
    <w:rsid w:val="001814C6"/>
    <w:rsid w:val="00181D1E"/>
    <w:rsid w:val="00182453"/>
    <w:rsid w:val="001B068F"/>
    <w:rsid w:val="001D2DF4"/>
    <w:rsid w:val="001D79C8"/>
    <w:rsid w:val="002005A4"/>
    <w:rsid w:val="00225CD3"/>
    <w:rsid w:val="00230C26"/>
    <w:rsid w:val="002E13FC"/>
    <w:rsid w:val="0030556E"/>
    <w:rsid w:val="00323B8E"/>
    <w:rsid w:val="003457B5"/>
    <w:rsid w:val="003C57FA"/>
    <w:rsid w:val="003E29DA"/>
    <w:rsid w:val="003E6567"/>
    <w:rsid w:val="00423362"/>
    <w:rsid w:val="004610AC"/>
    <w:rsid w:val="004F0F6A"/>
    <w:rsid w:val="004F6FC4"/>
    <w:rsid w:val="00505623"/>
    <w:rsid w:val="005270F3"/>
    <w:rsid w:val="005813A4"/>
    <w:rsid w:val="00593818"/>
    <w:rsid w:val="005A3477"/>
    <w:rsid w:val="005A7A04"/>
    <w:rsid w:val="005B23C6"/>
    <w:rsid w:val="005F725D"/>
    <w:rsid w:val="006211E5"/>
    <w:rsid w:val="00627428"/>
    <w:rsid w:val="006348E2"/>
    <w:rsid w:val="00641064"/>
    <w:rsid w:val="0064357A"/>
    <w:rsid w:val="006A32C7"/>
    <w:rsid w:val="006D69E4"/>
    <w:rsid w:val="006E39E3"/>
    <w:rsid w:val="006F4CE9"/>
    <w:rsid w:val="007202CD"/>
    <w:rsid w:val="007408AE"/>
    <w:rsid w:val="00774FAD"/>
    <w:rsid w:val="007C7346"/>
    <w:rsid w:val="007C75C3"/>
    <w:rsid w:val="007D714E"/>
    <w:rsid w:val="007E3F7D"/>
    <w:rsid w:val="00812A90"/>
    <w:rsid w:val="00824402"/>
    <w:rsid w:val="00853163"/>
    <w:rsid w:val="008565C0"/>
    <w:rsid w:val="0088650D"/>
    <w:rsid w:val="0088752D"/>
    <w:rsid w:val="00893A69"/>
    <w:rsid w:val="008C2F6C"/>
    <w:rsid w:val="008C3ED3"/>
    <w:rsid w:val="00922281"/>
    <w:rsid w:val="00926E46"/>
    <w:rsid w:val="00935C47"/>
    <w:rsid w:val="00940518"/>
    <w:rsid w:val="009706EE"/>
    <w:rsid w:val="009A227A"/>
    <w:rsid w:val="009F2543"/>
    <w:rsid w:val="009F68E8"/>
    <w:rsid w:val="00A00EE4"/>
    <w:rsid w:val="00A02D22"/>
    <w:rsid w:val="00A5422D"/>
    <w:rsid w:val="00A61F9A"/>
    <w:rsid w:val="00A73D4A"/>
    <w:rsid w:val="00A83044"/>
    <w:rsid w:val="00AB52EB"/>
    <w:rsid w:val="00AC4A66"/>
    <w:rsid w:val="00B7004A"/>
    <w:rsid w:val="00BB6ED1"/>
    <w:rsid w:val="00BC0B9E"/>
    <w:rsid w:val="00BC1CFD"/>
    <w:rsid w:val="00BD7447"/>
    <w:rsid w:val="00BE401C"/>
    <w:rsid w:val="00BF5960"/>
    <w:rsid w:val="00C0607C"/>
    <w:rsid w:val="00C06B7F"/>
    <w:rsid w:val="00C119B8"/>
    <w:rsid w:val="00C20C79"/>
    <w:rsid w:val="00C55E91"/>
    <w:rsid w:val="00C70BB5"/>
    <w:rsid w:val="00C74932"/>
    <w:rsid w:val="00C85DFD"/>
    <w:rsid w:val="00C96D4E"/>
    <w:rsid w:val="00CA381F"/>
    <w:rsid w:val="00CB6965"/>
    <w:rsid w:val="00CF365C"/>
    <w:rsid w:val="00D13629"/>
    <w:rsid w:val="00D14E19"/>
    <w:rsid w:val="00D4244D"/>
    <w:rsid w:val="00D62876"/>
    <w:rsid w:val="00D76C20"/>
    <w:rsid w:val="00DB16E9"/>
    <w:rsid w:val="00DB72DE"/>
    <w:rsid w:val="00DC09D6"/>
    <w:rsid w:val="00DD7690"/>
    <w:rsid w:val="00E103BC"/>
    <w:rsid w:val="00E12A94"/>
    <w:rsid w:val="00E24D8C"/>
    <w:rsid w:val="00EE2626"/>
    <w:rsid w:val="00EE506B"/>
    <w:rsid w:val="00EE5E42"/>
    <w:rsid w:val="00F02EB1"/>
    <w:rsid w:val="00F05E74"/>
    <w:rsid w:val="00F216CC"/>
    <w:rsid w:val="00F54C96"/>
    <w:rsid w:val="00F54E1E"/>
    <w:rsid w:val="00F5648A"/>
    <w:rsid w:val="00FA24E3"/>
    <w:rsid w:val="00FC3487"/>
    <w:rsid w:val="00FE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B5"/>
    <w:rPr>
      <w:rFonts w:ascii="Arial" w:eastAsia="Times New Roman" w:hAnsi="Arial" w:cs="Tahoma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457B5"/>
    <w:pPr>
      <w:jc w:val="center"/>
    </w:pPr>
    <w:rPr>
      <w:rFonts w:ascii="Tahoma" w:hAnsi="Tahoma" w:cs="Times New Roman"/>
      <w:bCs w:val="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3457B5"/>
    <w:rPr>
      <w:rFonts w:ascii="Tahoma" w:hAnsi="Tahoma" w:cs="Times New Roman"/>
      <w:b/>
      <w:sz w:val="20"/>
      <w:szCs w:val="20"/>
    </w:rPr>
  </w:style>
  <w:style w:type="paragraph" w:customStyle="1" w:styleId="Normal1">
    <w:name w:val="Normal1"/>
    <w:uiPriority w:val="99"/>
    <w:rsid w:val="003457B5"/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rsid w:val="003457B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457B5"/>
    <w:rPr>
      <w:rFonts w:ascii="Tahoma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9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4230</Words>
  <Characters>24114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Худеева</dc:creator>
  <cp:keywords/>
  <dc:description/>
  <cp:lastModifiedBy>User</cp:lastModifiedBy>
  <cp:revision>39</cp:revision>
  <cp:lastPrinted>2020-06-29T07:59:00Z</cp:lastPrinted>
  <dcterms:created xsi:type="dcterms:W3CDTF">2014-12-12T04:27:00Z</dcterms:created>
  <dcterms:modified xsi:type="dcterms:W3CDTF">2020-06-29T07:59:00Z</dcterms:modified>
</cp:coreProperties>
</file>