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B0" w:rsidRDefault="00994FB0" w:rsidP="00994FB0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2280" cy="68326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B0" w:rsidRDefault="00994FB0" w:rsidP="00994FB0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994FB0" w:rsidRDefault="00994FB0" w:rsidP="00994FB0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994FB0" w:rsidRPr="00877851" w:rsidRDefault="00994FB0" w:rsidP="00994FB0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994FB0" w:rsidRDefault="00994FB0" w:rsidP="00994FB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994FB0" w:rsidRPr="009D35C8" w:rsidRDefault="00994FB0" w:rsidP="00994FB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994FB0" w:rsidRPr="00961C5C" w:rsidRDefault="00994FB0" w:rsidP="00994FB0">
      <w:pPr>
        <w:jc w:val="center"/>
        <w:rPr>
          <w:b/>
          <w:caps/>
          <w:sz w:val="24"/>
          <w:szCs w:val="24"/>
        </w:rPr>
      </w:pPr>
    </w:p>
    <w:p w:rsidR="00994FB0" w:rsidRPr="00DC32E9" w:rsidRDefault="00994FB0" w:rsidP="00994FB0">
      <w:pPr>
        <w:spacing w:line="360" w:lineRule="auto"/>
        <w:jc w:val="center"/>
        <w:rPr>
          <w:b/>
          <w:caps/>
          <w:sz w:val="24"/>
          <w:szCs w:val="24"/>
        </w:rPr>
      </w:pPr>
    </w:p>
    <w:p w:rsidR="00994FB0" w:rsidRPr="00AC0B47" w:rsidRDefault="00994FB0" w:rsidP="00994FB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994FB0" w:rsidRPr="00877851" w:rsidTr="00A826FF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FB0" w:rsidRPr="00877851" w:rsidRDefault="0071428E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27.08.2020</w:t>
            </w:r>
          </w:p>
        </w:tc>
        <w:tc>
          <w:tcPr>
            <w:tcW w:w="6480" w:type="dxa"/>
            <w:shd w:val="clear" w:color="auto" w:fill="auto"/>
          </w:tcPr>
          <w:p w:rsidR="00994FB0" w:rsidRPr="00877851" w:rsidRDefault="00994FB0" w:rsidP="00A826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994FB0" w:rsidRPr="00877851" w:rsidRDefault="00994FB0" w:rsidP="00A826FF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FB0" w:rsidRPr="00877851" w:rsidRDefault="0071428E" w:rsidP="00A8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</w:tr>
    </w:tbl>
    <w:p w:rsidR="00994FB0" w:rsidRDefault="00994FB0" w:rsidP="00994FB0">
      <w:pPr>
        <w:jc w:val="center"/>
      </w:pPr>
    </w:p>
    <w:p w:rsidR="00994FB0" w:rsidRDefault="00E944D6" w:rsidP="00994FB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9pt;margin-top:283.25pt;width:279.3pt;height:95.75pt;z-index:251660288;mso-position-horizontal-relative:page;mso-position-vertical-relative:page" filled="f" stroked="f">
            <v:textbox inset="0,0,0,0">
              <w:txbxContent>
                <w:p w:rsidR="00994FB0" w:rsidRDefault="00994FB0" w:rsidP="00994FB0">
                  <w:pPr>
                    <w:pStyle w:val="a5"/>
                  </w:pPr>
                  <w:r>
                    <w:t xml:space="preserve">О внесении изменений в муниципальную программу «Обеспечение жильем отдельных категорий граждан в </w:t>
                  </w:r>
                  <w:proofErr w:type="spellStart"/>
                  <w:r>
                    <w:t>Гайнском</w:t>
                  </w:r>
                  <w:proofErr w:type="spellEnd"/>
                  <w:r>
                    <w:t xml:space="preserve"> муниципальном районе на 2019-2021 годы», утвержденную постановлением администрации </w:t>
                  </w:r>
                  <w:proofErr w:type="spellStart"/>
                  <w:r>
                    <w:t>Гайнского</w:t>
                  </w:r>
                  <w:proofErr w:type="spellEnd"/>
                  <w:r>
                    <w:t xml:space="preserve"> муниципального района от 31.01.2019г. № 46-245-01-08 </w:t>
                  </w:r>
                </w:p>
              </w:txbxContent>
            </v:textbox>
            <w10:wrap anchorx="page" anchory="page"/>
          </v:shape>
        </w:pict>
      </w: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/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Pr="00D8066B" w:rsidRDefault="00994FB0" w:rsidP="00994FB0">
      <w:pPr>
        <w:suppressAutoHyphens/>
        <w:ind w:firstLine="708"/>
        <w:jc w:val="both"/>
        <w:rPr>
          <w:sz w:val="28"/>
          <w:szCs w:val="28"/>
        </w:rPr>
      </w:pPr>
      <w:r w:rsidRPr="00D8066B">
        <w:rPr>
          <w:bCs/>
          <w:sz w:val="28"/>
          <w:szCs w:val="28"/>
        </w:rPr>
        <w:t>В соответствии с Федеральным законом</w:t>
      </w:r>
      <w:r w:rsidRPr="00D8066B">
        <w:rPr>
          <w:sz w:val="28"/>
          <w:szCs w:val="28"/>
        </w:rPr>
        <w:t xml:space="preserve">  от  06.10.2003 № 131-ФЗ "Об общих принципах организации местного самоуправления в Российской Федерации"</w:t>
      </w:r>
      <w:r w:rsidRPr="00D8066B">
        <w:rPr>
          <w:bCs/>
          <w:kern w:val="2"/>
          <w:sz w:val="28"/>
          <w:szCs w:val="28"/>
          <w:lang w:eastAsia="zh-CN"/>
        </w:rPr>
        <w:t xml:space="preserve">, постановлением администрации </w:t>
      </w:r>
      <w:proofErr w:type="spellStart"/>
      <w:r w:rsidRPr="00D8066B">
        <w:rPr>
          <w:bCs/>
          <w:kern w:val="2"/>
          <w:sz w:val="28"/>
          <w:szCs w:val="28"/>
          <w:lang w:eastAsia="zh-CN"/>
        </w:rPr>
        <w:t>Гайнского</w:t>
      </w:r>
      <w:proofErr w:type="spellEnd"/>
      <w:r w:rsidRPr="00D8066B">
        <w:rPr>
          <w:bCs/>
          <w:kern w:val="2"/>
          <w:sz w:val="28"/>
          <w:szCs w:val="28"/>
          <w:lang w:eastAsia="zh-CN"/>
        </w:rPr>
        <w:t xml:space="preserve"> муниципального района от </w:t>
      </w:r>
      <w:r w:rsidRPr="00D8066B">
        <w:rPr>
          <w:sz w:val="28"/>
          <w:szCs w:val="28"/>
        </w:rPr>
        <w:t xml:space="preserve">21.07.2014 г. № 404 «Об утверждении порядка разработки, реализации и оценки эффективности муниципальных программ </w:t>
      </w:r>
      <w:proofErr w:type="spellStart"/>
      <w:r w:rsidRPr="00D8066B">
        <w:rPr>
          <w:sz w:val="28"/>
          <w:szCs w:val="28"/>
        </w:rPr>
        <w:t>Гайнского</w:t>
      </w:r>
      <w:proofErr w:type="spellEnd"/>
      <w:r w:rsidRPr="00D8066B">
        <w:rPr>
          <w:sz w:val="28"/>
          <w:szCs w:val="28"/>
        </w:rPr>
        <w:t xml:space="preserve"> муниципального района»,</w:t>
      </w:r>
      <w:r>
        <w:rPr>
          <w:sz w:val="28"/>
          <w:szCs w:val="28"/>
        </w:rPr>
        <w:t xml:space="preserve"> в соответствии со статьей 179 Бюджетного кодекса Российской Федерации,</w:t>
      </w:r>
    </w:p>
    <w:p w:rsidR="00994FB0" w:rsidRDefault="00994FB0" w:rsidP="00994FB0">
      <w:pPr>
        <w:rPr>
          <w:sz w:val="28"/>
          <w:szCs w:val="28"/>
        </w:rPr>
      </w:pPr>
      <w:r w:rsidRPr="00D8066B">
        <w:rPr>
          <w:sz w:val="28"/>
          <w:szCs w:val="28"/>
        </w:rPr>
        <w:t xml:space="preserve">администрация </w:t>
      </w:r>
      <w:proofErr w:type="spellStart"/>
      <w:r w:rsidRPr="00D8066B">
        <w:rPr>
          <w:sz w:val="28"/>
          <w:szCs w:val="28"/>
        </w:rPr>
        <w:t>Гайнского</w:t>
      </w:r>
      <w:proofErr w:type="spellEnd"/>
      <w:r w:rsidRPr="00D8066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D8066B">
        <w:rPr>
          <w:sz w:val="28"/>
          <w:szCs w:val="28"/>
        </w:rPr>
        <w:t xml:space="preserve"> ПОСТАНОВЛЯЕТ:</w:t>
      </w:r>
    </w:p>
    <w:p w:rsidR="00994FB0" w:rsidRDefault="00994FB0" w:rsidP="00994FB0">
      <w:pPr>
        <w:jc w:val="both"/>
        <w:outlineLvl w:val="2"/>
        <w:rPr>
          <w:sz w:val="28"/>
          <w:szCs w:val="28"/>
        </w:rPr>
      </w:pPr>
      <w:r w:rsidRPr="00D8066B">
        <w:rPr>
          <w:sz w:val="28"/>
          <w:szCs w:val="28"/>
        </w:rPr>
        <w:t xml:space="preserve">1. Внести в муниципальную программу, утвержденную постановлением администрации </w:t>
      </w:r>
      <w:proofErr w:type="spellStart"/>
      <w:r w:rsidRPr="00D8066B">
        <w:rPr>
          <w:sz w:val="28"/>
          <w:szCs w:val="28"/>
        </w:rPr>
        <w:t>Гайнс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района от 31.01</w:t>
      </w:r>
      <w:r w:rsidRPr="00D8066B">
        <w:rPr>
          <w:sz w:val="28"/>
          <w:szCs w:val="28"/>
        </w:rPr>
        <w:t xml:space="preserve">.2019 г. № </w:t>
      </w:r>
      <w:r>
        <w:rPr>
          <w:sz w:val="28"/>
          <w:szCs w:val="28"/>
        </w:rPr>
        <w:t>46</w:t>
      </w:r>
      <w:r w:rsidRPr="00D8066B">
        <w:rPr>
          <w:sz w:val="28"/>
          <w:szCs w:val="28"/>
        </w:rPr>
        <w:t>-245-01-08 «</w:t>
      </w:r>
      <w:r>
        <w:rPr>
          <w:rFonts w:eastAsia="Arial Unicode MS"/>
          <w:kern w:val="2"/>
          <w:sz w:val="28"/>
          <w:szCs w:val="28"/>
          <w:lang w:eastAsia="zh-CN"/>
        </w:rPr>
        <w:t xml:space="preserve">Обеспечение жильем отдельных категорий граждан в </w:t>
      </w:r>
      <w:proofErr w:type="spellStart"/>
      <w:r>
        <w:rPr>
          <w:rFonts w:eastAsia="Arial Unicode MS"/>
          <w:kern w:val="2"/>
          <w:sz w:val="28"/>
          <w:szCs w:val="28"/>
          <w:lang w:eastAsia="zh-CN"/>
        </w:rPr>
        <w:t>Гайнском</w:t>
      </w:r>
      <w:proofErr w:type="spellEnd"/>
      <w:r>
        <w:rPr>
          <w:rFonts w:eastAsia="Arial Unicode MS"/>
          <w:kern w:val="2"/>
          <w:sz w:val="28"/>
          <w:szCs w:val="28"/>
          <w:lang w:eastAsia="zh-CN"/>
        </w:rPr>
        <w:t xml:space="preserve"> муниципальном районе на 2019-2021 годы»</w:t>
      </w:r>
      <w:r w:rsidRPr="00D8066B">
        <w:rPr>
          <w:rFonts w:eastAsia="Arial Unicode MS"/>
          <w:kern w:val="2"/>
          <w:sz w:val="28"/>
          <w:szCs w:val="28"/>
          <w:lang w:eastAsia="zh-CN"/>
        </w:rPr>
        <w:t xml:space="preserve">  </w:t>
      </w:r>
      <w:r w:rsidRPr="00D8066B">
        <w:rPr>
          <w:sz w:val="28"/>
          <w:szCs w:val="28"/>
        </w:rPr>
        <w:t xml:space="preserve">(далее – Программа) следующие изменения: </w:t>
      </w:r>
    </w:p>
    <w:p w:rsidR="00C3084B" w:rsidRDefault="00C3084B" w:rsidP="00994FB0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 Наименование Программы изложить в новой редакции:</w:t>
      </w:r>
    </w:p>
    <w:p w:rsidR="00C3084B" w:rsidRDefault="00C3084B" w:rsidP="00994FB0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«Обеспечение жильем отдельных категорий граждан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округа».</w:t>
      </w:r>
    </w:p>
    <w:p w:rsidR="00C3084B" w:rsidRPr="00D8066B" w:rsidRDefault="00C3084B" w:rsidP="00994FB0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 По всему тексту Программы слова «</w:t>
      </w:r>
      <w:proofErr w:type="spellStart"/>
      <w:r>
        <w:rPr>
          <w:sz w:val="28"/>
          <w:szCs w:val="28"/>
        </w:rPr>
        <w:t>Гайнский</w:t>
      </w:r>
      <w:proofErr w:type="spellEnd"/>
      <w:r>
        <w:rPr>
          <w:sz w:val="28"/>
          <w:szCs w:val="28"/>
        </w:rPr>
        <w:t xml:space="preserve"> муниципальный район» заменить словами «</w:t>
      </w:r>
      <w:proofErr w:type="spellStart"/>
      <w:r>
        <w:rPr>
          <w:sz w:val="28"/>
          <w:szCs w:val="28"/>
        </w:rPr>
        <w:t>Гайнский</w:t>
      </w:r>
      <w:proofErr w:type="spellEnd"/>
      <w:r>
        <w:rPr>
          <w:sz w:val="28"/>
          <w:szCs w:val="28"/>
        </w:rPr>
        <w:t xml:space="preserve"> муниципальный округ».</w:t>
      </w:r>
    </w:p>
    <w:p w:rsidR="00994FB0" w:rsidRDefault="00C3084B" w:rsidP="00994FB0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</w:t>
      </w:r>
      <w:r w:rsidR="00994FB0" w:rsidRPr="00D8066B">
        <w:rPr>
          <w:sz w:val="28"/>
          <w:szCs w:val="28"/>
        </w:rPr>
        <w:t xml:space="preserve">. </w:t>
      </w:r>
      <w:r w:rsidR="00994FB0">
        <w:rPr>
          <w:sz w:val="28"/>
          <w:szCs w:val="28"/>
        </w:rPr>
        <w:t>Паспорт Программы изложить в новой редакции согласно приложению 1 к настоящему постановлению.</w:t>
      </w:r>
    </w:p>
    <w:p w:rsidR="00994FB0" w:rsidRDefault="00C3084B" w:rsidP="00994FB0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</w:t>
      </w:r>
      <w:r w:rsidR="00994FB0">
        <w:rPr>
          <w:sz w:val="28"/>
          <w:szCs w:val="28"/>
        </w:rPr>
        <w:t>. Раздел 3 Программы дополнить мероприятием:</w:t>
      </w:r>
    </w:p>
    <w:p w:rsidR="00994FB0" w:rsidRDefault="00994FB0" w:rsidP="00994FB0">
      <w:pPr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««Реализация мероприятий по переселению жителей из труднодоступных, отдаленных и малочисленных населенных пунктов Пермского края – </w:t>
      </w:r>
      <w:r>
        <w:rPr>
          <w:sz w:val="28"/>
          <w:szCs w:val="28"/>
        </w:rPr>
        <w:lastRenderedPageBreak/>
        <w:t>осуществляется в соответствии с постановлением Правительства Пермского края от 01.04.2020 года № 157-п «Об утверждении распределения субсидий из бюджета Пермского края бюджетам муниципальных образований Пермского края на переселение жителей Пермского края из труднодоступных, отдаленных и малочисленных населенных пунктов Пермского края, перечня объектов, подлежащих расселению, и о внесении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изменений в Порядок предоставления субсидий бюджетам муниципальных образований Пермского края на переселение жителей Пермского края из труднодоступных, отдаленных и малочисленных населенных пунктов Пермского края, утвержденный постановлением Правительства Пермского края от 28 ноября 2019 года № 857-п», постановлением Правительства Пермского края от 05.08.2020 года № 575-п «Об утверждении распределения субсидий из бюджета Пермского края бюджетам муниципальных образований Пермского края на реализацию мероприятий по</w:t>
      </w:r>
      <w:proofErr w:type="gramEnd"/>
      <w:r>
        <w:rPr>
          <w:sz w:val="28"/>
          <w:szCs w:val="28"/>
        </w:rPr>
        <w:t xml:space="preserve"> переселению жителей Пермского края, зарегистрированных в труднодоступных, отдаленных и малочисленных населенных пунктах Пермского края, и перечня объектов, подлежащих расселению»».</w:t>
      </w:r>
    </w:p>
    <w:p w:rsidR="00994FB0" w:rsidRDefault="00C3084B" w:rsidP="00994FB0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</w:t>
      </w:r>
      <w:r w:rsidR="00994FB0">
        <w:rPr>
          <w:sz w:val="28"/>
          <w:szCs w:val="28"/>
        </w:rPr>
        <w:t>. В разделе 4 Программы последний абзац изложить в новой редакции:</w:t>
      </w:r>
    </w:p>
    <w:p w:rsidR="00994FB0" w:rsidRDefault="00994FB0" w:rsidP="00994FB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программы за три года составит 131  млн. 014 тыс. 442 рубля 42 копейки»</w:t>
      </w:r>
      <w:r w:rsidR="00CF7E20">
        <w:rPr>
          <w:sz w:val="28"/>
          <w:szCs w:val="28"/>
        </w:rPr>
        <w:t>.</w:t>
      </w:r>
    </w:p>
    <w:p w:rsidR="00CF7E20" w:rsidRDefault="00C3084B" w:rsidP="00CF7E2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</w:t>
      </w:r>
      <w:r w:rsidR="00CF7E20">
        <w:rPr>
          <w:sz w:val="28"/>
          <w:szCs w:val="28"/>
        </w:rPr>
        <w:t>. В разделе 5 таблицу изложить в новой редакции:</w:t>
      </w:r>
    </w:p>
    <w:tbl>
      <w:tblPr>
        <w:tblpPr w:leftFromText="180" w:rightFromText="180" w:vertAnchor="page" w:horzAnchor="margin" w:tblpY="6220"/>
        <w:tblW w:w="5000" w:type="pct"/>
        <w:tblCellMar>
          <w:left w:w="0" w:type="dxa"/>
          <w:right w:w="0" w:type="dxa"/>
        </w:tblCellMar>
        <w:tblLook w:val="04A0"/>
      </w:tblPr>
      <w:tblGrid>
        <w:gridCol w:w="2910"/>
        <w:gridCol w:w="1629"/>
        <w:gridCol w:w="1850"/>
        <w:gridCol w:w="1850"/>
        <w:gridCol w:w="1695"/>
      </w:tblGrid>
      <w:tr w:rsidR="00CF7E20" w:rsidRPr="006B07BB" w:rsidTr="0016261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6B07BB" w:rsidRDefault="00CF7E20" w:rsidP="00CF7E20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ИТОГО, тыс</w:t>
            </w:r>
            <w:proofErr w:type="gramStart"/>
            <w:r w:rsidRPr="006B07BB">
              <w:rPr>
                <w:color w:val="2D2D2D"/>
                <w:sz w:val="24"/>
                <w:szCs w:val="24"/>
                <w:lang w:eastAsia="en-US"/>
              </w:rPr>
              <w:t>.р</w:t>
            </w:r>
            <w:proofErr w:type="gramEnd"/>
            <w:r w:rsidRPr="006B07BB">
              <w:rPr>
                <w:color w:val="2D2D2D"/>
                <w:sz w:val="24"/>
                <w:szCs w:val="24"/>
                <w:lang w:eastAsia="en-US"/>
              </w:rPr>
              <w:t>уб.</w:t>
            </w:r>
          </w:p>
        </w:tc>
      </w:tr>
      <w:tr w:rsidR="00CF7E20" w:rsidRPr="006B07BB" w:rsidTr="0016261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textAlignment w:val="baseline"/>
              <w:rPr>
                <w:b/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b/>
                <w:color w:val="2D2D2D"/>
                <w:sz w:val="24"/>
                <w:szCs w:val="24"/>
                <w:lang w:eastAsia="en-US"/>
              </w:rPr>
              <w:t xml:space="preserve">ВСЕГО </w:t>
            </w:r>
          </w:p>
          <w:p w:rsidR="00CF7E20" w:rsidRPr="006B07BB" w:rsidRDefault="00CF7E20" w:rsidP="00CF7E20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b/>
                <w:color w:val="2D2D2D"/>
                <w:sz w:val="24"/>
                <w:szCs w:val="24"/>
                <w:lang w:eastAsia="en-US"/>
              </w:rPr>
              <w:t>(тыс. руб.), в том числе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rPr>
                <w:b/>
                <w:sz w:val="24"/>
                <w:szCs w:val="24"/>
              </w:rPr>
            </w:pPr>
            <w:r w:rsidRPr="006B07BB">
              <w:rPr>
                <w:b/>
                <w:sz w:val="24"/>
                <w:szCs w:val="24"/>
              </w:rPr>
              <w:t>24 462,248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rPr>
                <w:b/>
                <w:sz w:val="24"/>
                <w:szCs w:val="24"/>
              </w:rPr>
            </w:pPr>
            <w:r w:rsidRPr="006B07BB">
              <w:rPr>
                <w:b/>
                <w:sz w:val="24"/>
                <w:szCs w:val="24"/>
              </w:rPr>
              <w:t>75213,94880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6B07BB">
              <w:rPr>
                <w:b/>
                <w:sz w:val="24"/>
                <w:szCs w:val="24"/>
              </w:rPr>
              <w:t>31338,24562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6B07BB" w:rsidRDefault="00CF7E20" w:rsidP="00CF7E20">
            <w:pPr>
              <w:ind w:left="-142"/>
              <w:rPr>
                <w:b/>
                <w:sz w:val="24"/>
                <w:szCs w:val="24"/>
              </w:rPr>
            </w:pPr>
            <w:r w:rsidRPr="006B07BB">
              <w:rPr>
                <w:b/>
                <w:sz w:val="24"/>
                <w:szCs w:val="24"/>
              </w:rPr>
              <w:t>1131014,44242</w:t>
            </w:r>
          </w:p>
        </w:tc>
      </w:tr>
      <w:tr w:rsidR="00CF7E20" w:rsidRPr="006B07BB" w:rsidTr="0016261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6B07BB" w:rsidRDefault="00CF7E20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0</w:t>
            </w:r>
          </w:p>
        </w:tc>
      </w:tr>
      <w:tr w:rsidR="00CF7E20" w:rsidRPr="006B07BB" w:rsidTr="0016261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бюджет Пермского края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16 876,600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67916,17976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24874,81534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6B07BB" w:rsidRDefault="0016261D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109667,59510</w:t>
            </w:r>
          </w:p>
        </w:tc>
      </w:tr>
      <w:tr w:rsidR="00CF7E20" w:rsidRPr="006B07BB" w:rsidTr="0016261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Бюджет муниципального округа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0,0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2 546,04104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1711,70228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6B07BB" w:rsidRDefault="0016261D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4257,74332</w:t>
            </w:r>
          </w:p>
        </w:tc>
      </w:tr>
      <w:tr w:rsidR="00CF7E20" w:rsidRPr="006B07BB" w:rsidTr="0016261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1 325,000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830,000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830,000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6B07BB" w:rsidRDefault="0016261D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2985,00000</w:t>
            </w:r>
          </w:p>
        </w:tc>
      </w:tr>
      <w:tr w:rsidR="00CF7E20" w:rsidRPr="006B07BB" w:rsidTr="0016261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6 260,648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3 921,728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E20" w:rsidRPr="006B07BB" w:rsidRDefault="00CF7E20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3 921,728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6B07BB" w:rsidRDefault="0016261D" w:rsidP="00CF7E20">
            <w:pPr>
              <w:jc w:val="center"/>
              <w:rPr>
                <w:sz w:val="24"/>
                <w:szCs w:val="24"/>
              </w:rPr>
            </w:pPr>
            <w:r w:rsidRPr="006B07BB">
              <w:rPr>
                <w:sz w:val="24"/>
                <w:szCs w:val="24"/>
              </w:rPr>
              <w:t>14104,10400</w:t>
            </w:r>
          </w:p>
        </w:tc>
      </w:tr>
    </w:tbl>
    <w:p w:rsidR="00CF7E20" w:rsidRDefault="00CF7E20" w:rsidP="00CF7E20">
      <w:pPr>
        <w:jc w:val="both"/>
        <w:outlineLvl w:val="1"/>
        <w:rPr>
          <w:sz w:val="28"/>
          <w:szCs w:val="28"/>
        </w:rPr>
      </w:pPr>
    </w:p>
    <w:p w:rsidR="0016261D" w:rsidRDefault="00C3084B" w:rsidP="00CF7E2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</w:t>
      </w:r>
      <w:r w:rsidR="0016261D">
        <w:rPr>
          <w:sz w:val="28"/>
          <w:szCs w:val="28"/>
        </w:rPr>
        <w:t>. Приложение 1 Программы дополнить мероприятием 4:</w:t>
      </w:r>
    </w:p>
    <w:p w:rsidR="0016261D" w:rsidRDefault="0016261D" w:rsidP="00CF7E20">
      <w:pPr>
        <w:jc w:val="both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450"/>
        <w:gridCol w:w="2243"/>
        <w:gridCol w:w="1712"/>
        <w:gridCol w:w="1555"/>
        <w:gridCol w:w="469"/>
        <w:gridCol w:w="1555"/>
        <w:gridCol w:w="1556"/>
        <w:gridCol w:w="390"/>
      </w:tblGrid>
      <w:tr w:rsidR="00DA7586" w:rsidRPr="006B07BB" w:rsidTr="006B07BB">
        <w:tc>
          <w:tcPr>
            <w:tcW w:w="227" w:type="pct"/>
            <w:hideMark/>
          </w:tcPr>
          <w:p w:rsidR="006B07BB" w:rsidRPr="006B07BB" w:rsidRDefault="006B07BB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pct"/>
            <w:hideMark/>
          </w:tcPr>
          <w:p w:rsidR="006B07BB" w:rsidRPr="006B07BB" w:rsidRDefault="006B07BB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2" w:type="pct"/>
            <w:hideMark/>
          </w:tcPr>
          <w:p w:rsidR="006B07BB" w:rsidRPr="006B07BB" w:rsidRDefault="006B07BB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3" w:type="pct"/>
            <w:hideMark/>
          </w:tcPr>
          <w:p w:rsidR="006B07BB" w:rsidRPr="006B07BB" w:rsidRDefault="006B07BB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6" w:type="pct"/>
            <w:hideMark/>
          </w:tcPr>
          <w:p w:rsidR="006B07BB" w:rsidRPr="006B07BB" w:rsidRDefault="006B07BB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3" w:type="pct"/>
            <w:hideMark/>
          </w:tcPr>
          <w:p w:rsidR="006B07BB" w:rsidRPr="006B07BB" w:rsidRDefault="006B07BB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3" w:type="pct"/>
            <w:hideMark/>
          </w:tcPr>
          <w:p w:rsidR="006B07BB" w:rsidRPr="006B07BB" w:rsidRDefault="006B07BB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6" w:type="pct"/>
          </w:tcPr>
          <w:p w:rsidR="006B07BB" w:rsidRPr="006B07BB" w:rsidRDefault="006B07BB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8</w:t>
            </w:r>
          </w:p>
        </w:tc>
      </w:tr>
      <w:tr w:rsidR="00DA7586" w:rsidRPr="006B07BB" w:rsidTr="00DA7586">
        <w:tc>
          <w:tcPr>
            <w:tcW w:w="227" w:type="pct"/>
            <w:vMerge w:val="restart"/>
            <w:hideMark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9" w:type="pct"/>
            <w:vMerge w:val="restart"/>
            <w:hideMark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 xml:space="preserve">Основное мероприятие: «Реализация мероприятий по переселению жителей из труднодоступных, отдаленных и малочисленных населенных </w:t>
            </w:r>
            <w:r w:rsidRPr="006B07BB">
              <w:rPr>
                <w:color w:val="2D2D2D"/>
                <w:sz w:val="24"/>
                <w:szCs w:val="24"/>
                <w:lang w:eastAsia="en-US"/>
              </w:rPr>
              <w:lastRenderedPageBreak/>
              <w:t>пунктов Пермского края»</w:t>
            </w:r>
          </w:p>
        </w:tc>
        <w:tc>
          <w:tcPr>
            <w:tcW w:w="862" w:type="pct"/>
            <w:hideMark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lastRenderedPageBreak/>
              <w:t xml:space="preserve">Всего:            </w:t>
            </w:r>
          </w:p>
        </w:tc>
        <w:tc>
          <w:tcPr>
            <w:tcW w:w="783" w:type="pct"/>
            <w:hideMark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59308,43842</w:t>
            </w:r>
          </w:p>
        </w:tc>
        <w:tc>
          <w:tcPr>
            <w:tcW w:w="236" w:type="pct"/>
            <w:hideMark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3" w:type="pct"/>
            <w:hideMark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50920,82080</w:t>
            </w:r>
          </w:p>
        </w:tc>
        <w:tc>
          <w:tcPr>
            <w:tcW w:w="783" w:type="pct"/>
            <w:hideMark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8387,617622</w:t>
            </w:r>
          </w:p>
        </w:tc>
        <w:tc>
          <w:tcPr>
            <w:tcW w:w="196" w:type="pct"/>
            <w:vMerge w:val="restart"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 xml:space="preserve">          48</w:t>
            </w:r>
          </w:p>
        </w:tc>
      </w:tr>
      <w:tr w:rsidR="00DA7586" w:rsidRPr="006B07BB" w:rsidTr="00DA7586">
        <w:tc>
          <w:tcPr>
            <w:tcW w:w="227" w:type="pct"/>
            <w:vMerge/>
            <w:hideMark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hideMark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hideMark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3" w:type="pct"/>
            <w:hideMark/>
          </w:tcPr>
          <w:p w:rsidR="006B07BB" w:rsidRPr="006B07BB" w:rsidRDefault="006B07BB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36" w:type="pct"/>
            <w:hideMark/>
          </w:tcPr>
          <w:p w:rsidR="006B07BB" w:rsidRPr="006B07BB" w:rsidRDefault="006B07BB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3" w:type="pct"/>
            <w:hideMark/>
          </w:tcPr>
          <w:p w:rsidR="006B07BB" w:rsidRPr="006B07BB" w:rsidRDefault="006B07BB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3" w:type="pct"/>
            <w:hideMark/>
          </w:tcPr>
          <w:p w:rsidR="006B07BB" w:rsidRPr="006B07BB" w:rsidRDefault="006B07BB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6" w:type="pct"/>
            <w:vMerge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</w:tr>
      <w:tr w:rsidR="00DA7586" w:rsidRPr="006B07BB" w:rsidTr="00DA7586">
        <w:tc>
          <w:tcPr>
            <w:tcW w:w="227" w:type="pct"/>
            <w:vMerge/>
            <w:hideMark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hideMark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hideMark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783" w:type="pct"/>
            <w:hideMark/>
          </w:tcPr>
          <w:p w:rsidR="006B07BB" w:rsidRPr="006B07BB" w:rsidRDefault="006B07BB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55050,69510</w:t>
            </w:r>
          </w:p>
        </w:tc>
        <w:tc>
          <w:tcPr>
            <w:tcW w:w="236" w:type="pct"/>
            <w:hideMark/>
          </w:tcPr>
          <w:p w:rsidR="006B07BB" w:rsidRPr="006B07BB" w:rsidRDefault="006B07BB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3" w:type="pct"/>
            <w:hideMark/>
          </w:tcPr>
          <w:p w:rsidR="006B07BB" w:rsidRPr="006B07BB" w:rsidRDefault="006B07BB" w:rsidP="006B07BB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48 374,77976</w:t>
            </w:r>
          </w:p>
        </w:tc>
        <w:tc>
          <w:tcPr>
            <w:tcW w:w="783" w:type="pct"/>
            <w:hideMark/>
          </w:tcPr>
          <w:p w:rsidR="006B07BB" w:rsidRPr="006B07BB" w:rsidRDefault="006B07BB" w:rsidP="006B07BB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6675,91534</w:t>
            </w:r>
          </w:p>
        </w:tc>
        <w:tc>
          <w:tcPr>
            <w:tcW w:w="196" w:type="pct"/>
            <w:vMerge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</w:tr>
      <w:tr w:rsidR="00DA7586" w:rsidRPr="006B07BB" w:rsidTr="00DA7586">
        <w:tc>
          <w:tcPr>
            <w:tcW w:w="227" w:type="pct"/>
            <w:vMerge/>
            <w:hideMark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hideMark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hideMark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3" w:type="pct"/>
            <w:hideMark/>
          </w:tcPr>
          <w:p w:rsidR="006B07BB" w:rsidRPr="006B07BB" w:rsidRDefault="006B07BB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4257,74332</w:t>
            </w:r>
          </w:p>
        </w:tc>
        <w:tc>
          <w:tcPr>
            <w:tcW w:w="236" w:type="pct"/>
            <w:hideMark/>
          </w:tcPr>
          <w:p w:rsidR="006B07BB" w:rsidRPr="006B07BB" w:rsidRDefault="006B07BB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3" w:type="pct"/>
            <w:hideMark/>
          </w:tcPr>
          <w:p w:rsidR="006B07BB" w:rsidRPr="006B07BB" w:rsidRDefault="006B07BB" w:rsidP="006B07BB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2 546,04104</w:t>
            </w:r>
          </w:p>
        </w:tc>
        <w:tc>
          <w:tcPr>
            <w:tcW w:w="783" w:type="pct"/>
            <w:hideMark/>
          </w:tcPr>
          <w:p w:rsidR="006B07BB" w:rsidRPr="006B07BB" w:rsidRDefault="006B07BB" w:rsidP="006B07BB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1711,70228</w:t>
            </w:r>
          </w:p>
        </w:tc>
        <w:tc>
          <w:tcPr>
            <w:tcW w:w="196" w:type="pct"/>
            <w:vMerge/>
          </w:tcPr>
          <w:p w:rsidR="006B07BB" w:rsidRPr="006B07BB" w:rsidRDefault="006B07BB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</w:tr>
      <w:tr w:rsidR="00DA7586" w:rsidRPr="006B07BB" w:rsidTr="006B07BB">
        <w:tc>
          <w:tcPr>
            <w:tcW w:w="144" w:type="pct"/>
            <w:vMerge w:val="restart"/>
            <w:hideMark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1149" w:type="pct"/>
            <w:vMerge w:val="restart"/>
            <w:hideMark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предоставление социальной выплаты на приобретение жилых помещений</w:t>
            </w:r>
          </w:p>
        </w:tc>
        <w:tc>
          <w:tcPr>
            <w:tcW w:w="872" w:type="pct"/>
            <w:hideMark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93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57948,10042</w:t>
            </w:r>
          </w:p>
        </w:tc>
        <w:tc>
          <w:tcPr>
            <w:tcW w:w="246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93" w:type="pct"/>
            <w:hideMark/>
          </w:tcPr>
          <w:p w:rsidR="00DA7586" w:rsidRPr="006B07BB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50920,82080</w:t>
            </w:r>
          </w:p>
        </w:tc>
        <w:tc>
          <w:tcPr>
            <w:tcW w:w="793" w:type="pct"/>
            <w:hideMark/>
          </w:tcPr>
          <w:p w:rsidR="00DA7586" w:rsidRPr="006B07BB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7027,27962</w:t>
            </w:r>
          </w:p>
        </w:tc>
        <w:tc>
          <w:tcPr>
            <w:tcW w:w="212" w:type="pct"/>
            <w:vMerge w:val="restart"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</w:tr>
      <w:tr w:rsidR="00DA7586" w:rsidRPr="006B07BB" w:rsidTr="006B07BB">
        <w:tc>
          <w:tcPr>
            <w:tcW w:w="144" w:type="pct"/>
            <w:vMerge/>
            <w:hideMark/>
          </w:tcPr>
          <w:p w:rsidR="00DA7586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1149" w:type="pct"/>
            <w:vMerge/>
            <w:hideMark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872" w:type="pct"/>
            <w:hideMark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46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hideMark/>
          </w:tcPr>
          <w:p w:rsidR="00DA7586" w:rsidRPr="00DA7586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hideMark/>
          </w:tcPr>
          <w:p w:rsidR="00DA7586" w:rsidRPr="00DA7586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12" w:type="pct"/>
            <w:vMerge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</w:tr>
      <w:tr w:rsidR="00DA7586" w:rsidRPr="006B07BB" w:rsidTr="006B07BB">
        <w:tc>
          <w:tcPr>
            <w:tcW w:w="227" w:type="pct"/>
            <w:vMerge/>
            <w:hideMark/>
          </w:tcPr>
          <w:p w:rsidR="00DA7586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hideMark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hideMark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3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36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3" w:type="pct"/>
            <w:hideMark/>
          </w:tcPr>
          <w:p w:rsidR="00DA7586" w:rsidRPr="006B07BB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3" w:type="pct"/>
            <w:hideMark/>
          </w:tcPr>
          <w:p w:rsidR="00DA7586" w:rsidRPr="006B07BB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6" w:type="pct"/>
            <w:vMerge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</w:tr>
      <w:tr w:rsidR="00DA7586" w:rsidRPr="006B07BB" w:rsidTr="006B07BB">
        <w:tc>
          <w:tcPr>
            <w:tcW w:w="227" w:type="pct"/>
            <w:vMerge/>
            <w:hideMark/>
          </w:tcPr>
          <w:p w:rsidR="00DA7586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hideMark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hideMark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783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55050,69510</w:t>
            </w:r>
          </w:p>
        </w:tc>
        <w:tc>
          <w:tcPr>
            <w:tcW w:w="236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3" w:type="pct"/>
            <w:hideMark/>
          </w:tcPr>
          <w:p w:rsidR="00DA7586" w:rsidRPr="006B07BB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48 374,77976</w:t>
            </w:r>
          </w:p>
        </w:tc>
        <w:tc>
          <w:tcPr>
            <w:tcW w:w="783" w:type="pct"/>
            <w:hideMark/>
          </w:tcPr>
          <w:p w:rsidR="00DA7586" w:rsidRPr="006B07BB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6675,91534</w:t>
            </w:r>
          </w:p>
        </w:tc>
        <w:tc>
          <w:tcPr>
            <w:tcW w:w="196" w:type="pct"/>
            <w:vMerge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</w:tr>
      <w:tr w:rsidR="00DA7586" w:rsidRPr="006B07BB" w:rsidTr="006B07BB">
        <w:tc>
          <w:tcPr>
            <w:tcW w:w="227" w:type="pct"/>
            <w:vMerge/>
            <w:hideMark/>
          </w:tcPr>
          <w:p w:rsidR="00DA7586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hideMark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hideMark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3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2897,40532</w:t>
            </w:r>
          </w:p>
        </w:tc>
        <w:tc>
          <w:tcPr>
            <w:tcW w:w="236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3" w:type="pct"/>
            <w:hideMark/>
          </w:tcPr>
          <w:p w:rsidR="00DA7586" w:rsidRPr="006B07BB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2 546,04104</w:t>
            </w:r>
          </w:p>
        </w:tc>
        <w:tc>
          <w:tcPr>
            <w:tcW w:w="783" w:type="pct"/>
            <w:hideMark/>
          </w:tcPr>
          <w:p w:rsidR="00DA7586" w:rsidRPr="006B07BB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351,36428</w:t>
            </w:r>
          </w:p>
        </w:tc>
        <w:tc>
          <w:tcPr>
            <w:tcW w:w="196" w:type="pct"/>
            <w:vMerge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</w:tr>
      <w:tr w:rsidR="00DA7586" w:rsidRPr="006B07BB" w:rsidTr="006B07BB">
        <w:tc>
          <w:tcPr>
            <w:tcW w:w="227" w:type="pct"/>
            <w:vMerge w:val="restart"/>
            <w:hideMark/>
          </w:tcPr>
          <w:p w:rsidR="00DA7586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129" w:type="pct"/>
            <w:vMerge w:val="restart"/>
            <w:hideMark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снос объектов, подлежащих расселению</w:t>
            </w:r>
          </w:p>
        </w:tc>
        <w:tc>
          <w:tcPr>
            <w:tcW w:w="862" w:type="pct"/>
            <w:hideMark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83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1 360,33800</w:t>
            </w:r>
          </w:p>
        </w:tc>
        <w:tc>
          <w:tcPr>
            <w:tcW w:w="236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3" w:type="pct"/>
            <w:hideMark/>
          </w:tcPr>
          <w:p w:rsidR="00DA7586" w:rsidRPr="00DA7586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3" w:type="pct"/>
            <w:hideMark/>
          </w:tcPr>
          <w:p w:rsidR="00DA7586" w:rsidRPr="00DA7586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1 360,33800</w:t>
            </w:r>
          </w:p>
        </w:tc>
        <w:tc>
          <w:tcPr>
            <w:tcW w:w="196" w:type="pct"/>
            <w:vMerge w:val="restart"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</w:tr>
      <w:tr w:rsidR="00DA7586" w:rsidRPr="006B07BB" w:rsidTr="006B07BB">
        <w:tc>
          <w:tcPr>
            <w:tcW w:w="227" w:type="pct"/>
            <w:vMerge/>
            <w:hideMark/>
          </w:tcPr>
          <w:p w:rsidR="00DA7586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hideMark/>
          </w:tcPr>
          <w:p w:rsidR="00DA7586" w:rsidRPr="00DA7586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hideMark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3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36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3" w:type="pct"/>
            <w:hideMark/>
          </w:tcPr>
          <w:p w:rsidR="00DA7586" w:rsidRPr="00DA7586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3" w:type="pct"/>
            <w:hideMark/>
          </w:tcPr>
          <w:p w:rsidR="00DA7586" w:rsidRPr="00DA7586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6" w:type="pct"/>
            <w:vMerge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</w:tr>
      <w:tr w:rsidR="00DA7586" w:rsidRPr="006B07BB" w:rsidTr="006B07BB">
        <w:tc>
          <w:tcPr>
            <w:tcW w:w="227" w:type="pct"/>
            <w:vMerge/>
            <w:hideMark/>
          </w:tcPr>
          <w:p w:rsidR="00DA7586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hideMark/>
          </w:tcPr>
          <w:p w:rsidR="00DA7586" w:rsidRPr="00DA7586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hideMark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783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36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3" w:type="pct"/>
            <w:hideMark/>
          </w:tcPr>
          <w:p w:rsidR="00DA7586" w:rsidRPr="00DA7586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3" w:type="pct"/>
            <w:hideMark/>
          </w:tcPr>
          <w:p w:rsidR="00DA7586" w:rsidRPr="00DA7586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6" w:type="pct"/>
            <w:vMerge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</w:tr>
      <w:tr w:rsidR="00DA7586" w:rsidRPr="006B07BB" w:rsidTr="006B07BB">
        <w:tc>
          <w:tcPr>
            <w:tcW w:w="227" w:type="pct"/>
            <w:vMerge/>
            <w:hideMark/>
          </w:tcPr>
          <w:p w:rsidR="00DA7586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hideMark/>
          </w:tcPr>
          <w:p w:rsidR="00DA7586" w:rsidRPr="00DA7586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hideMark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3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1 360,33800</w:t>
            </w:r>
          </w:p>
        </w:tc>
        <w:tc>
          <w:tcPr>
            <w:tcW w:w="236" w:type="pct"/>
            <w:hideMark/>
          </w:tcPr>
          <w:p w:rsidR="00DA7586" w:rsidRDefault="00DA7586" w:rsidP="006B07BB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3" w:type="pct"/>
            <w:hideMark/>
          </w:tcPr>
          <w:p w:rsidR="00DA7586" w:rsidRPr="00DA7586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3" w:type="pct"/>
            <w:hideMark/>
          </w:tcPr>
          <w:p w:rsidR="00DA7586" w:rsidRPr="00DA7586" w:rsidRDefault="00DA7586" w:rsidP="00DA758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1 360,33800</w:t>
            </w:r>
          </w:p>
        </w:tc>
        <w:tc>
          <w:tcPr>
            <w:tcW w:w="196" w:type="pct"/>
            <w:vMerge/>
          </w:tcPr>
          <w:p w:rsidR="00DA7586" w:rsidRPr="006B07BB" w:rsidRDefault="00DA7586" w:rsidP="0016261D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</w:p>
        </w:tc>
      </w:tr>
    </w:tbl>
    <w:p w:rsidR="0016261D" w:rsidRDefault="0016261D" w:rsidP="00CF7E20">
      <w:pPr>
        <w:jc w:val="both"/>
        <w:outlineLvl w:val="1"/>
        <w:rPr>
          <w:sz w:val="28"/>
          <w:szCs w:val="28"/>
        </w:rPr>
      </w:pPr>
    </w:p>
    <w:p w:rsidR="0016261D" w:rsidRDefault="00C3084B" w:rsidP="00CF7E2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1.8</w:t>
      </w:r>
      <w:r w:rsidR="0016261D">
        <w:rPr>
          <w:sz w:val="28"/>
          <w:szCs w:val="28"/>
        </w:rPr>
        <w:t xml:space="preserve">. </w:t>
      </w:r>
      <w:r w:rsidR="00DA7586">
        <w:rPr>
          <w:sz w:val="28"/>
          <w:szCs w:val="28"/>
        </w:rPr>
        <w:t>Приложение 2 Программы дополнить пунктом 4:</w:t>
      </w: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1"/>
        <w:gridCol w:w="1750"/>
        <w:gridCol w:w="2139"/>
        <w:gridCol w:w="1141"/>
        <w:gridCol w:w="1254"/>
        <w:gridCol w:w="1059"/>
        <w:gridCol w:w="1157"/>
        <w:gridCol w:w="1059"/>
      </w:tblGrid>
      <w:tr w:rsidR="00DA7586" w:rsidTr="00DA7586">
        <w:trPr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586" w:rsidRDefault="00DA7586" w:rsidP="00A826FF">
            <w:pPr>
              <w:jc w:val="center"/>
            </w:pPr>
            <w:r>
              <w:t>1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586" w:rsidRDefault="00DA7586" w:rsidP="00A826FF">
            <w:pPr>
              <w:jc w:val="center"/>
            </w:pPr>
            <w:r>
              <w:t>2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586" w:rsidRDefault="00DA7586" w:rsidP="00A826FF">
            <w:pPr>
              <w:jc w:val="center"/>
            </w:pPr>
            <w:r>
              <w:t>3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586" w:rsidRDefault="00DA7586" w:rsidP="00A826FF">
            <w:pPr>
              <w:jc w:val="center"/>
            </w:pPr>
            <w:r>
              <w:t>4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586" w:rsidRDefault="00DA7586" w:rsidP="00A826FF">
            <w:pPr>
              <w:jc w:val="center"/>
            </w:pPr>
            <w: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86" w:rsidRDefault="00DA7586" w:rsidP="00A826FF">
            <w:pPr>
              <w:jc w:val="center"/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586" w:rsidRDefault="00DA7586" w:rsidP="00A826FF">
            <w:pPr>
              <w:jc w:val="center"/>
            </w:pPr>
            <w:r>
              <w:t>6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586" w:rsidRDefault="00DA7586" w:rsidP="00A826FF">
            <w:pPr>
              <w:jc w:val="center"/>
            </w:pPr>
            <w:r>
              <w:t>9</w:t>
            </w:r>
          </w:p>
        </w:tc>
      </w:tr>
      <w:tr w:rsidR="00DA7586" w:rsidTr="00DA7586">
        <w:trPr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586" w:rsidRDefault="00DA7586" w:rsidP="00A826FF">
            <w:pPr>
              <w:jc w:val="center"/>
            </w:pPr>
            <w:r>
              <w:t>4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586" w:rsidRDefault="00DA7586" w:rsidP="00A826FF">
            <w:pPr>
              <w:jc w:val="center"/>
            </w:pPr>
            <w:r w:rsidRPr="008B3021">
              <w:t>Количество расселенных жилых помещений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586" w:rsidRDefault="00DA7586" w:rsidP="00A826FF">
            <w:pPr>
              <w:jc w:val="center"/>
            </w:pPr>
            <w:r w:rsidRPr="008B3021">
              <w:t>предоставление социальной выплаты на приобретение жилых помещений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586" w:rsidRDefault="00DA7586" w:rsidP="00A826FF">
            <w:pPr>
              <w:jc w:val="center"/>
            </w:pPr>
            <w:r>
              <w:t>Количество жилых помещений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586" w:rsidRDefault="00DA7586" w:rsidP="00A826FF">
            <w:pPr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86" w:rsidRDefault="00DA7586" w:rsidP="00A826FF">
            <w:pPr>
              <w:jc w:val="center"/>
            </w:pPr>
            <w:r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586" w:rsidRDefault="008B3021" w:rsidP="00A826FF">
            <w:pPr>
              <w:jc w:val="center"/>
            </w:pPr>
            <w:r>
              <w:t>42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586" w:rsidRDefault="008B3021" w:rsidP="00A826FF">
            <w:pPr>
              <w:jc w:val="center"/>
            </w:pPr>
            <w:r>
              <w:t>6</w:t>
            </w:r>
          </w:p>
        </w:tc>
      </w:tr>
    </w:tbl>
    <w:p w:rsidR="00DA7586" w:rsidRDefault="00DA7586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8B3021">
      <w:pPr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8B3021" w:rsidRDefault="008B3021" w:rsidP="008B3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муниципального образования «</w:t>
      </w:r>
      <w:proofErr w:type="spellStart"/>
      <w:r>
        <w:rPr>
          <w:sz w:val="28"/>
          <w:szCs w:val="28"/>
        </w:rPr>
        <w:t>Гайнский</w:t>
      </w:r>
      <w:proofErr w:type="spellEnd"/>
      <w:r>
        <w:rPr>
          <w:sz w:val="28"/>
          <w:szCs w:val="28"/>
        </w:rPr>
        <w:t xml:space="preserve"> муниципальный округ».</w:t>
      </w:r>
    </w:p>
    <w:p w:rsidR="008B3021" w:rsidRDefault="008B3021" w:rsidP="008B3021">
      <w:pPr>
        <w:jc w:val="both"/>
        <w:rPr>
          <w:sz w:val="28"/>
          <w:szCs w:val="28"/>
        </w:rPr>
      </w:pPr>
    </w:p>
    <w:p w:rsidR="008B3021" w:rsidRDefault="008B3021" w:rsidP="008B3021">
      <w:pPr>
        <w:jc w:val="both"/>
        <w:rPr>
          <w:sz w:val="28"/>
          <w:szCs w:val="28"/>
        </w:rPr>
      </w:pPr>
    </w:p>
    <w:p w:rsidR="008B3021" w:rsidRDefault="008B3021" w:rsidP="008B3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8B3021" w:rsidRDefault="008B3021" w:rsidP="008B30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B3021" w:rsidRDefault="008B3021" w:rsidP="008B30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       Е.Г. </w:t>
      </w:r>
      <w:proofErr w:type="spellStart"/>
      <w:r>
        <w:rPr>
          <w:sz w:val="28"/>
          <w:szCs w:val="28"/>
        </w:rPr>
        <w:t>Шалгинских</w:t>
      </w:r>
      <w:proofErr w:type="spellEnd"/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Pr="008B3021" w:rsidRDefault="008B3021" w:rsidP="008B3021">
      <w:pPr>
        <w:jc w:val="right"/>
        <w:textAlignment w:val="baseline"/>
        <w:rPr>
          <w:color w:val="2D2D2D"/>
          <w:sz w:val="28"/>
          <w:szCs w:val="28"/>
          <w:lang w:eastAsia="en-US"/>
        </w:rPr>
      </w:pPr>
      <w:r w:rsidRPr="008B3021">
        <w:rPr>
          <w:color w:val="2D2D2D"/>
          <w:sz w:val="28"/>
          <w:szCs w:val="28"/>
          <w:lang w:eastAsia="en-US"/>
        </w:rPr>
        <w:t>Приложение 1</w:t>
      </w:r>
    </w:p>
    <w:p w:rsidR="008B3021" w:rsidRDefault="008B3021" w:rsidP="008B3021">
      <w:pPr>
        <w:jc w:val="center"/>
        <w:textAlignment w:val="baseline"/>
        <w:rPr>
          <w:b/>
          <w:color w:val="2D2D2D"/>
          <w:sz w:val="28"/>
          <w:szCs w:val="28"/>
          <w:lang w:eastAsia="en-US"/>
        </w:rPr>
      </w:pPr>
    </w:p>
    <w:p w:rsidR="008B3021" w:rsidRDefault="008B3021" w:rsidP="008B3021">
      <w:pPr>
        <w:jc w:val="center"/>
        <w:textAlignment w:val="baseline"/>
        <w:rPr>
          <w:b/>
          <w:color w:val="2D2D2D"/>
          <w:sz w:val="28"/>
          <w:szCs w:val="28"/>
          <w:lang w:eastAsia="en-US"/>
        </w:rPr>
      </w:pPr>
      <w:r>
        <w:rPr>
          <w:b/>
          <w:color w:val="2D2D2D"/>
          <w:sz w:val="28"/>
          <w:szCs w:val="28"/>
          <w:lang w:eastAsia="en-US"/>
        </w:rPr>
        <w:t>ПАСПОРТ</w:t>
      </w:r>
    </w:p>
    <w:p w:rsidR="008B3021" w:rsidRDefault="008B3021" w:rsidP="008B3021">
      <w:pPr>
        <w:jc w:val="center"/>
        <w:textAlignment w:val="baseline"/>
        <w:rPr>
          <w:b/>
          <w:color w:val="2D2D2D"/>
          <w:sz w:val="28"/>
          <w:szCs w:val="28"/>
          <w:lang w:eastAsia="en-US"/>
        </w:rPr>
      </w:pPr>
      <w:r>
        <w:rPr>
          <w:b/>
          <w:color w:val="2D2D2D"/>
          <w:sz w:val="28"/>
          <w:szCs w:val="28"/>
          <w:lang w:eastAsia="en-US"/>
        </w:rPr>
        <w:t>муниципальной программы</w:t>
      </w:r>
    </w:p>
    <w:p w:rsidR="008B3021" w:rsidRDefault="008B3021" w:rsidP="008B3021">
      <w:pPr>
        <w:jc w:val="center"/>
        <w:textAlignment w:val="baseline"/>
        <w:rPr>
          <w:b/>
          <w:color w:val="2D2D2D"/>
          <w:sz w:val="28"/>
          <w:szCs w:val="28"/>
          <w:lang w:eastAsia="en-US"/>
        </w:rPr>
      </w:pPr>
      <w:r>
        <w:rPr>
          <w:b/>
          <w:color w:val="2D2D2D"/>
          <w:sz w:val="28"/>
          <w:szCs w:val="28"/>
          <w:lang w:eastAsia="en-US"/>
        </w:rPr>
        <w:t xml:space="preserve">«Обеспечение жильем отдельных категорий граждан в </w:t>
      </w:r>
      <w:proofErr w:type="spellStart"/>
      <w:r>
        <w:rPr>
          <w:b/>
          <w:color w:val="2D2D2D"/>
          <w:sz w:val="28"/>
          <w:szCs w:val="28"/>
          <w:lang w:eastAsia="en-US"/>
        </w:rPr>
        <w:t>Гайнском</w:t>
      </w:r>
      <w:proofErr w:type="spellEnd"/>
      <w:r>
        <w:rPr>
          <w:b/>
          <w:color w:val="2D2D2D"/>
          <w:sz w:val="28"/>
          <w:szCs w:val="28"/>
          <w:lang w:eastAsia="en-US"/>
        </w:rPr>
        <w:t xml:space="preserve"> муниципальном районе на 2019-2021 годы»</w:t>
      </w:r>
    </w:p>
    <w:tbl>
      <w:tblPr>
        <w:tblpPr w:leftFromText="180" w:rightFromText="180" w:vertAnchor="page" w:horzAnchor="margin" w:tblpY="9115"/>
        <w:tblW w:w="10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3838"/>
        <w:gridCol w:w="1701"/>
        <w:gridCol w:w="1849"/>
        <w:gridCol w:w="1985"/>
      </w:tblGrid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8B3021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8B3021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8B3021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Муниципальная программа «Обеспечение жильем отдельных категорий граждан в </w:t>
            </w:r>
            <w:proofErr w:type="spellStart"/>
            <w:r>
              <w:rPr>
                <w:color w:val="2D2D2D"/>
                <w:sz w:val="28"/>
                <w:szCs w:val="28"/>
                <w:lang w:eastAsia="en-US"/>
              </w:rPr>
              <w:t>Гайнском</w:t>
            </w:r>
            <w:proofErr w:type="spellEnd"/>
            <w:r>
              <w:rPr>
                <w:color w:val="2D2D2D"/>
                <w:sz w:val="28"/>
                <w:szCs w:val="28"/>
                <w:lang w:eastAsia="en-US"/>
              </w:rPr>
              <w:t xml:space="preserve"> муниципальном районе на 2019-2021 годы»</w:t>
            </w:r>
          </w:p>
          <w:p w:rsidR="008B3021" w:rsidRDefault="008B3021" w:rsidP="008B3021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Ответственный руководитель муниципальной программы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Заместитель главы округа по социальной и внутренней политике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Сектор социальной поддержки населения, отдел экономики администрации </w:t>
            </w:r>
            <w:proofErr w:type="spellStart"/>
            <w:r>
              <w:rPr>
                <w:color w:val="2D2D2D"/>
                <w:sz w:val="28"/>
                <w:szCs w:val="28"/>
                <w:lang w:eastAsia="en-US"/>
              </w:rPr>
              <w:t>Гайнского</w:t>
            </w:r>
            <w:proofErr w:type="spellEnd"/>
            <w:r>
              <w:rPr>
                <w:color w:val="2D2D2D"/>
                <w:sz w:val="28"/>
                <w:szCs w:val="28"/>
                <w:lang w:eastAsia="en-US"/>
              </w:rPr>
              <w:t xml:space="preserve"> муниципального округа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2D2D2D"/>
                <w:sz w:val="28"/>
                <w:szCs w:val="28"/>
                <w:lang w:eastAsia="en-US"/>
              </w:rPr>
              <w:t>Гайнского</w:t>
            </w:r>
            <w:proofErr w:type="spellEnd"/>
            <w:r>
              <w:rPr>
                <w:color w:val="2D2D2D"/>
                <w:sz w:val="28"/>
                <w:szCs w:val="28"/>
                <w:lang w:eastAsia="en-US"/>
              </w:rPr>
              <w:t xml:space="preserve"> муниципального округа, </w:t>
            </w:r>
          </w:p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администрации сельских поселений </w:t>
            </w:r>
            <w:proofErr w:type="spellStart"/>
            <w:r>
              <w:rPr>
                <w:color w:val="2D2D2D"/>
                <w:sz w:val="28"/>
                <w:szCs w:val="28"/>
                <w:lang w:eastAsia="en-US"/>
              </w:rPr>
              <w:t>Гайнского</w:t>
            </w:r>
            <w:proofErr w:type="spellEnd"/>
            <w:r>
              <w:rPr>
                <w:color w:val="2D2D2D"/>
                <w:sz w:val="28"/>
                <w:szCs w:val="28"/>
                <w:lang w:eastAsia="en-US"/>
              </w:rPr>
              <w:t xml:space="preserve"> муниципального района,</w:t>
            </w:r>
          </w:p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граждане - заявители, признанные нуждающимися в улучшении жилищных условий,</w:t>
            </w:r>
          </w:p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граждане – жители труднодоступных, отдаленных и малочисленных населенных пунктов Пермского края</w:t>
            </w:r>
            <w:r>
              <w:rPr>
                <w:color w:val="2D2D2D"/>
                <w:sz w:val="28"/>
                <w:szCs w:val="28"/>
                <w:lang w:eastAsia="en-US"/>
              </w:rPr>
              <w:br/>
            </w:r>
          </w:p>
        </w:tc>
      </w:tr>
      <w:tr w:rsidR="008B3021" w:rsidTr="00A826FF">
        <w:trPr>
          <w:trHeight w:val="14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Характеристика реализации программы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2D2D2D"/>
                <w:sz w:val="28"/>
                <w:szCs w:val="28"/>
                <w:lang w:eastAsia="en-US"/>
              </w:rPr>
              <w:t>Одним из приоритетных направлений национальной жилищной политики Российской Федерации является обеспечение комфортных условий проживания граждан, в том числе выполнение обязательств государства по обеспечению жильем отдельных категорий граждан,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требованиям, не соответствующих норме предоставления жилого помещения.</w:t>
            </w:r>
            <w:proofErr w:type="gramEnd"/>
          </w:p>
          <w:p w:rsidR="008B3021" w:rsidRDefault="008B3021" w:rsidP="00A826FF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Категория заявителей:</w:t>
            </w:r>
          </w:p>
          <w:p w:rsidR="00AA61C6" w:rsidRDefault="00AA61C6" w:rsidP="00A826FF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  <w:p w:rsidR="008B3021" w:rsidRDefault="008B3021" w:rsidP="00A826FF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lastRenderedPageBreak/>
              <w:t xml:space="preserve"> 1. Граждане, признанные нуждающимися в улучшении жилищных условий, не имеющие жилых помещений, граждане, подлежащие обеспечению жильем в соответствии с федеральным законодательством:</w:t>
            </w:r>
          </w:p>
          <w:p w:rsidR="008B3021" w:rsidRDefault="008B3021" w:rsidP="00A826FF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- </w:t>
            </w:r>
            <w:r>
              <w:rPr>
                <w:b/>
                <w:sz w:val="28"/>
                <w:szCs w:val="28"/>
              </w:rPr>
              <w:t>реабилитированные  лица, имеющие инвалидность или являющиеся пенсионерами, и проживающие совместно члены их семей,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согласно, Закона</w:t>
            </w:r>
            <w:proofErr w:type="gramEnd"/>
            <w:r>
              <w:rPr>
                <w:sz w:val="28"/>
                <w:szCs w:val="28"/>
              </w:rPr>
              <w:t xml:space="preserve"> Российской Федерации от 18.10.1991 №1761-1 «О реабилитации жертв политических репрессий;</w:t>
            </w:r>
          </w:p>
          <w:p w:rsidR="008B3021" w:rsidRDefault="008B3021" w:rsidP="00A826F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- </w:t>
            </w:r>
            <w:r>
              <w:rPr>
                <w:b/>
                <w:color w:val="2D2D2D"/>
                <w:sz w:val="28"/>
                <w:szCs w:val="28"/>
                <w:lang w:eastAsia="en-US"/>
              </w:rPr>
              <w:t>дети-сироты, дети, оставшиеся без попечения родителей и лиц из числа детей - сирот, детей, оставшихся без попечения родителей</w:t>
            </w:r>
            <w:r>
              <w:rPr>
                <w:color w:val="2D2D2D"/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color w:val="2D2D2D"/>
                <w:sz w:val="28"/>
                <w:szCs w:val="28"/>
                <w:lang w:eastAsia="en-US"/>
              </w:rPr>
              <w:t>согласно</w:t>
            </w:r>
            <w:proofErr w:type="gramEnd"/>
            <w:r>
              <w:rPr>
                <w:color w:val="2D2D2D"/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</w:rPr>
              <w:t xml:space="preserve"> Федерального </w:t>
            </w:r>
            <w:hyperlink r:id="rId5" w:history="1">
              <w:r>
                <w:rPr>
                  <w:rStyle w:val="aa"/>
                  <w:sz w:val="28"/>
                  <w:szCs w:val="28"/>
                </w:rPr>
                <w:t>закона</w:t>
              </w:r>
            </w:hyperlink>
            <w:r>
              <w:rPr>
                <w:sz w:val="28"/>
                <w:szCs w:val="28"/>
              </w:rPr>
              <w:t xml:space="preserve"> от 21 декабря 1996 г. N 159-ФЗ "О дополнительных гарантиях по социальной поддержке детей-сирот и детей, оставшихся без попечения родителей";</w:t>
            </w:r>
          </w:p>
          <w:p w:rsidR="008B3021" w:rsidRDefault="008B3021" w:rsidP="00A826F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- </w:t>
            </w:r>
            <w:r>
              <w:rPr>
                <w:b/>
                <w:color w:val="2D2D2D"/>
                <w:sz w:val="28"/>
                <w:szCs w:val="28"/>
                <w:lang w:eastAsia="en-US"/>
              </w:rPr>
              <w:t>молодые семьи</w:t>
            </w:r>
            <w:r>
              <w:rPr>
                <w:color w:val="2D2D2D"/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color w:val="2D2D2D"/>
                <w:sz w:val="28"/>
                <w:szCs w:val="28"/>
                <w:lang w:eastAsia="en-US"/>
              </w:rPr>
              <w:t>согласно, подпрограммы</w:t>
            </w:r>
            <w:proofErr w:type="gramEnd"/>
            <w:r>
              <w:rPr>
                <w:color w:val="2D2D2D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«Обеспечение жильем молодых семей» государственной  программы  РФ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№1710</w:t>
            </w:r>
          </w:p>
          <w:p w:rsidR="008B3021" w:rsidRDefault="008B3021" w:rsidP="00A826FF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color w:val="2D2D2D"/>
                <w:sz w:val="28"/>
                <w:szCs w:val="28"/>
                <w:lang w:eastAsia="en-US"/>
              </w:rPr>
              <w:t xml:space="preserve"> Граждане – жители труднодоступных, отдаленных и малочисленных населенных пунктов Пермского края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Привлечение средств  бюджетов всех уровней на создание системы мер, направленных на улучшение жилищных условий жителей </w:t>
            </w:r>
            <w:proofErr w:type="spellStart"/>
            <w:r>
              <w:rPr>
                <w:color w:val="2D2D2D"/>
                <w:sz w:val="28"/>
                <w:szCs w:val="28"/>
                <w:lang w:eastAsia="en-US"/>
              </w:rPr>
              <w:t>Гайнского</w:t>
            </w:r>
            <w:proofErr w:type="spellEnd"/>
            <w:r>
              <w:rPr>
                <w:color w:val="2D2D2D"/>
                <w:sz w:val="28"/>
                <w:szCs w:val="28"/>
                <w:lang w:eastAsia="en-US"/>
              </w:rPr>
              <w:t xml:space="preserve"> муниципального  округа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Задача подпрограммы 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Обеспечение жилыми помещениями отдельных категорий граждан, проживающих в </w:t>
            </w:r>
            <w:proofErr w:type="spellStart"/>
            <w:r>
              <w:rPr>
                <w:color w:val="2D2D2D"/>
                <w:sz w:val="28"/>
                <w:szCs w:val="28"/>
                <w:lang w:eastAsia="en-US"/>
              </w:rPr>
              <w:t>Гайнском</w:t>
            </w:r>
            <w:proofErr w:type="spellEnd"/>
            <w:r>
              <w:rPr>
                <w:color w:val="2D2D2D"/>
                <w:sz w:val="28"/>
                <w:szCs w:val="28"/>
                <w:lang w:eastAsia="en-US"/>
              </w:rPr>
              <w:t xml:space="preserve"> муниципальном округе и нуждающихся в улучшении жилищных условий.</w:t>
            </w:r>
            <w:r>
              <w:rPr>
                <w:color w:val="2D2D2D"/>
                <w:sz w:val="28"/>
                <w:szCs w:val="28"/>
                <w:lang w:eastAsia="en-US"/>
              </w:rPr>
              <w:br/>
              <w:t xml:space="preserve">Обеспечение комфортным, отвечающим санитарным и техническим нормам, </w:t>
            </w:r>
            <w:r>
              <w:rPr>
                <w:color w:val="2D2D2D"/>
                <w:sz w:val="28"/>
                <w:szCs w:val="28"/>
                <w:lang w:eastAsia="en-US"/>
              </w:rPr>
              <w:lastRenderedPageBreak/>
              <w:t>жильем путем предоставления мер социальной поддержки. Сокращение очередности граждан, состоящих на жилищном учете.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                        2019 -2021 годы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2021 год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ВСЕГО </w:t>
            </w:r>
          </w:p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(тыс. руб.),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24 462,248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75213,94880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ind w:lef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31338,24562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16 876,600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67916,17976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24874,81534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Бюджет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2 546,04104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1711,70228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1 325,000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830,000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6 260,648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Основное мероприятие: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«Обеспечение жилыми помещениями реабилитированных  лиц, имеющих инвалидность или являющихся пенсионерами, и проживающих совместно членов их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5 732,400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6 866,300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4 724,600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b/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5 732,400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6 866,300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4 724,600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jc w:val="both"/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Основное мероприятие:</w:t>
            </w:r>
          </w:p>
          <w:p w:rsidR="008B3021" w:rsidRDefault="008B3021" w:rsidP="00A826FF">
            <w:pPr>
              <w:jc w:val="both"/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«Обеспечение жильем детей-сирот»,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11 144,200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12 675,100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ind w:hanging="1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13 474,300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11 144,200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12 675,100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13 474,300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сельских поселений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Основное мероприятие: </w:t>
            </w:r>
          </w:p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«Обеспечение жильем молодых семей»</w:t>
            </w:r>
          </w:p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(реализация мероприятий по обеспечению жильем молодых семей государственной программы РФ «Обеспечение доступным и комфортным жильем и коммунальными услугами граждан РФ»)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7 585,648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4 751,728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4 751,728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1 325,000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830,000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6 260,648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</w:tr>
      <w:tr w:rsidR="008B3021" w:rsidRPr="00170152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Pr="00C76978" w:rsidRDefault="008B3021" w:rsidP="00A826FF">
            <w:pPr>
              <w:rPr>
                <w:b/>
                <w:sz w:val="28"/>
                <w:szCs w:val="28"/>
              </w:rPr>
            </w:pPr>
            <w:r w:rsidRPr="00C76978">
              <w:rPr>
                <w:b/>
                <w:sz w:val="28"/>
                <w:szCs w:val="28"/>
              </w:rPr>
              <w:t>Основное мероприятие:</w:t>
            </w:r>
          </w:p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мероприятий по переселению жителей из труднодоступных, отдаленных и малочисленных населенных пунктов Пермского края»: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Pr="00170152" w:rsidRDefault="008B3021" w:rsidP="00A826FF">
            <w:pPr>
              <w:rPr>
                <w:b/>
                <w:sz w:val="28"/>
                <w:szCs w:val="28"/>
              </w:rPr>
            </w:pPr>
            <w:r w:rsidRPr="0017015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Pr="00170152" w:rsidRDefault="008B3021" w:rsidP="00A826FF">
            <w:pPr>
              <w:rPr>
                <w:b/>
                <w:sz w:val="28"/>
                <w:szCs w:val="28"/>
              </w:rPr>
            </w:pPr>
            <w:r w:rsidRPr="00170152">
              <w:rPr>
                <w:b/>
                <w:sz w:val="28"/>
                <w:szCs w:val="28"/>
              </w:rPr>
              <w:t>50920,82080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Pr="00170152" w:rsidRDefault="008B3021" w:rsidP="00A826FF">
            <w:pPr>
              <w:ind w:hanging="142"/>
              <w:rPr>
                <w:b/>
                <w:sz w:val="28"/>
                <w:szCs w:val="28"/>
              </w:rPr>
            </w:pPr>
            <w:r w:rsidRPr="00170152">
              <w:rPr>
                <w:b/>
                <w:sz w:val="28"/>
                <w:szCs w:val="28"/>
              </w:rPr>
              <w:t>8387,61762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Pr="00C76978" w:rsidRDefault="008B3021" w:rsidP="00A826F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48 374,77976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A7F43">
              <w:rPr>
                <w:sz w:val="28"/>
                <w:szCs w:val="28"/>
              </w:rPr>
              <w:t>675</w:t>
            </w:r>
            <w:r>
              <w:rPr>
                <w:sz w:val="28"/>
                <w:szCs w:val="28"/>
              </w:rPr>
              <w:t>,915</w:t>
            </w:r>
            <w:r w:rsidRPr="00FA7F43">
              <w:rPr>
                <w:sz w:val="28"/>
                <w:szCs w:val="28"/>
              </w:rPr>
              <w:t>34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Pr="001814F3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814F3">
              <w:rPr>
                <w:sz w:val="28"/>
                <w:szCs w:val="28"/>
              </w:rPr>
              <w:t>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2 546,04104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1711,70228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Pr="001814F3" w:rsidRDefault="008B3021" w:rsidP="00A826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предоставление социальной выплаты на приобретение жилых помещений: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50920,82080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7027,27962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48 374,77976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A7F43">
              <w:rPr>
                <w:sz w:val="28"/>
                <w:szCs w:val="28"/>
              </w:rPr>
              <w:t>675</w:t>
            </w:r>
            <w:r>
              <w:rPr>
                <w:sz w:val="28"/>
                <w:szCs w:val="28"/>
              </w:rPr>
              <w:t>,915</w:t>
            </w:r>
            <w:r w:rsidRPr="00FA7F43">
              <w:rPr>
                <w:sz w:val="28"/>
                <w:szCs w:val="28"/>
              </w:rPr>
              <w:t>34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814F3">
              <w:rPr>
                <w:sz w:val="28"/>
                <w:szCs w:val="28"/>
              </w:rPr>
              <w:t>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2 546,04104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351,36428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Pr="001814F3" w:rsidRDefault="008B3021" w:rsidP="00A826FF">
            <w:pPr>
              <w:rPr>
                <w:sz w:val="28"/>
                <w:szCs w:val="28"/>
              </w:rPr>
            </w:pPr>
            <w:r w:rsidRPr="001814F3">
              <w:rPr>
                <w:sz w:val="28"/>
                <w:szCs w:val="28"/>
              </w:rPr>
              <w:t>- снос объектов, подлежащих расселению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1 360,33800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Pr="001814F3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Pr="001814F3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814F3">
              <w:rPr>
                <w:sz w:val="28"/>
                <w:szCs w:val="28"/>
              </w:rPr>
              <w:t>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1 360,33800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Количество заявителей состоящих на жилищном учете:</w:t>
            </w:r>
          </w:p>
          <w:p w:rsidR="008B3021" w:rsidRDefault="008B3021" w:rsidP="00A826FF">
            <w:pPr>
              <w:rPr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  <w:p w:rsidR="008B3021" w:rsidRDefault="008B3021" w:rsidP="00A826FF">
            <w:pPr>
              <w:rPr>
                <w:sz w:val="28"/>
                <w:szCs w:val="28"/>
              </w:rPr>
            </w:pPr>
          </w:p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  <w:p w:rsidR="008B3021" w:rsidRDefault="008B3021" w:rsidP="00A826FF">
            <w:pPr>
              <w:rPr>
                <w:sz w:val="28"/>
                <w:szCs w:val="28"/>
              </w:rPr>
            </w:pPr>
          </w:p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  <w:p w:rsidR="008B3021" w:rsidRDefault="008B3021" w:rsidP="00A826FF">
            <w:pPr>
              <w:rPr>
                <w:sz w:val="28"/>
                <w:szCs w:val="28"/>
              </w:rPr>
            </w:pPr>
          </w:p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  <w:p w:rsidR="008B3021" w:rsidRDefault="008B3021" w:rsidP="00A826FF">
            <w:pPr>
              <w:rPr>
                <w:sz w:val="28"/>
                <w:szCs w:val="28"/>
              </w:rPr>
            </w:pPr>
          </w:p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  <w:p w:rsidR="008B3021" w:rsidRDefault="008B3021" w:rsidP="00A826FF">
            <w:pPr>
              <w:rPr>
                <w:sz w:val="28"/>
                <w:szCs w:val="28"/>
              </w:rPr>
            </w:pPr>
          </w:p>
          <w:p w:rsidR="008B3021" w:rsidRDefault="008B3021" w:rsidP="00A826FF">
            <w:pPr>
              <w:rPr>
                <w:sz w:val="28"/>
                <w:szCs w:val="28"/>
              </w:rPr>
            </w:pP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- реабилитированные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-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- молодые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доля семей, состоявших на жилищном учете и улучшивших жилищные условия, от общего числа семей, состоящих на жилищном учете</w:t>
            </w:r>
            <w:proofErr w:type="gramStart"/>
            <w:r>
              <w:rPr>
                <w:color w:val="2D2D2D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Количество расселенных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B3021" w:rsidTr="00A826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успешная реализация программы к 2021 году позволит обеспечить улучшение жилищных условий   92 семьям, проживающим в </w:t>
            </w:r>
            <w:proofErr w:type="spellStart"/>
            <w:r>
              <w:rPr>
                <w:color w:val="2D2D2D"/>
                <w:sz w:val="28"/>
                <w:szCs w:val="28"/>
                <w:lang w:eastAsia="en-US"/>
              </w:rPr>
              <w:t>Гайнском</w:t>
            </w:r>
            <w:proofErr w:type="spellEnd"/>
            <w:r>
              <w:rPr>
                <w:color w:val="2D2D2D"/>
                <w:sz w:val="28"/>
                <w:szCs w:val="28"/>
                <w:lang w:eastAsia="en-US"/>
              </w:rPr>
              <w:t xml:space="preserve"> районе;</w:t>
            </w:r>
          </w:p>
          <w:p w:rsidR="008B3021" w:rsidRDefault="008B3021" w:rsidP="00A826FF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планируется приобрести, построить более 4,0 тыс. кв. м. жилья, а также расселить 48 жилых помещений п</w:t>
            </w:r>
            <w:proofErr w:type="gramStart"/>
            <w:r>
              <w:rPr>
                <w:color w:val="2D2D2D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color w:val="2D2D2D"/>
                <w:sz w:val="28"/>
                <w:szCs w:val="28"/>
                <w:lang w:eastAsia="en-US"/>
              </w:rPr>
              <w:t xml:space="preserve">ель и д.Шипицыно </w:t>
            </w:r>
            <w:proofErr w:type="spellStart"/>
            <w:r>
              <w:rPr>
                <w:color w:val="2D2D2D"/>
                <w:sz w:val="28"/>
                <w:szCs w:val="28"/>
                <w:lang w:eastAsia="en-US"/>
              </w:rPr>
              <w:t>Гайнского</w:t>
            </w:r>
            <w:proofErr w:type="spellEnd"/>
            <w:r>
              <w:rPr>
                <w:color w:val="2D2D2D"/>
                <w:sz w:val="28"/>
                <w:szCs w:val="28"/>
                <w:lang w:eastAsia="en-US"/>
              </w:rPr>
              <w:t xml:space="preserve"> района</w:t>
            </w:r>
          </w:p>
        </w:tc>
      </w:tr>
    </w:tbl>
    <w:p w:rsidR="008B3021" w:rsidRDefault="008B3021" w:rsidP="008B3021">
      <w:pPr>
        <w:jc w:val="center"/>
        <w:textAlignment w:val="baseline"/>
        <w:rPr>
          <w:b/>
          <w:color w:val="2D2D2D"/>
          <w:sz w:val="28"/>
          <w:szCs w:val="28"/>
          <w:lang w:eastAsia="en-US"/>
        </w:rPr>
      </w:pPr>
    </w:p>
    <w:p w:rsidR="008B3021" w:rsidRDefault="008B3021" w:rsidP="008B3021">
      <w:pPr>
        <w:jc w:val="center"/>
        <w:outlineLvl w:val="1"/>
        <w:rPr>
          <w:sz w:val="28"/>
          <w:szCs w:val="28"/>
        </w:rPr>
      </w:pPr>
    </w:p>
    <w:sectPr w:rsidR="008B3021" w:rsidSect="00994F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4FB0"/>
    <w:rsid w:val="0016261D"/>
    <w:rsid w:val="002E4366"/>
    <w:rsid w:val="00382441"/>
    <w:rsid w:val="003B698F"/>
    <w:rsid w:val="0044487D"/>
    <w:rsid w:val="00444D48"/>
    <w:rsid w:val="00445DF4"/>
    <w:rsid w:val="006277E7"/>
    <w:rsid w:val="006B07BB"/>
    <w:rsid w:val="0071428E"/>
    <w:rsid w:val="008A2D3E"/>
    <w:rsid w:val="008B3021"/>
    <w:rsid w:val="00994FB0"/>
    <w:rsid w:val="00AA61C6"/>
    <w:rsid w:val="00C3084B"/>
    <w:rsid w:val="00CB283D"/>
    <w:rsid w:val="00CF7E20"/>
    <w:rsid w:val="00DA7586"/>
    <w:rsid w:val="00E944D6"/>
    <w:rsid w:val="00F5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FB0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994FB0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994FB0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994F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4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4F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F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62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8B302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30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41D657CA76A073636FB78F5332E2FBF0078912470C1DC45F3E6D7B5495288A322AB736uEvA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2020-08-28T09:20:00Z</cp:lastPrinted>
  <dcterms:created xsi:type="dcterms:W3CDTF">2020-08-26T12:26:00Z</dcterms:created>
  <dcterms:modified xsi:type="dcterms:W3CDTF">2020-08-28T09:23:00Z</dcterms:modified>
</cp:coreProperties>
</file>