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08" w:rsidRDefault="005C7008" w:rsidP="005C7008">
      <w:pPr>
        <w:tabs>
          <w:tab w:val="left" w:pos="8805"/>
        </w:tabs>
        <w:rPr>
          <w:sz w:val="28"/>
          <w:szCs w:val="28"/>
        </w:rPr>
      </w:pPr>
    </w:p>
    <w:p w:rsidR="005C7008" w:rsidRPr="00BE7466" w:rsidRDefault="005C7008" w:rsidP="005C7008">
      <w:pPr>
        <w:pStyle w:val="a3"/>
        <w:jc w:val="left"/>
        <w:rPr>
          <w:rFonts w:ascii="Times New Roman" w:hAnsi="Times New Roman"/>
          <w:spacing w:val="80"/>
          <w:szCs w:val="28"/>
        </w:rPr>
      </w:pPr>
      <w:r w:rsidRPr="004E2DE9">
        <w:rPr>
          <w:szCs w:val="28"/>
        </w:rPr>
        <w:t xml:space="preserve">       </w:t>
      </w:r>
      <w:r>
        <w:rPr>
          <w:szCs w:val="28"/>
        </w:rPr>
        <w:t xml:space="preserve">                               </w:t>
      </w:r>
      <w:r w:rsidRPr="004E2DE9">
        <w:rPr>
          <w:szCs w:val="28"/>
        </w:rPr>
        <w:t xml:space="preserve">        </w:t>
      </w:r>
      <w:r>
        <w:rPr>
          <w:rFonts w:ascii="Times New Roman" w:hAnsi="Times New Roman"/>
          <w:noProof/>
          <w:spacing w:val="80"/>
          <w:szCs w:val="28"/>
        </w:rPr>
        <w:drawing>
          <wp:inline distT="0" distB="0" distL="0" distR="0">
            <wp:extent cx="457200" cy="682625"/>
            <wp:effectExtent l="19050" t="0" r="0" b="0"/>
            <wp:docPr id="3" name="Рисунок 1" descr="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08" w:rsidRPr="00BE7466" w:rsidRDefault="005C7008" w:rsidP="005C7008">
      <w:pPr>
        <w:pStyle w:val="a3"/>
        <w:rPr>
          <w:rFonts w:ascii="Times New Roman" w:hAnsi="Times New Roman"/>
          <w:spacing w:val="80"/>
          <w:szCs w:val="28"/>
        </w:rPr>
      </w:pPr>
    </w:p>
    <w:p w:rsidR="005C7008" w:rsidRDefault="005C7008" w:rsidP="005C7008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Е</w:t>
      </w:r>
    </w:p>
    <w:p w:rsidR="008822D7" w:rsidRPr="00BE7466" w:rsidRDefault="008822D7" w:rsidP="005C7008">
      <w:pPr>
        <w:jc w:val="center"/>
        <w:outlineLvl w:val="0"/>
        <w:rPr>
          <w:b/>
          <w:sz w:val="28"/>
          <w:szCs w:val="28"/>
        </w:rPr>
      </w:pPr>
    </w:p>
    <w:p w:rsidR="005C7008" w:rsidRPr="00BE7466" w:rsidRDefault="005C7008" w:rsidP="005C7008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 xml:space="preserve">АДМИНИСТРАЦИИ ГАЙНСКОГО МУНИЦИПАЛЬНОГО </w:t>
      </w:r>
      <w:r>
        <w:rPr>
          <w:b/>
          <w:sz w:val="28"/>
          <w:szCs w:val="28"/>
        </w:rPr>
        <w:t>ОКРУГА</w:t>
      </w:r>
    </w:p>
    <w:p w:rsidR="005C7008" w:rsidRPr="00BE7466" w:rsidRDefault="005C7008" w:rsidP="005C7008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>ПЕРМСКОГО КРАЯ</w:t>
      </w:r>
    </w:p>
    <w:p w:rsidR="00B0222E" w:rsidRDefault="00B0222E" w:rsidP="00B0222E">
      <w:pPr>
        <w:tabs>
          <w:tab w:val="left" w:pos="8255"/>
        </w:tabs>
        <w:rPr>
          <w:sz w:val="28"/>
          <w:szCs w:val="28"/>
          <w:u w:val="single"/>
        </w:rPr>
      </w:pPr>
    </w:p>
    <w:p w:rsidR="005C7008" w:rsidRPr="0043702F" w:rsidRDefault="00B0222E" w:rsidP="00B0222E">
      <w:pPr>
        <w:tabs>
          <w:tab w:val="left" w:pos="8255"/>
        </w:tabs>
        <w:rPr>
          <w:sz w:val="28"/>
          <w:szCs w:val="28"/>
        </w:rPr>
      </w:pPr>
      <w:r w:rsidRPr="00B0222E">
        <w:rPr>
          <w:sz w:val="28"/>
          <w:szCs w:val="28"/>
          <w:u w:val="single"/>
        </w:rPr>
        <w:t>30.08.2021</w:t>
      </w:r>
      <w:r w:rsidR="005C7008" w:rsidRPr="0043702F">
        <w:rPr>
          <w:sz w:val="28"/>
          <w:szCs w:val="28"/>
        </w:rPr>
        <w:t xml:space="preserve">                                                                                                    </w:t>
      </w:r>
      <w:r w:rsidRPr="00B0222E">
        <w:rPr>
          <w:sz w:val="28"/>
          <w:szCs w:val="28"/>
          <w:u w:val="single"/>
        </w:rPr>
        <w:t>№</w:t>
      </w:r>
      <w:r w:rsidR="005C7008" w:rsidRPr="00B0222E">
        <w:rPr>
          <w:sz w:val="28"/>
          <w:szCs w:val="28"/>
          <w:u w:val="single"/>
        </w:rPr>
        <w:t xml:space="preserve"> </w:t>
      </w:r>
      <w:r w:rsidRPr="00B0222E">
        <w:rPr>
          <w:sz w:val="28"/>
          <w:szCs w:val="28"/>
          <w:u w:val="single"/>
        </w:rPr>
        <w:t>762</w:t>
      </w:r>
    </w:p>
    <w:p w:rsidR="00B0222E" w:rsidRDefault="00B0222E">
      <w:pPr>
        <w:rPr>
          <w:b/>
          <w:sz w:val="28"/>
          <w:szCs w:val="28"/>
        </w:rPr>
      </w:pPr>
    </w:p>
    <w:p w:rsidR="005C7008" w:rsidRPr="005C7008" w:rsidRDefault="005C7008">
      <w:pPr>
        <w:rPr>
          <w:b/>
          <w:sz w:val="28"/>
          <w:szCs w:val="28"/>
        </w:rPr>
      </w:pPr>
      <w:r w:rsidRPr="005C7008">
        <w:rPr>
          <w:b/>
          <w:sz w:val="28"/>
          <w:szCs w:val="28"/>
        </w:rPr>
        <w:t xml:space="preserve">Об утверждении Порядка поощрения </w:t>
      </w:r>
    </w:p>
    <w:p w:rsidR="005C7008" w:rsidRPr="00951ED2" w:rsidRDefault="005C7008">
      <w:pPr>
        <w:rPr>
          <w:b/>
          <w:sz w:val="28"/>
          <w:szCs w:val="28"/>
        </w:rPr>
      </w:pPr>
      <w:r w:rsidRPr="00951ED2">
        <w:rPr>
          <w:b/>
          <w:sz w:val="28"/>
          <w:szCs w:val="28"/>
        </w:rPr>
        <w:t xml:space="preserve">главы муниципального округа - </w:t>
      </w:r>
    </w:p>
    <w:p w:rsidR="005C7008" w:rsidRPr="00951ED2" w:rsidRDefault="005C7008">
      <w:pPr>
        <w:rPr>
          <w:b/>
          <w:sz w:val="28"/>
          <w:szCs w:val="28"/>
        </w:rPr>
      </w:pPr>
      <w:r w:rsidRPr="00951ED2">
        <w:rPr>
          <w:b/>
          <w:sz w:val="28"/>
          <w:szCs w:val="28"/>
        </w:rPr>
        <w:t xml:space="preserve">главы администрации </w:t>
      </w:r>
      <w:proofErr w:type="spellStart"/>
      <w:r w:rsidRPr="00951ED2">
        <w:rPr>
          <w:b/>
          <w:sz w:val="28"/>
          <w:szCs w:val="28"/>
        </w:rPr>
        <w:t>Гайнского</w:t>
      </w:r>
      <w:proofErr w:type="spellEnd"/>
      <w:r w:rsidRPr="00951ED2">
        <w:rPr>
          <w:b/>
          <w:sz w:val="28"/>
          <w:szCs w:val="28"/>
        </w:rPr>
        <w:t xml:space="preserve"> </w:t>
      </w:r>
    </w:p>
    <w:p w:rsidR="005C7008" w:rsidRDefault="005C7008">
      <w:pPr>
        <w:rPr>
          <w:b/>
          <w:sz w:val="28"/>
          <w:szCs w:val="28"/>
        </w:rPr>
      </w:pPr>
      <w:r w:rsidRPr="00951ED2">
        <w:rPr>
          <w:b/>
          <w:sz w:val="28"/>
          <w:szCs w:val="28"/>
        </w:rPr>
        <w:t>муниципального округа</w:t>
      </w:r>
    </w:p>
    <w:p w:rsidR="0023095D" w:rsidRPr="00951ED2" w:rsidRDefault="0023095D">
      <w:pPr>
        <w:rPr>
          <w:b/>
          <w:sz w:val="28"/>
          <w:szCs w:val="28"/>
        </w:rPr>
      </w:pPr>
    </w:p>
    <w:p w:rsidR="00A111C7" w:rsidRPr="00951ED2" w:rsidRDefault="005C7008" w:rsidP="005C70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111C7" w:rsidRPr="00951ED2">
        <w:rPr>
          <w:rFonts w:ascii="Times New Roman" w:hAnsi="Times New Roman" w:cs="Times New Roman"/>
          <w:sz w:val="28"/>
          <w:szCs w:val="28"/>
        </w:rPr>
        <w:t>Постановлени</w:t>
      </w:r>
      <w:r w:rsidR="0023095D">
        <w:rPr>
          <w:rFonts w:ascii="Times New Roman" w:hAnsi="Times New Roman" w:cs="Times New Roman"/>
          <w:sz w:val="28"/>
          <w:szCs w:val="28"/>
        </w:rPr>
        <w:t xml:space="preserve">ем </w:t>
      </w:r>
      <w:r w:rsidR="00A111C7" w:rsidRPr="00951ED2">
        <w:rPr>
          <w:rFonts w:ascii="Times New Roman" w:hAnsi="Times New Roman" w:cs="Times New Roman"/>
          <w:sz w:val="28"/>
          <w:szCs w:val="28"/>
        </w:rPr>
        <w:t>Правительства Пермского края</w:t>
      </w:r>
      <w:r w:rsidRPr="00951ED2">
        <w:rPr>
          <w:rFonts w:ascii="Times New Roman" w:hAnsi="Times New Roman" w:cs="Times New Roman"/>
          <w:sz w:val="28"/>
          <w:szCs w:val="28"/>
        </w:rPr>
        <w:t xml:space="preserve"> </w:t>
      </w:r>
      <w:r w:rsidR="008822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11C7" w:rsidRPr="00951ED2">
        <w:rPr>
          <w:rFonts w:ascii="Times New Roman" w:hAnsi="Times New Roman" w:cs="Times New Roman"/>
          <w:sz w:val="28"/>
          <w:szCs w:val="28"/>
        </w:rPr>
        <w:t xml:space="preserve">от 09 июня 2021 г. №396-п "О </w:t>
      </w:r>
      <w:r w:rsidR="00951ED2" w:rsidRPr="00951ED2">
        <w:rPr>
          <w:rFonts w:ascii="Times New Roman" w:hAnsi="Times New Roman" w:cs="Times New Roman"/>
          <w:sz w:val="28"/>
          <w:szCs w:val="28"/>
        </w:rPr>
        <w:t>к</w:t>
      </w:r>
      <w:r w:rsidR="00A111C7" w:rsidRPr="00951ED2">
        <w:rPr>
          <w:rFonts w:ascii="Times New Roman" w:hAnsi="Times New Roman" w:cs="Times New Roman"/>
          <w:sz w:val="28"/>
          <w:szCs w:val="28"/>
        </w:rPr>
        <w:t>онкурсе городских и муниципальных округов Пермского края по достижению наиболее результативных значений показателей управленческой деятельности"</w:t>
      </w:r>
      <w:r w:rsidR="007712D9">
        <w:rPr>
          <w:rFonts w:ascii="Times New Roman" w:hAnsi="Times New Roman" w:cs="Times New Roman"/>
          <w:sz w:val="28"/>
          <w:szCs w:val="28"/>
        </w:rPr>
        <w:t xml:space="preserve">, решением Думы </w:t>
      </w:r>
      <w:proofErr w:type="spellStart"/>
      <w:r w:rsidR="007712D9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7712D9">
        <w:rPr>
          <w:rFonts w:ascii="Times New Roman" w:hAnsi="Times New Roman" w:cs="Times New Roman"/>
          <w:sz w:val="28"/>
          <w:szCs w:val="28"/>
        </w:rPr>
        <w:t xml:space="preserve"> муниципального округа от 21.10.2020 года № 106 "Об утверждении Положения о денежном содержании выборного должностного лица </w:t>
      </w:r>
      <w:proofErr w:type="spellStart"/>
      <w:r w:rsidR="007712D9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7712D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осуществляющего свои полномочия на постоянной основе"</w:t>
      </w:r>
      <w:r w:rsidRPr="00951E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11C7" w:rsidRPr="00951ED2" w:rsidRDefault="005C7008" w:rsidP="00A11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2">
        <w:rPr>
          <w:rFonts w:ascii="Times New Roman" w:hAnsi="Times New Roman" w:cs="Times New Roman"/>
          <w:sz w:val="28"/>
          <w:szCs w:val="28"/>
        </w:rPr>
        <w:t>администрация</w:t>
      </w:r>
      <w:r w:rsidR="00A111C7" w:rsidRPr="00951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1C7" w:rsidRPr="00951ED2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A111C7" w:rsidRPr="00951ED2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8822D7">
        <w:rPr>
          <w:rFonts w:ascii="Times New Roman" w:hAnsi="Times New Roman" w:cs="Times New Roman"/>
          <w:sz w:val="28"/>
          <w:szCs w:val="28"/>
        </w:rPr>
        <w:t>ПОСТАНОВЛЯЕТ</w:t>
      </w:r>
      <w:r w:rsidR="00A111C7" w:rsidRPr="00951ED2">
        <w:rPr>
          <w:rFonts w:ascii="Times New Roman" w:hAnsi="Times New Roman" w:cs="Times New Roman"/>
          <w:sz w:val="28"/>
          <w:szCs w:val="28"/>
        </w:rPr>
        <w:t>:</w:t>
      </w:r>
      <w:r w:rsidRPr="00951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008" w:rsidRPr="00951ED2" w:rsidRDefault="005C7008" w:rsidP="005C7008">
      <w:pPr>
        <w:ind w:firstLine="720"/>
        <w:jc w:val="both"/>
        <w:rPr>
          <w:sz w:val="28"/>
          <w:szCs w:val="28"/>
        </w:rPr>
      </w:pPr>
      <w:r w:rsidRPr="00951ED2">
        <w:rPr>
          <w:sz w:val="28"/>
          <w:szCs w:val="28"/>
        </w:rPr>
        <w:t xml:space="preserve">1. Утвердить </w:t>
      </w:r>
      <w:r w:rsidR="008822D7">
        <w:rPr>
          <w:sz w:val="28"/>
          <w:szCs w:val="28"/>
        </w:rPr>
        <w:t xml:space="preserve">прилагаемый </w:t>
      </w:r>
      <w:r w:rsidR="00A111C7" w:rsidRPr="00951ED2">
        <w:rPr>
          <w:sz w:val="28"/>
          <w:szCs w:val="28"/>
        </w:rPr>
        <w:t>П</w:t>
      </w:r>
      <w:r w:rsidRPr="00951ED2">
        <w:rPr>
          <w:sz w:val="28"/>
          <w:szCs w:val="28"/>
        </w:rPr>
        <w:t xml:space="preserve">орядок поощрения </w:t>
      </w:r>
      <w:r w:rsidR="00A111C7" w:rsidRPr="00951ED2">
        <w:rPr>
          <w:sz w:val="28"/>
          <w:szCs w:val="28"/>
        </w:rPr>
        <w:t xml:space="preserve">главы муниципального округа - главы администрации </w:t>
      </w:r>
      <w:proofErr w:type="spellStart"/>
      <w:r w:rsidR="00A111C7" w:rsidRPr="00951ED2">
        <w:rPr>
          <w:sz w:val="28"/>
          <w:szCs w:val="28"/>
        </w:rPr>
        <w:t>Гайнского</w:t>
      </w:r>
      <w:proofErr w:type="spellEnd"/>
      <w:r w:rsidR="00A111C7" w:rsidRPr="00951ED2">
        <w:rPr>
          <w:sz w:val="28"/>
          <w:szCs w:val="28"/>
        </w:rPr>
        <w:t xml:space="preserve"> муниципального округа</w:t>
      </w:r>
      <w:r w:rsidR="0023095D">
        <w:rPr>
          <w:sz w:val="28"/>
          <w:szCs w:val="28"/>
        </w:rPr>
        <w:t>.</w:t>
      </w:r>
    </w:p>
    <w:p w:rsidR="005C7008" w:rsidRPr="00951ED2" w:rsidRDefault="005C7008" w:rsidP="005C7008">
      <w:pPr>
        <w:ind w:firstLine="720"/>
        <w:jc w:val="both"/>
        <w:rPr>
          <w:sz w:val="28"/>
          <w:szCs w:val="28"/>
        </w:rPr>
      </w:pPr>
      <w:r w:rsidRPr="00951ED2">
        <w:rPr>
          <w:sz w:val="28"/>
          <w:szCs w:val="28"/>
        </w:rPr>
        <w:t xml:space="preserve">2. </w:t>
      </w:r>
      <w:r w:rsidR="007712D9">
        <w:rPr>
          <w:sz w:val="28"/>
          <w:szCs w:val="28"/>
        </w:rPr>
        <w:t>Н</w:t>
      </w:r>
      <w:r w:rsidRPr="00951ED2">
        <w:rPr>
          <w:sz w:val="28"/>
          <w:szCs w:val="28"/>
        </w:rPr>
        <w:t xml:space="preserve">астоящее постановление </w:t>
      </w:r>
      <w:r w:rsidR="007712D9">
        <w:rPr>
          <w:sz w:val="28"/>
          <w:szCs w:val="28"/>
        </w:rPr>
        <w:t xml:space="preserve">вступает в силу со дня его подписания и подлежит опубликованию </w:t>
      </w:r>
      <w:r w:rsidRPr="00951ED2">
        <w:rPr>
          <w:sz w:val="28"/>
          <w:szCs w:val="28"/>
        </w:rPr>
        <w:t xml:space="preserve">на официальном сайте </w:t>
      </w:r>
      <w:r w:rsidR="00A111C7" w:rsidRPr="00951ED2">
        <w:rPr>
          <w:sz w:val="28"/>
          <w:szCs w:val="28"/>
        </w:rPr>
        <w:t xml:space="preserve">администрации </w:t>
      </w:r>
      <w:proofErr w:type="spellStart"/>
      <w:r w:rsidR="00A111C7" w:rsidRPr="00951ED2">
        <w:rPr>
          <w:sz w:val="28"/>
          <w:szCs w:val="28"/>
        </w:rPr>
        <w:t>Гайнского</w:t>
      </w:r>
      <w:proofErr w:type="spellEnd"/>
      <w:r w:rsidR="00A111C7" w:rsidRPr="00951ED2">
        <w:rPr>
          <w:sz w:val="28"/>
          <w:szCs w:val="28"/>
        </w:rPr>
        <w:t xml:space="preserve"> муниципального округа</w:t>
      </w:r>
      <w:r w:rsidRPr="00951ED2">
        <w:rPr>
          <w:sz w:val="28"/>
          <w:szCs w:val="28"/>
        </w:rPr>
        <w:t xml:space="preserve"> в сети «Интернет».</w:t>
      </w:r>
    </w:p>
    <w:p w:rsidR="005C7008" w:rsidRPr="00951ED2" w:rsidRDefault="005C7008" w:rsidP="005C7008">
      <w:pPr>
        <w:tabs>
          <w:tab w:val="left" w:pos="709"/>
          <w:tab w:val="left" w:pos="993"/>
        </w:tabs>
        <w:ind w:firstLine="720"/>
        <w:jc w:val="both"/>
        <w:rPr>
          <w:sz w:val="28"/>
          <w:szCs w:val="28"/>
        </w:rPr>
      </w:pPr>
      <w:r w:rsidRPr="00951ED2">
        <w:rPr>
          <w:sz w:val="28"/>
          <w:szCs w:val="28"/>
        </w:rPr>
        <w:t xml:space="preserve">3. Контроль за исполнением настоящего постановления оставляю </w:t>
      </w:r>
      <w:r w:rsidRPr="00951ED2">
        <w:rPr>
          <w:sz w:val="28"/>
          <w:szCs w:val="28"/>
        </w:rPr>
        <w:br/>
        <w:t>за собой.</w:t>
      </w:r>
    </w:p>
    <w:p w:rsidR="005C7008" w:rsidRDefault="005C7008" w:rsidP="005C7008">
      <w:pPr>
        <w:ind w:firstLine="720"/>
        <w:jc w:val="both"/>
        <w:rPr>
          <w:sz w:val="28"/>
          <w:szCs w:val="28"/>
        </w:rPr>
      </w:pPr>
    </w:p>
    <w:p w:rsidR="007712D9" w:rsidRPr="00056A95" w:rsidRDefault="007712D9" w:rsidP="005C7008">
      <w:pPr>
        <w:ind w:firstLine="720"/>
        <w:jc w:val="both"/>
        <w:rPr>
          <w:sz w:val="28"/>
          <w:szCs w:val="28"/>
        </w:rPr>
      </w:pPr>
    </w:p>
    <w:p w:rsidR="005C7008" w:rsidRPr="00056A95" w:rsidRDefault="005C7008" w:rsidP="005C7008">
      <w:pPr>
        <w:ind w:firstLine="720"/>
        <w:jc w:val="both"/>
        <w:rPr>
          <w:sz w:val="28"/>
          <w:szCs w:val="28"/>
        </w:rPr>
      </w:pPr>
    </w:p>
    <w:p w:rsidR="00A111C7" w:rsidRDefault="00A111C7" w:rsidP="00A111C7">
      <w:pPr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- </w:t>
      </w:r>
      <w:r>
        <w:rPr>
          <w:sz w:val="28"/>
          <w:szCs w:val="28"/>
        </w:rPr>
        <w:tab/>
      </w:r>
      <w:r w:rsidR="00B301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Е.Г.Шалгинских</w:t>
      </w:r>
      <w:proofErr w:type="spellEnd"/>
    </w:p>
    <w:p w:rsidR="00A111C7" w:rsidRDefault="00A111C7" w:rsidP="00A11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</w:t>
      </w:r>
    </w:p>
    <w:p w:rsidR="005C7008" w:rsidRDefault="00A111C7" w:rsidP="00A111C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A111C7" w:rsidRDefault="00A111C7" w:rsidP="00A111C7">
      <w:pPr>
        <w:jc w:val="both"/>
        <w:rPr>
          <w:sz w:val="28"/>
          <w:szCs w:val="28"/>
        </w:rPr>
      </w:pPr>
    </w:p>
    <w:p w:rsidR="00A111C7" w:rsidRDefault="00A111C7" w:rsidP="00A111C7">
      <w:pPr>
        <w:jc w:val="both"/>
        <w:rPr>
          <w:sz w:val="28"/>
          <w:szCs w:val="28"/>
        </w:rPr>
      </w:pPr>
    </w:p>
    <w:p w:rsidR="00A111C7" w:rsidRDefault="00A111C7" w:rsidP="00A111C7">
      <w:pPr>
        <w:jc w:val="both"/>
        <w:rPr>
          <w:sz w:val="28"/>
          <w:szCs w:val="28"/>
        </w:rPr>
      </w:pPr>
    </w:p>
    <w:p w:rsidR="00A111C7" w:rsidRDefault="00A111C7" w:rsidP="00A111C7">
      <w:pPr>
        <w:jc w:val="both"/>
        <w:rPr>
          <w:sz w:val="28"/>
          <w:szCs w:val="28"/>
        </w:rPr>
      </w:pPr>
    </w:p>
    <w:p w:rsidR="00A111C7" w:rsidRDefault="00A111C7" w:rsidP="00A111C7">
      <w:pPr>
        <w:jc w:val="both"/>
        <w:rPr>
          <w:sz w:val="28"/>
          <w:szCs w:val="28"/>
        </w:rPr>
      </w:pPr>
    </w:p>
    <w:p w:rsidR="00A111C7" w:rsidRDefault="00A111C7" w:rsidP="00A111C7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0181" w:rsidTr="00B30181">
        <w:tc>
          <w:tcPr>
            <w:tcW w:w="4785" w:type="dxa"/>
          </w:tcPr>
          <w:p w:rsidR="00B30181" w:rsidRDefault="00B30181" w:rsidP="00A111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30181" w:rsidRDefault="00B30181" w:rsidP="00B30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30181" w:rsidRDefault="00B30181" w:rsidP="00B30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</w:p>
          <w:p w:rsidR="00B30181" w:rsidRDefault="00B30181" w:rsidP="00B30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Гайнского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</w:t>
            </w:r>
          </w:p>
          <w:p w:rsidR="00B30181" w:rsidRDefault="00B30181" w:rsidP="00B02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0222E">
              <w:rPr>
                <w:sz w:val="28"/>
                <w:szCs w:val="28"/>
              </w:rPr>
              <w:t xml:space="preserve">30.08.2021 г. </w:t>
            </w:r>
            <w:r>
              <w:rPr>
                <w:sz w:val="28"/>
                <w:szCs w:val="28"/>
              </w:rPr>
              <w:t>№</w:t>
            </w:r>
            <w:r w:rsidR="00B0222E">
              <w:rPr>
                <w:sz w:val="28"/>
                <w:szCs w:val="28"/>
              </w:rPr>
              <w:t xml:space="preserve"> 762</w:t>
            </w:r>
          </w:p>
        </w:tc>
      </w:tr>
    </w:tbl>
    <w:p w:rsidR="00A111C7" w:rsidRPr="00056A95" w:rsidRDefault="00A111C7" w:rsidP="00A111C7">
      <w:pPr>
        <w:jc w:val="both"/>
        <w:rPr>
          <w:sz w:val="28"/>
          <w:szCs w:val="28"/>
        </w:rPr>
      </w:pPr>
    </w:p>
    <w:p w:rsidR="005C7008" w:rsidRPr="00C6570E" w:rsidRDefault="005C7008" w:rsidP="005C7008">
      <w:pPr>
        <w:tabs>
          <w:tab w:val="left" w:pos="9214"/>
        </w:tabs>
        <w:ind w:firstLine="720"/>
        <w:jc w:val="right"/>
        <w:rPr>
          <w:sz w:val="28"/>
          <w:szCs w:val="28"/>
        </w:rPr>
      </w:pPr>
    </w:p>
    <w:p w:rsidR="005C7008" w:rsidRPr="00951ED2" w:rsidRDefault="005C7008" w:rsidP="005C7008">
      <w:pPr>
        <w:tabs>
          <w:tab w:val="left" w:pos="9214"/>
        </w:tabs>
        <w:jc w:val="center"/>
        <w:rPr>
          <w:b/>
          <w:sz w:val="28"/>
          <w:szCs w:val="28"/>
        </w:rPr>
      </w:pPr>
      <w:bookmarkStart w:id="0" w:name="_Hlk59876342"/>
      <w:r w:rsidRPr="00951ED2">
        <w:rPr>
          <w:b/>
          <w:sz w:val="28"/>
          <w:szCs w:val="28"/>
        </w:rPr>
        <w:t xml:space="preserve">Порядок </w:t>
      </w:r>
      <w:bookmarkStart w:id="1" w:name="_Hlk59876311"/>
    </w:p>
    <w:p w:rsidR="00A111C7" w:rsidRPr="00951ED2" w:rsidRDefault="005C7008" w:rsidP="00A111C7">
      <w:pPr>
        <w:jc w:val="center"/>
        <w:rPr>
          <w:b/>
          <w:sz w:val="28"/>
          <w:szCs w:val="28"/>
        </w:rPr>
      </w:pPr>
      <w:r w:rsidRPr="00951ED2">
        <w:rPr>
          <w:b/>
          <w:sz w:val="28"/>
          <w:szCs w:val="28"/>
        </w:rPr>
        <w:t xml:space="preserve">поощрения </w:t>
      </w:r>
      <w:bookmarkEnd w:id="1"/>
      <w:r w:rsidR="00A111C7" w:rsidRPr="00951ED2">
        <w:rPr>
          <w:b/>
          <w:sz w:val="28"/>
          <w:szCs w:val="28"/>
        </w:rPr>
        <w:t>главы муниципального округа -</w:t>
      </w:r>
      <w:r w:rsidR="00B30181">
        <w:rPr>
          <w:b/>
          <w:sz w:val="28"/>
          <w:szCs w:val="28"/>
        </w:rPr>
        <w:t xml:space="preserve"> </w:t>
      </w:r>
      <w:r w:rsidR="00A111C7" w:rsidRPr="00951ED2">
        <w:rPr>
          <w:b/>
          <w:sz w:val="28"/>
          <w:szCs w:val="28"/>
        </w:rPr>
        <w:t xml:space="preserve">главы администрации </w:t>
      </w:r>
      <w:proofErr w:type="spellStart"/>
      <w:r w:rsidR="00A111C7" w:rsidRPr="00951ED2">
        <w:rPr>
          <w:b/>
          <w:sz w:val="28"/>
          <w:szCs w:val="28"/>
        </w:rPr>
        <w:t>Гайнского</w:t>
      </w:r>
      <w:proofErr w:type="spellEnd"/>
      <w:r w:rsidR="00A111C7" w:rsidRPr="00951ED2">
        <w:rPr>
          <w:b/>
          <w:sz w:val="28"/>
          <w:szCs w:val="28"/>
        </w:rPr>
        <w:t xml:space="preserve"> муниципального округа </w:t>
      </w:r>
      <w:r w:rsidR="00543A6D">
        <w:rPr>
          <w:b/>
          <w:sz w:val="28"/>
          <w:szCs w:val="28"/>
        </w:rPr>
        <w:t>(далее -Порядок)</w:t>
      </w:r>
    </w:p>
    <w:p w:rsidR="005C7008" w:rsidRPr="00951ED2" w:rsidRDefault="005C7008" w:rsidP="00A111C7">
      <w:pPr>
        <w:tabs>
          <w:tab w:val="left" w:pos="9214"/>
        </w:tabs>
        <w:jc w:val="center"/>
        <w:rPr>
          <w:sz w:val="28"/>
          <w:szCs w:val="28"/>
        </w:rPr>
      </w:pPr>
    </w:p>
    <w:bookmarkEnd w:id="0"/>
    <w:p w:rsidR="005C7008" w:rsidRPr="00951ED2" w:rsidRDefault="005C7008" w:rsidP="005C7008">
      <w:pPr>
        <w:tabs>
          <w:tab w:val="left" w:pos="9214"/>
        </w:tabs>
        <w:ind w:firstLine="720"/>
        <w:jc w:val="center"/>
        <w:rPr>
          <w:sz w:val="28"/>
          <w:szCs w:val="28"/>
        </w:rPr>
      </w:pPr>
    </w:p>
    <w:p w:rsidR="005C7008" w:rsidRPr="00B30181" w:rsidRDefault="005C7008" w:rsidP="005C7008">
      <w:pPr>
        <w:tabs>
          <w:tab w:val="left" w:pos="9214"/>
        </w:tabs>
        <w:ind w:firstLine="720"/>
        <w:jc w:val="both"/>
        <w:rPr>
          <w:sz w:val="28"/>
          <w:szCs w:val="28"/>
        </w:rPr>
      </w:pPr>
      <w:r w:rsidRPr="00951ED2">
        <w:rPr>
          <w:sz w:val="28"/>
          <w:szCs w:val="28"/>
        </w:rPr>
        <w:t xml:space="preserve">1. Настоящий Порядок </w:t>
      </w:r>
      <w:r w:rsidR="00642F1B">
        <w:rPr>
          <w:sz w:val="28"/>
          <w:szCs w:val="28"/>
        </w:rPr>
        <w:t>определяет</w:t>
      </w:r>
      <w:r w:rsidRPr="00951ED2">
        <w:rPr>
          <w:sz w:val="28"/>
          <w:szCs w:val="28"/>
        </w:rPr>
        <w:t xml:space="preserve"> </w:t>
      </w:r>
      <w:r w:rsidR="00642F1B">
        <w:rPr>
          <w:sz w:val="28"/>
          <w:szCs w:val="28"/>
        </w:rPr>
        <w:t xml:space="preserve">условия и порядок </w:t>
      </w:r>
      <w:r w:rsidR="00A11741">
        <w:rPr>
          <w:sz w:val="28"/>
          <w:szCs w:val="28"/>
        </w:rPr>
        <w:t>денежного поощрения</w:t>
      </w:r>
      <w:r w:rsidR="008822D7">
        <w:rPr>
          <w:sz w:val="28"/>
          <w:szCs w:val="28"/>
        </w:rPr>
        <w:t xml:space="preserve"> главы муниципального округа - главы администрации </w:t>
      </w:r>
      <w:proofErr w:type="spellStart"/>
      <w:r w:rsidR="008822D7">
        <w:rPr>
          <w:sz w:val="28"/>
          <w:szCs w:val="28"/>
        </w:rPr>
        <w:t>Гайнского</w:t>
      </w:r>
      <w:proofErr w:type="spellEnd"/>
      <w:r w:rsidR="008822D7">
        <w:rPr>
          <w:sz w:val="28"/>
          <w:szCs w:val="28"/>
        </w:rPr>
        <w:t xml:space="preserve"> муниципального округа за счет </w:t>
      </w:r>
      <w:bookmarkStart w:id="2" w:name="_Hlk59877101"/>
      <w:r w:rsidR="00A111C7" w:rsidRPr="00951ED2">
        <w:rPr>
          <w:sz w:val="28"/>
          <w:szCs w:val="28"/>
        </w:rPr>
        <w:t xml:space="preserve">иных межбюджетных трансфертов, выделенных из бюджета Пермского края бюджету </w:t>
      </w:r>
      <w:proofErr w:type="spellStart"/>
      <w:r w:rsidR="00A111C7" w:rsidRPr="00951ED2">
        <w:rPr>
          <w:sz w:val="28"/>
          <w:szCs w:val="28"/>
        </w:rPr>
        <w:t>Гайнского</w:t>
      </w:r>
      <w:proofErr w:type="spellEnd"/>
      <w:r w:rsidR="00A111C7" w:rsidRPr="00951ED2">
        <w:rPr>
          <w:sz w:val="28"/>
          <w:szCs w:val="28"/>
        </w:rPr>
        <w:t xml:space="preserve"> муниципального округа </w:t>
      </w:r>
      <w:r w:rsidR="00A11741" w:rsidRPr="00B30181">
        <w:rPr>
          <w:sz w:val="28"/>
          <w:szCs w:val="28"/>
        </w:rPr>
        <w:t>на призовые выплаты глав</w:t>
      </w:r>
      <w:r w:rsidR="00A11741">
        <w:rPr>
          <w:sz w:val="28"/>
          <w:szCs w:val="28"/>
        </w:rPr>
        <w:t>ам муниципальных образований Пермского края</w:t>
      </w:r>
      <w:r w:rsidR="00A11741" w:rsidRPr="00951ED2">
        <w:rPr>
          <w:sz w:val="28"/>
          <w:szCs w:val="28"/>
        </w:rPr>
        <w:t xml:space="preserve"> </w:t>
      </w:r>
      <w:r w:rsidR="00A111C7" w:rsidRPr="00951ED2">
        <w:rPr>
          <w:sz w:val="28"/>
          <w:szCs w:val="28"/>
        </w:rPr>
        <w:t xml:space="preserve">по итогам проведения конкурса </w:t>
      </w:r>
      <w:r w:rsidR="00A111C7" w:rsidRPr="00B30181">
        <w:rPr>
          <w:sz w:val="28"/>
          <w:szCs w:val="28"/>
        </w:rPr>
        <w:t>городских и муниципальных округов Пермского края по достижению наиболее результативных показателей управленческой деятельности</w:t>
      </w:r>
      <w:bookmarkEnd w:id="2"/>
      <w:r w:rsidR="000E5F93">
        <w:rPr>
          <w:sz w:val="28"/>
          <w:szCs w:val="28"/>
        </w:rPr>
        <w:t>.</w:t>
      </w:r>
    </w:p>
    <w:p w:rsidR="00A11741" w:rsidRPr="00AF4416" w:rsidRDefault="00543A6D" w:rsidP="00A1174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741">
        <w:rPr>
          <w:rFonts w:ascii="Times New Roman" w:hAnsi="Times New Roman" w:cs="Times New Roman"/>
          <w:sz w:val="28"/>
          <w:szCs w:val="28"/>
        </w:rPr>
        <w:t>2. Расходование</w:t>
      </w:r>
      <w:r w:rsidR="00A11741" w:rsidRPr="00AF4416">
        <w:rPr>
          <w:rFonts w:ascii="Times New Roman" w:hAnsi="Times New Roman" w:cs="Times New Roman"/>
          <w:sz w:val="28"/>
          <w:szCs w:val="28"/>
        </w:rPr>
        <w:t xml:space="preserve"> </w:t>
      </w:r>
      <w:r w:rsidR="00A11741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A11741" w:rsidRPr="00AF441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сводной бюджетной росписью бюджета </w:t>
      </w:r>
      <w:proofErr w:type="spellStart"/>
      <w:r w:rsidR="00A1174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A11741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A11741" w:rsidRPr="00AF4416">
        <w:rPr>
          <w:rFonts w:ascii="Times New Roman" w:hAnsi="Times New Roman" w:cs="Times New Roman"/>
          <w:sz w:val="28"/>
          <w:szCs w:val="28"/>
        </w:rPr>
        <w:t xml:space="preserve"> в пределах объема бюджетных ассигнований и лимитов бюджетных обязательств.</w:t>
      </w:r>
    </w:p>
    <w:p w:rsidR="00A11741" w:rsidRDefault="00543A6D" w:rsidP="00A1174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741">
        <w:rPr>
          <w:rFonts w:ascii="Times New Roman" w:hAnsi="Times New Roman" w:cs="Times New Roman"/>
          <w:sz w:val="28"/>
          <w:szCs w:val="28"/>
        </w:rPr>
        <w:t>3.</w:t>
      </w:r>
      <w:r w:rsidR="00A11741" w:rsidRPr="00AF4416">
        <w:rPr>
          <w:rFonts w:ascii="Times New Roman" w:hAnsi="Times New Roman" w:cs="Times New Roman"/>
          <w:sz w:val="28"/>
          <w:szCs w:val="28"/>
        </w:rPr>
        <w:t xml:space="preserve"> </w:t>
      </w:r>
      <w:r w:rsidR="00A11741" w:rsidRPr="006A0542">
        <w:rPr>
          <w:rFonts w:ascii="Times New Roman" w:hAnsi="Times New Roman" w:cs="Times New Roman"/>
          <w:sz w:val="28"/>
          <w:szCs w:val="28"/>
        </w:rPr>
        <w:t>Главным администратором доходов и главным распорядителем средств бюджета</w:t>
      </w:r>
      <w:r w:rsidR="00A1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4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A1174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A11741" w:rsidRPr="006A0542">
        <w:rPr>
          <w:rFonts w:ascii="Times New Roman" w:hAnsi="Times New Roman" w:cs="Times New Roman"/>
          <w:sz w:val="28"/>
          <w:szCs w:val="28"/>
        </w:rPr>
        <w:t xml:space="preserve">, предоставленных в форме </w:t>
      </w:r>
      <w:r w:rsidR="00A11741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A11741" w:rsidRPr="006A0542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A11741">
        <w:rPr>
          <w:rFonts w:ascii="Times New Roman" w:hAnsi="Times New Roman" w:cs="Times New Roman"/>
          <w:sz w:val="28"/>
          <w:szCs w:val="28"/>
        </w:rPr>
        <w:t>администрация</w:t>
      </w:r>
      <w:r w:rsidR="00A11741" w:rsidRPr="006A0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4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A11741">
        <w:rPr>
          <w:rFonts w:ascii="Times New Roman" w:hAnsi="Times New Roman" w:cs="Times New Roman"/>
          <w:sz w:val="28"/>
          <w:szCs w:val="28"/>
        </w:rPr>
        <w:t xml:space="preserve"> </w:t>
      </w:r>
      <w:r w:rsidR="00A11741" w:rsidRPr="006A05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11741">
        <w:rPr>
          <w:rFonts w:ascii="Times New Roman" w:hAnsi="Times New Roman" w:cs="Times New Roman"/>
          <w:sz w:val="28"/>
          <w:szCs w:val="28"/>
        </w:rPr>
        <w:t>округа</w:t>
      </w:r>
      <w:r w:rsidR="00A11741" w:rsidRPr="006A0542">
        <w:rPr>
          <w:rFonts w:ascii="Times New Roman" w:hAnsi="Times New Roman" w:cs="Times New Roman"/>
          <w:sz w:val="28"/>
          <w:szCs w:val="28"/>
        </w:rPr>
        <w:t>.</w:t>
      </w:r>
    </w:p>
    <w:p w:rsidR="00A11741" w:rsidRDefault="00543A6D" w:rsidP="00B44279">
      <w:pPr>
        <w:pStyle w:val="ConsPlusNormal"/>
        <w:spacing w:line="240" w:lineRule="atLeast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741">
        <w:rPr>
          <w:rFonts w:ascii="Times New Roman" w:hAnsi="Times New Roman" w:cs="Times New Roman"/>
          <w:sz w:val="28"/>
          <w:szCs w:val="28"/>
        </w:rPr>
        <w:t xml:space="preserve">4. Иные межбюджетные трансферты расходуются  </w:t>
      </w:r>
      <w:r w:rsidR="00B4427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B44279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B4427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A11741" w:rsidRPr="00AF4416">
        <w:rPr>
          <w:rFonts w:ascii="Times New Roman" w:hAnsi="Times New Roman" w:cs="Times New Roman"/>
          <w:sz w:val="28"/>
          <w:szCs w:val="28"/>
        </w:rPr>
        <w:t xml:space="preserve"> </w:t>
      </w:r>
      <w:r w:rsidR="00A11741">
        <w:rPr>
          <w:rFonts w:ascii="Times New Roman" w:hAnsi="Times New Roman" w:cs="Times New Roman"/>
          <w:sz w:val="28"/>
          <w:szCs w:val="28"/>
        </w:rPr>
        <w:t xml:space="preserve">при </w:t>
      </w:r>
      <w:r w:rsidR="00A11741" w:rsidRPr="00AF4416">
        <w:rPr>
          <w:rFonts w:ascii="Times New Roman" w:hAnsi="Times New Roman" w:cs="Times New Roman"/>
          <w:sz w:val="28"/>
          <w:szCs w:val="28"/>
        </w:rPr>
        <w:t>наличи</w:t>
      </w:r>
      <w:r w:rsidR="00A11741">
        <w:rPr>
          <w:rFonts w:ascii="Times New Roman" w:hAnsi="Times New Roman" w:cs="Times New Roman"/>
          <w:sz w:val="28"/>
          <w:szCs w:val="28"/>
        </w:rPr>
        <w:t xml:space="preserve">и </w:t>
      </w:r>
      <w:r w:rsidR="00A11741" w:rsidRPr="00AF4416">
        <w:rPr>
          <w:rFonts w:ascii="Times New Roman" w:hAnsi="Times New Roman" w:cs="Times New Roman"/>
          <w:sz w:val="28"/>
          <w:szCs w:val="28"/>
        </w:rPr>
        <w:t>заключенного между Министерством</w:t>
      </w:r>
      <w:r w:rsidR="00A11741">
        <w:rPr>
          <w:rFonts w:ascii="Times New Roman" w:hAnsi="Times New Roman" w:cs="Times New Roman"/>
          <w:sz w:val="28"/>
          <w:szCs w:val="28"/>
        </w:rPr>
        <w:t xml:space="preserve"> </w:t>
      </w:r>
      <w:r w:rsidR="00B44279">
        <w:rPr>
          <w:rFonts w:ascii="Times New Roman" w:hAnsi="Times New Roman" w:cs="Times New Roman"/>
          <w:sz w:val="28"/>
          <w:szCs w:val="28"/>
        </w:rPr>
        <w:t xml:space="preserve">территориального развития </w:t>
      </w:r>
      <w:r w:rsidR="00A11741">
        <w:rPr>
          <w:rFonts w:ascii="Times New Roman" w:hAnsi="Times New Roman" w:cs="Times New Roman"/>
          <w:sz w:val="28"/>
          <w:szCs w:val="28"/>
        </w:rPr>
        <w:t>Пермского края</w:t>
      </w:r>
      <w:r w:rsidR="00A11741" w:rsidRPr="00AF4416">
        <w:rPr>
          <w:rFonts w:ascii="Times New Roman" w:hAnsi="Times New Roman" w:cs="Times New Roman"/>
          <w:sz w:val="28"/>
          <w:szCs w:val="28"/>
        </w:rPr>
        <w:t xml:space="preserve"> и </w:t>
      </w:r>
      <w:r w:rsidR="00A1174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A11741" w:rsidRPr="00AF4416">
        <w:rPr>
          <w:rFonts w:ascii="Times New Roman" w:hAnsi="Times New Roman" w:cs="Times New Roman"/>
          <w:sz w:val="28"/>
          <w:szCs w:val="28"/>
        </w:rPr>
        <w:t>Гайнск</w:t>
      </w:r>
      <w:r w:rsidR="00A1174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11741" w:rsidRPr="00AF441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11741">
        <w:rPr>
          <w:rFonts w:ascii="Times New Roman" w:hAnsi="Times New Roman" w:cs="Times New Roman"/>
          <w:sz w:val="28"/>
          <w:szCs w:val="28"/>
        </w:rPr>
        <w:t>ого</w:t>
      </w:r>
      <w:r w:rsidR="00A11741" w:rsidRPr="00AF4416">
        <w:rPr>
          <w:rFonts w:ascii="Times New Roman" w:hAnsi="Times New Roman" w:cs="Times New Roman"/>
          <w:sz w:val="28"/>
          <w:szCs w:val="28"/>
        </w:rPr>
        <w:t xml:space="preserve"> </w:t>
      </w:r>
      <w:r w:rsidR="00B44279">
        <w:rPr>
          <w:rFonts w:ascii="Times New Roman" w:hAnsi="Times New Roman" w:cs="Times New Roman"/>
          <w:sz w:val="28"/>
          <w:szCs w:val="28"/>
        </w:rPr>
        <w:t>округа</w:t>
      </w:r>
      <w:r w:rsidR="00A11741" w:rsidRPr="00AF4416">
        <w:rPr>
          <w:rFonts w:ascii="Times New Roman" w:hAnsi="Times New Roman" w:cs="Times New Roman"/>
          <w:sz w:val="28"/>
          <w:szCs w:val="28"/>
        </w:rPr>
        <w:t xml:space="preserve"> </w:t>
      </w:r>
      <w:r w:rsidR="00A11741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hyperlink w:anchor="P109" w:history="1">
        <w:r w:rsidR="00A11741" w:rsidRPr="00AF4416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="00A11741">
        <w:rPr>
          <w:rFonts w:ascii="Times New Roman" w:hAnsi="Times New Roman" w:cs="Times New Roman"/>
          <w:sz w:val="28"/>
          <w:szCs w:val="28"/>
        </w:rPr>
        <w:t xml:space="preserve"> </w:t>
      </w:r>
      <w:r w:rsidR="00B44279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Пермского края бюджету </w:t>
      </w:r>
      <w:proofErr w:type="spellStart"/>
      <w:r w:rsidR="00B44279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B44279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B44279" w:rsidRPr="007F6AE9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B44279" w:rsidRPr="000E6E93">
        <w:rPr>
          <w:rFonts w:ascii="Times New Roman" w:hAnsi="Times New Roman" w:cs="Times New Roman"/>
          <w:sz w:val="28"/>
          <w:szCs w:val="28"/>
        </w:rPr>
        <w:t>на призовые выплаты главам муниципальных образований Пермского края - призеров конкурса городских и муниципальных округов Пермского края по достижению наиболее результативных значений показателей управленческой деятельности</w:t>
      </w:r>
      <w:r w:rsidR="00B44279">
        <w:rPr>
          <w:rFonts w:ascii="Times New Roman" w:hAnsi="Times New Roman" w:cs="Times New Roman"/>
          <w:sz w:val="28"/>
          <w:szCs w:val="28"/>
        </w:rPr>
        <w:t>.</w:t>
      </w:r>
    </w:p>
    <w:p w:rsidR="00B44279" w:rsidRDefault="00543A6D" w:rsidP="00543A6D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4279">
        <w:rPr>
          <w:sz w:val="28"/>
          <w:szCs w:val="28"/>
        </w:rPr>
        <w:t xml:space="preserve">5. Финансовое управление администрации </w:t>
      </w:r>
      <w:proofErr w:type="spellStart"/>
      <w:r w:rsidR="00B44279">
        <w:rPr>
          <w:sz w:val="28"/>
          <w:szCs w:val="28"/>
        </w:rPr>
        <w:t>Гайнского</w:t>
      </w:r>
      <w:proofErr w:type="spellEnd"/>
      <w:r w:rsidR="00B44279">
        <w:rPr>
          <w:sz w:val="28"/>
          <w:szCs w:val="28"/>
        </w:rPr>
        <w:t xml:space="preserve"> муниципального округа </w:t>
      </w:r>
      <w:r w:rsidR="00B44279" w:rsidRPr="006A0542">
        <w:rPr>
          <w:sz w:val="28"/>
          <w:szCs w:val="28"/>
        </w:rPr>
        <w:t xml:space="preserve"> </w:t>
      </w:r>
      <w:r w:rsidR="00B44279">
        <w:rPr>
          <w:sz w:val="28"/>
          <w:szCs w:val="28"/>
        </w:rPr>
        <w:t xml:space="preserve">осуществляет перечисление </w:t>
      </w:r>
      <w:r>
        <w:rPr>
          <w:sz w:val="28"/>
          <w:szCs w:val="28"/>
        </w:rPr>
        <w:t>средств</w:t>
      </w:r>
      <w:r w:rsidR="00B44279">
        <w:rPr>
          <w:sz w:val="28"/>
          <w:szCs w:val="28"/>
        </w:rPr>
        <w:t xml:space="preserve"> на лицевой счет администрации </w:t>
      </w:r>
      <w:proofErr w:type="spellStart"/>
      <w:r w:rsidR="00B44279">
        <w:rPr>
          <w:sz w:val="28"/>
          <w:szCs w:val="28"/>
        </w:rPr>
        <w:t>Гайнского</w:t>
      </w:r>
      <w:proofErr w:type="spellEnd"/>
      <w:r w:rsidR="00B44279">
        <w:rPr>
          <w:sz w:val="28"/>
          <w:szCs w:val="28"/>
        </w:rPr>
        <w:t xml:space="preserve"> муниципального округа</w:t>
      </w:r>
      <w:r w:rsidR="00B44279" w:rsidRPr="006A0542">
        <w:rPr>
          <w:sz w:val="28"/>
          <w:szCs w:val="28"/>
        </w:rPr>
        <w:t xml:space="preserve">, в течение </w:t>
      </w:r>
      <w:r>
        <w:rPr>
          <w:sz w:val="28"/>
          <w:szCs w:val="28"/>
        </w:rPr>
        <w:t>пяти</w:t>
      </w:r>
      <w:r w:rsidR="00B44279" w:rsidRPr="006A0542">
        <w:rPr>
          <w:sz w:val="28"/>
          <w:szCs w:val="28"/>
        </w:rPr>
        <w:t xml:space="preserve"> рабочих дней, с момента поступления иных межбюджетных трансф</w:t>
      </w:r>
      <w:r w:rsidR="00B44279">
        <w:rPr>
          <w:sz w:val="28"/>
          <w:szCs w:val="28"/>
        </w:rPr>
        <w:t>ертов на счёт местного бюджета.</w:t>
      </w:r>
    </w:p>
    <w:p w:rsidR="007712D9" w:rsidRPr="00B30181" w:rsidRDefault="00543A6D" w:rsidP="007712D9">
      <w:pPr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12D9" w:rsidRPr="00951ED2">
        <w:rPr>
          <w:sz w:val="28"/>
          <w:szCs w:val="28"/>
        </w:rPr>
        <w:t xml:space="preserve">. </w:t>
      </w:r>
      <w:r w:rsidR="007712D9">
        <w:rPr>
          <w:sz w:val="28"/>
          <w:szCs w:val="28"/>
        </w:rPr>
        <w:t>Денежное п</w:t>
      </w:r>
      <w:r w:rsidR="007712D9" w:rsidRPr="00951ED2">
        <w:rPr>
          <w:sz w:val="28"/>
          <w:szCs w:val="28"/>
        </w:rPr>
        <w:t xml:space="preserve">оощрение </w:t>
      </w:r>
      <w:r w:rsidR="007E17EF" w:rsidRPr="00B30181">
        <w:rPr>
          <w:sz w:val="28"/>
          <w:szCs w:val="28"/>
        </w:rPr>
        <w:t xml:space="preserve">главы муниципального округа - главы администрации </w:t>
      </w:r>
      <w:proofErr w:type="spellStart"/>
      <w:r w:rsidR="007E17EF" w:rsidRPr="00B30181">
        <w:rPr>
          <w:sz w:val="28"/>
          <w:szCs w:val="28"/>
        </w:rPr>
        <w:t>Гайнского</w:t>
      </w:r>
      <w:proofErr w:type="spellEnd"/>
      <w:r w:rsidR="007E17EF" w:rsidRPr="00B30181">
        <w:rPr>
          <w:sz w:val="28"/>
          <w:szCs w:val="28"/>
        </w:rPr>
        <w:t xml:space="preserve"> муниципального округа</w:t>
      </w:r>
      <w:r w:rsidR="007E17EF" w:rsidRPr="00951ED2">
        <w:rPr>
          <w:sz w:val="28"/>
          <w:szCs w:val="28"/>
        </w:rPr>
        <w:t xml:space="preserve"> </w:t>
      </w:r>
      <w:r w:rsidR="007712D9" w:rsidRPr="00951ED2">
        <w:rPr>
          <w:sz w:val="28"/>
          <w:szCs w:val="28"/>
        </w:rPr>
        <w:t xml:space="preserve">осуществляется </w:t>
      </w:r>
      <w:r w:rsidR="007712D9">
        <w:rPr>
          <w:sz w:val="28"/>
          <w:szCs w:val="28"/>
        </w:rPr>
        <w:t xml:space="preserve">по мере </w:t>
      </w:r>
      <w:r w:rsidR="007712D9" w:rsidRPr="00951ED2">
        <w:rPr>
          <w:sz w:val="28"/>
          <w:szCs w:val="28"/>
        </w:rPr>
        <w:lastRenderedPageBreak/>
        <w:t xml:space="preserve">после поступления </w:t>
      </w:r>
      <w:r w:rsidR="007712D9">
        <w:rPr>
          <w:sz w:val="28"/>
          <w:szCs w:val="28"/>
        </w:rPr>
        <w:t>средств</w:t>
      </w:r>
      <w:r w:rsidR="007712D9" w:rsidRPr="00951ED2">
        <w:rPr>
          <w:sz w:val="28"/>
          <w:szCs w:val="28"/>
        </w:rPr>
        <w:t xml:space="preserve"> на </w:t>
      </w:r>
      <w:r w:rsidR="007712D9">
        <w:rPr>
          <w:sz w:val="28"/>
          <w:szCs w:val="28"/>
        </w:rPr>
        <w:t>лицевой</w:t>
      </w:r>
      <w:r w:rsidR="007712D9" w:rsidRPr="00951ED2">
        <w:rPr>
          <w:sz w:val="28"/>
          <w:szCs w:val="28"/>
        </w:rPr>
        <w:t xml:space="preserve"> счет администрации </w:t>
      </w:r>
      <w:proofErr w:type="spellStart"/>
      <w:r w:rsidR="007712D9">
        <w:rPr>
          <w:sz w:val="28"/>
          <w:szCs w:val="28"/>
        </w:rPr>
        <w:t>Гайнского</w:t>
      </w:r>
      <w:proofErr w:type="spellEnd"/>
      <w:r w:rsidR="007712D9">
        <w:rPr>
          <w:sz w:val="28"/>
          <w:szCs w:val="28"/>
        </w:rPr>
        <w:t xml:space="preserve"> муниципального округа.</w:t>
      </w:r>
    </w:p>
    <w:p w:rsidR="005C7008" w:rsidRPr="00B30181" w:rsidRDefault="00543A6D" w:rsidP="005C7008">
      <w:pPr>
        <w:tabs>
          <w:tab w:val="left" w:pos="921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095D" w:rsidRPr="00B30181">
        <w:rPr>
          <w:sz w:val="28"/>
          <w:szCs w:val="28"/>
        </w:rPr>
        <w:t>.</w:t>
      </w:r>
      <w:r w:rsidR="007712D9">
        <w:rPr>
          <w:sz w:val="28"/>
          <w:szCs w:val="28"/>
        </w:rPr>
        <w:t xml:space="preserve"> Денежное п</w:t>
      </w:r>
      <w:r w:rsidR="005C7008" w:rsidRPr="00B30181">
        <w:rPr>
          <w:sz w:val="28"/>
          <w:szCs w:val="28"/>
        </w:rPr>
        <w:t xml:space="preserve">оощрение </w:t>
      </w:r>
      <w:r w:rsidR="003E4A63" w:rsidRPr="00B30181">
        <w:rPr>
          <w:sz w:val="28"/>
          <w:szCs w:val="28"/>
        </w:rPr>
        <w:t>главы муниципального округа -</w:t>
      </w:r>
      <w:r w:rsidR="00951ED2" w:rsidRPr="00B30181">
        <w:rPr>
          <w:sz w:val="28"/>
          <w:szCs w:val="28"/>
        </w:rPr>
        <w:t xml:space="preserve"> </w:t>
      </w:r>
      <w:r w:rsidR="003E4A63" w:rsidRPr="00B30181">
        <w:rPr>
          <w:sz w:val="28"/>
          <w:szCs w:val="28"/>
        </w:rPr>
        <w:t xml:space="preserve">главы администрации </w:t>
      </w:r>
      <w:proofErr w:type="spellStart"/>
      <w:r w:rsidR="003E4A63" w:rsidRPr="00B30181">
        <w:rPr>
          <w:sz w:val="28"/>
          <w:szCs w:val="28"/>
        </w:rPr>
        <w:t>Гайнского</w:t>
      </w:r>
      <w:proofErr w:type="spellEnd"/>
      <w:r w:rsidR="003E4A63" w:rsidRPr="00B30181">
        <w:rPr>
          <w:sz w:val="28"/>
          <w:szCs w:val="28"/>
        </w:rPr>
        <w:t xml:space="preserve"> муниципального округа </w:t>
      </w:r>
      <w:r w:rsidR="005C7008" w:rsidRPr="00B30181">
        <w:rPr>
          <w:sz w:val="28"/>
          <w:szCs w:val="28"/>
        </w:rPr>
        <w:t>осуществляется в виде единовременной премии</w:t>
      </w:r>
      <w:r w:rsidR="003E4A63" w:rsidRPr="00B30181">
        <w:rPr>
          <w:sz w:val="28"/>
          <w:szCs w:val="28"/>
        </w:rPr>
        <w:t>.</w:t>
      </w:r>
      <w:r w:rsidR="005C7008" w:rsidRPr="00B30181">
        <w:rPr>
          <w:sz w:val="28"/>
          <w:szCs w:val="28"/>
        </w:rPr>
        <w:t xml:space="preserve"> </w:t>
      </w:r>
    </w:p>
    <w:p w:rsidR="005C7008" w:rsidRPr="00951ED2" w:rsidRDefault="00543A6D" w:rsidP="005C7008">
      <w:pPr>
        <w:tabs>
          <w:tab w:val="left" w:pos="921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7008" w:rsidRPr="00B30181">
        <w:rPr>
          <w:sz w:val="28"/>
          <w:szCs w:val="28"/>
        </w:rPr>
        <w:t xml:space="preserve">. </w:t>
      </w:r>
      <w:r w:rsidR="003E4A63" w:rsidRPr="00B30181">
        <w:rPr>
          <w:sz w:val="28"/>
          <w:szCs w:val="28"/>
        </w:rPr>
        <w:t xml:space="preserve">Размер </w:t>
      </w:r>
      <w:r w:rsidR="00A11741">
        <w:rPr>
          <w:sz w:val="28"/>
          <w:szCs w:val="28"/>
        </w:rPr>
        <w:t>единовременной премии</w:t>
      </w:r>
      <w:r w:rsidR="003E4A63" w:rsidRPr="00951ED2">
        <w:rPr>
          <w:sz w:val="28"/>
          <w:szCs w:val="28"/>
        </w:rPr>
        <w:t xml:space="preserve"> </w:t>
      </w:r>
      <w:r w:rsidR="007E17EF">
        <w:rPr>
          <w:sz w:val="28"/>
          <w:szCs w:val="28"/>
        </w:rPr>
        <w:t>устанавливается</w:t>
      </w:r>
      <w:r w:rsidR="005C7008" w:rsidRPr="00951ED2">
        <w:rPr>
          <w:sz w:val="28"/>
          <w:szCs w:val="28"/>
        </w:rPr>
        <w:t xml:space="preserve"> распоряжением </w:t>
      </w:r>
      <w:r w:rsidR="003E4A63" w:rsidRPr="00951ED2">
        <w:rPr>
          <w:sz w:val="28"/>
          <w:szCs w:val="28"/>
        </w:rPr>
        <w:t xml:space="preserve">главы муниципального округа - главы администрации </w:t>
      </w:r>
      <w:proofErr w:type="spellStart"/>
      <w:r w:rsidR="003E4A63" w:rsidRPr="00951ED2">
        <w:rPr>
          <w:sz w:val="28"/>
          <w:szCs w:val="28"/>
        </w:rPr>
        <w:t>Гайнского</w:t>
      </w:r>
      <w:proofErr w:type="spellEnd"/>
      <w:r w:rsidR="003E4A63" w:rsidRPr="00951ED2">
        <w:rPr>
          <w:sz w:val="28"/>
          <w:szCs w:val="28"/>
        </w:rPr>
        <w:t xml:space="preserve"> муниципального округа </w:t>
      </w:r>
      <w:r w:rsidR="005C7008" w:rsidRPr="00951ED2">
        <w:rPr>
          <w:sz w:val="28"/>
          <w:szCs w:val="28"/>
        </w:rPr>
        <w:t xml:space="preserve">в пределах </w:t>
      </w:r>
      <w:r w:rsidR="003E4A63" w:rsidRPr="00951ED2">
        <w:rPr>
          <w:sz w:val="28"/>
          <w:szCs w:val="28"/>
        </w:rPr>
        <w:t>средств, утвержденных Постановлением Правительства Пермского края</w:t>
      </w:r>
      <w:r w:rsidR="00951ED2">
        <w:rPr>
          <w:sz w:val="28"/>
          <w:szCs w:val="28"/>
        </w:rPr>
        <w:t xml:space="preserve"> о распределении иных межбюджетных трансфертов бюджетам городских и муниципальных округов Пермского края</w:t>
      </w:r>
      <w:r w:rsidR="003E4A63" w:rsidRPr="00951ED2">
        <w:rPr>
          <w:sz w:val="28"/>
          <w:szCs w:val="28"/>
        </w:rPr>
        <w:t xml:space="preserve"> по итогам проведения  конкурса городских и муниципальных округов Пермского края по достижению наиболее результативных показателей управленческой деятельности</w:t>
      </w:r>
      <w:r w:rsidR="0023095D">
        <w:rPr>
          <w:sz w:val="28"/>
          <w:szCs w:val="28"/>
        </w:rPr>
        <w:t xml:space="preserve"> за квартал, год</w:t>
      </w:r>
      <w:r w:rsidR="003E4A63" w:rsidRPr="00951ED2">
        <w:rPr>
          <w:sz w:val="28"/>
          <w:szCs w:val="28"/>
        </w:rPr>
        <w:t>.</w:t>
      </w:r>
    </w:p>
    <w:p w:rsidR="005C7008" w:rsidRPr="00951ED2" w:rsidRDefault="005C7008" w:rsidP="005C7008">
      <w:pPr>
        <w:tabs>
          <w:tab w:val="left" w:pos="9214"/>
        </w:tabs>
        <w:ind w:firstLine="720"/>
        <w:jc w:val="both"/>
        <w:rPr>
          <w:sz w:val="28"/>
          <w:szCs w:val="28"/>
        </w:rPr>
      </w:pPr>
      <w:r w:rsidRPr="00951ED2">
        <w:rPr>
          <w:sz w:val="28"/>
          <w:szCs w:val="28"/>
        </w:rPr>
        <w:t xml:space="preserve">Уплата страховых взносов при выплате </w:t>
      </w:r>
      <w:r w:rsidR="007712D9">
        <w:rPr>
          <w:sz w:val="28"/>
          <w:szCs w:val="28"/>
        </w:rPr>
        <w:t xml:space="preserve">денежного </w:t>
      </w:r>
      <w:r w:rsidRPr="00951ED2">
        <w:rPr>
          <w:sz w:val="28"/>
          <w:szCs w:val="28"/>
        </w:rPr>
        <w:t>поощрения осуществляется в соответствии с законодательством Российск</w:t>
      </w:r>
      <w:r w:rsidR="003E4A63" w:rsidRPr="00951ED2">
        <w:rPr>
          <w:sz w:val="28"/>
          <w:szCs w:val="28"/>
        </w:rPr>
        <w:t>ой Федерации в пределах средств, выделенных из бюджета Пермского края</w:t>
      </w:r>
      <w:r w:rsidRPr="00951ED2">
        <w:rPr>
          <w:sz w:val="28"/>
          <w:szCs w:val="28"/>
        </w:rPr>
        <w:t>.</w:t>
      </w:r>
    </w:p>
    <w:p w:rsidR="0023095D" w:rsidRDefault="00543A6D" w:rsidP="005C7008">
      <w:pPr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7008" w:rsidRPr="00951ED2">
        <w:rPr>
          <w:sz w:val="28"/>
          <w:szCs w:val="28"/>
        </w:rPr>
        <w:t xml:space="preserve">. </w:t>
      </w:r>
      <w:r w:rsidR="00B30181">
        <w:rPr>
          <w:sz w:val="28"/>
          <w:szCs w:val="28"/>
        </w:rPr>
        <w:t>Финансов</w:t>
      </w:r>
      <w:r w:rsidR="000E5F93">
        <w:rPr>
          <w:sz w:val="28"/>
          <w:szCs w:val="28"/>
        </w:rPr>
        <w:t>ое</w:t>
      </w:r>
      <w:r w:rsidR="00B30181">
        <w:rPr>
          <w:sz w:val="28"/>
          <w:szCs w:val="28"/>
        </w:rPr>
        <w:t xml:space="preserve"> управление а</w:t>
      </w:r>
      <w:r w:rsidR="005C7008" w:rsidRPr="00951ED2">
        <w:rPr>
          <w:sz w:val="28"/>
          <w:szCs w:val="28"/>
        </w:rPr>
        <w:t>дминистраци</w:t>
      </w:r>
      <w:r w:rsidR="00B30181">
        <w:rPr>
          <w:sz w:val="28"/>
          <w:szCs w:val="28"/>
        </w:rPr>
        <w:t>и</w:t>
      </w:r>
      <w:r w:rsidR="005C7008" w:rsidRPr="00951ED2">
        <w:rPr>
          <w:sz w:val="28"/>
          <w:szCs w:val="28"/>
        </w:rPr>
        <w:t xml:space="preserve"> </w:t>
      </w:r>
      <w:proofErr w:type="spellStart"/>
      <w:r w:rsidR="00951ED2">
        <w:rPr>
          <w:sz w:val="28"/>
          <w:szCs w:val="28"/>
        </w:rPr>
        <w:t>Гайнского</w:t>
      </w:r>
      <w:proofErr w:type="spellEnd"/>
      <w:r w:rsidR="00951ED2">
        <w:rPr>
          <w:sz w:val="28"/>
          <w:szCs w:val="28"/>
        </w:rPr>
        <w:t xml:space="preserve"> муниципального округа</w:t>
      </w:r>
      <w:r w:rsidR="00B30181">
        <w:rPr>
          <w:sz w:val="28"/>
          <w:szCs w:val="28"/>
        </w:rPr>
        <w:t xml:space="preserve"> представляет в Министерство территориального развития Перм</w:t>
      </w:r>
      <w:r w:rsidR="00B0222E">
        <w:rPr>
          <w:sz w:val="28"/>
          <w:szCs w:val="28"/>
        </w:rPr>
        <w:t>с</w:t>
      </w:r>
      <w:r w:rsidR="00B30181">
        <w:rPr>
          <w:sz w:val="28"/>
          <w:szCs w:val="28"/>
        </w:rPr>
        <w:t>кого края по итогам квартала до 10 числа месяца, следующего за отчетным периодом, и ежегодно, до 13 января года</w:t>
      </w:r>
      <w:r w:rsidR="000E5F93">
        <w:rPr>
          <w:sz w:val="28"/>
          <w:szCs w:val="28"/>
        </w:rPr>
        <w:t>, следующего за отчетным</w:t>
      </w:r>
      <w:r w:rsidR="005C7008" w:rsidRPr="00951ED2">
        <w:rPr>
          <w:sz w:val="28"/>
          <w:szCs w:val="28"/>
        </w:rPr>
        <w:t xml:space="preserve"> отчет </w:t>
      </w:r>
      <w:r w:rsidR="000E5F93">
        <w:rPr>
          <w:sz w:val="28"/>
          <w:szCs w:val="28"/>
        </w:rPr>
        <w:t xml:space="preserve">об использовании иных межбюджетных трансфертов </w:t>
      </w:r>
      <w:r w:rsidR="005C7008" w:rsidRPr="00951ED2">
        <w:rPr>
          <w:sz w:val="28"/>
          <w:szCs w:val="28"/>
        </w:rPr>
        <w:t xml:space="preserve">по форме, установленной </w:t>
      </w:r>
      <w:r w:rsidR="007E17EF">
        <w:rPr>
          <w:sz w:val="28"/>
          <w:szCs w:val="28"/>
        </w:rPr>
        <w:t>Постановлением Правительства</w:t>
      </w:r>
      <w:r w:rsidR="005C7008" w:rsidRPr="00951ED2">
        <w:rPr>
          <w:sz w:val="28"/>
          <w:szCs w:val="28"/>
        </w:rPr>
        <w:t xml:space="preserve"> </w:t>
      </w:r>
      <w:r w:rsidR="000E5F93">
        <w:rPr>
          <w:sz w:val="28"/>
          <w:szCs w:val="28"/>
        </w:rPr>
        <w:t>Пермского края.</w:t>
      </w:r>
    </w:p>
    <w:p w:rsidR="005C7008" w:rsidRDefault="00543A6D" w:rsidP="0023095D">
      <w:pPr>
        <w:tabs>
          <w:tab w:val="left" w:pos="9214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10</w:t>
      </w:r>
      <w:r w:rsidR="005C7008" w:rsidRPr="00951ED2">
        <w:rPr>
          <w:sz w:val="28"/>
          <w:szCs w:val="28"/>
        </w:rPr>
        <w:t xml:space="preserve">. </w:t>
      </w:r>
      <w:r w:rsidR="0023095D">
        <w:rPr>
          <w:sz w:val="28"/>
          <w:szCs w:val="28"/>
        </w:rPr>
        <w:t>И</w:t>
      </w:r>
      <w:r w:rsidR="0023095D" w:rsidRPr="00C35FFC">
        <w:rPr>
          <w:sz w:val="28"/>
          <w:szCs w:val="28"/>
        </w:rPr>
        <w:t>ные межбюджетные трансферты носят целевой характер и не могут быть использованы на иные цели.</w:t>
      </w:r>
    </w:p>
    <w:p w:rsidR="005C7008" w:rsidRDefault="005C7008" w:rsidP="005C7008"/>
    <w:p w:rsidR="005C7008" w:rsidRDefault="005C7008" w:rsidP="005C7008"/>
    <w:p w:rsidR="005C7008" w:rsidRDefault="005C7008" w:rsidP="005C7008"/>
    <w:p w:rsidR="005C7008" w:rsidRDefault="005C7008" w:rsidP="005C7008"/>
    <w:p w:rsidR="005C7008" w:rsidRDefault="005C7008" w:rsidP="005C7008"/>
    <w:sectPr w:rsidR="005C7008" w:rsidSect="0068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7008"/>
    <w:rsid w:val="000E5F93"/>
    <w:rsid w:val="0010714C"/>
    <w:rsid w:val="0023095D"/>
    <w:rsid w:val="003E4A63"/>
    <w:rsid w:val="0048281C"/>
    <w:rsid w:val="00543A6D"/>
    <w:rsid w:val="005C7008"/>
    <w:rsid w:val="00642F1B"/>
    <w:rsid w:val="00680B48"/>
    <w:rsid w:val="007712D9"/>
    <w:rsid w:val="007E17EF"/>
    <w:rsid w:val="008822D7"/>
    <w:rsid w:val="00951ED2"/>
    <w:rsid w:val="00A111C7"/>
    <w:rsid w:val="00A11741"/>
    <w:rsid w:val="00B0222E"/>
    <w:rsid w:val="00B30181"/>
    <w:rsid w:val="00B44279"/>
    <w:rsid w:val="00CD269F"/>
    <w:rsid w:val="00D7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7008"/>
    <w:pPr>
      <w:ind w:firstLine="566"/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C700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0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0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7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09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30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4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2021-08-30T11:17:00Z</cp:lastPrinted>
  <dcterms:created xsi:type="dcterms:W3CDTF">2021-08-26T12:51:00Z</dcterms:created>
  <dcterms:modified xsi:type="dcterms:W3CDTF">2021-08-30T11:18:00Z</dcterms:modified>
</cp:coreProperties>
</file>