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D7" w:rsidRPr="00EA2FD7" w:rsidRDefault="00EA2FD7" w:rsidP="00EA2FD7">
      <w:pPr>
        <w:spacing w:after="0" w:line="240" w:lineRule="auto"/>
        <w:rPr>
          <w:rFonts w:ascii="Times New Roman" w:eastAsia="Times New Roman" w:hAnsi="Times New Roman" w:cs="Times New Roman"/>
          <w:b/>
          <w:spacing w:val="80"/>
          <w:sz w:val="32"/>
          <w:szCs w:val="32"/>
          <w:lang w:eastAsia="ru-RU"/>
        </w:rPr>
      </w:pPr>
      <w:r w:rsidRPr="00EA2FD7">
        <w:rPr>
          <w:rFonts w:ascii="Times New Roman" w:eastAsia="Times New Roman" w:hAnsi="Times New Roman" w:cs="Times New Roman"/>
          <w:b/>
          <w:spacing w:val="80"/>
          <w:sz w:val="32"/>
          <w:szCs w:val="32"/>
          <w:lang w:eastAsia="ru-RU"/>
        </w:rPr>
        <w:t xml:space="preserve">                          </w:t>
      </w:r>
      <w:r w:rsidRPr="00EA2FD7">
        <w:rPr>
          <w:rFonts w:ascii="Times New Roman" w:eastAsia="Times New Roman" w:hAnsi="Times New Roman" w:cs="Times New Roman"/>
          <w:b/>
          <w:noProof/>
          <w:spacing w:val="80"/>
          <w:sz w:val="32"/>
          <w:szCs w:val="32"/>
          <w:lang w:eastAsia="ru-RU"/>
        </w:rPr>
        <w:drawing>
          <wp:inline distT="0" distB="0" distL="0" distR="0">
            <wp:extent cx="457200" cy="685800"/>
            <wp:effectExtent l="19050" t="0" r="0" b="0"/>
            <wp:docPr id="2"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6"/>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EA2FD7" w:rsidRPr="00EA2FD7" w:rsidRDefault="00EA2FD7" w:rsidP="00EA2FD7">
      <w:pPr>
        <w:spacing w:after="0" w:line="240" w:lineRule="auto"/>
        <w:jc w:val="center"/>
        <w:rPr>
          <w:rFonts w:ascii="Times New Roman" w:eastAsia="Arial Unicode MS" w:hAnsi="Times New Roman" w:cs="Times New Roman"/>
          <w:b/>
          <w:caps/>
          <w:color w:val="000000"/>
          <w:sz w:val="28"/>
          <w:szCs w:val="28"/>
          <w:lang w:eastAsia="ru-RU"/>
        </w:rPr>
      </w:pPr>
    </w:p>
    <w:p w:rsidR="00EA2FD7" w:rsidRPr="00EA2FD7" w:rsidRDefault="00EA2FD7" w:rsidP="00EA2FD7">
      <w:pPr>
        <w:spacing w:after="0" w:line="240" w:lineRule="auto"/>
        <w:jc w:val="center"/>
        <w:rPr>
          <w:rFonts w:ascii="Times New Roman" w:eastAsia="Arial Unicode MS" w:hAnsi="Times New Roman" w:cs="Times New Roman"/>
          <w:b/>
          <w:caps/>
          <w:color w:val="000000"/>
          <w:sz w:val="32"/>
          <w:szCs w:val="32"/>
          <w:lang w:eastAsia="ru-RU"/>
        </w:rPr>
      </w:pPr>
      <w:r w:rsidRPr="00EA2FD7">
        <w:rPr>
          <w:rFonts w:ascii="Times New Roman" w:eastAsia="Arial Unicode MS" w:hAnsi="Times New Roman" w:cs="Times New Roman"/>
          <w:b/>
          <w:caps/>
          <w:color w:val="000000"/>
          <w:sz w:val="32"/>
          <w:szCs w:val="32"/>
          <w:lang w:eastAsia="ru-RU"/>
        </w:rPr>
        <w:t xml:space="preserve">постановление </w:t>
      </w:r>
    </w:p>
    <w:p w:rsidR="00EA2FD7" w:rsidRPr="00EA2FD7" w:rsidRDefault="00EA2FD7" w:rsidP="00EA2FD7">
      <w:pPr>
        <w:spacing w:after="0" w:line="240" w:lineRule="auto"/>
        <w:jc w:val="center"/>
        <w:rPr>
          <w:rFonts w:ascii="Times New Roman" w:eastAsia="Arial Unicode MS" w:hAnsi="Times New Roman" w:cs="Times New Roman"/>
          <w:b/>
          <w:caps/>
          <w:color w:val="000000"/>
          <w:sz w:val="28"/>
          <w:szCs w:val="28"/>
          <w:lang w:eastAsia="ru-RU"/>
        </w:rPr>
      </w:pPr>
    </w:p>
    <w:p w:rsidR="00EA2FD7" w:rsidRPr="00EA2FD7" w:rsidRDefault="00EA2FD7" w:rsidP="00EA2FD7">
      <w:pPr>
        <w:spacing w:after="0" w:line="240" w:lineRule="auto"/>
        <w:jc w:val="center"/>
        <w:rPr>
          <w:rFonts w:ascii="Times New Roman" w:eastAsia="Arial Unicode MS" w:hAnsi="Times New Roman" w:cs="Times New Roman"/>
          <w:b/>
          <w:caps/>
          <w:color w:val="000000"/>
          <w:sz w:val="28"/>
          <w:szCs w:val="28"/>
          <w:lang w:eastAsia="ru-RU"/>
        </w:rPr>
      </w:pPr>
      <w:r w:rsidRPr="00EA2FD7">
        <w:rPr>
          <w:rFonts w:ascii="Times New Roman" w:eastAsia="Arial Unicode MS" w:hAnsi="Times New Roman" w:cs="Times New Roman"/>
          <w:b/>
          <w:caps/>
          <w:color w:val="000000"/>
          <w:sz w:val="28"/>
          <w:szCs w:val="28"/>
          <w:lang w:eastAsia="ru-RU"/>
        </w:rPr>
        <w:t>АДМИНИСТРАЦИи  ГАЙНСКОГО МУНИЦИПАЛЬНОГО РАЙОНА пермского края</w:t>
      </w:r>
    </w:p>
    <w:p w:rsidR="00EA2FD7" w:rsidRPr="00EA2FD7" w:rsidRDefault="00EA2FD7" w:rsidP="00EA2FD7">
      <w:pPr>
        <w:spacing w:after="0" w:line="240" w:lineRule="auto"/>
        <w:rPr>
          <w:rFonts w:ascii="Times New Roman" w:eastAsia="Arial Unicode MS" w:hAnsi="Times New Roman" w:cs="Times New Roman"/>
          <w:b/>
          <w:color w:val="000000"/>
          <w:sz w:val="28"/>
          <w:szCs w:val="28"/>
          <w:lang w:eastAsia="ru-RU"/>
        </w:rPr>
      </w:pPr>
    </w:p>
    <w:tbl>
      <w:tblPr>
        <w:tblW w:w="9534" w:type="dxa"/>
        <w:jc w:val="center"/>
        <w:tblLook w:val="01E0"/>
      </w:tblPr>
      <w:tblGrid>
        <w:gridCol w:w="1723"/>
        <w:gridCol w:w="6440"/>
        <w:gridCol w:w="382"/>
        <w:gridCol w:w="989"/>
      </w:tblGrid>
      <w:tr w:rsidR="00EA2FD7" w:rsidRPr="00EA2FD7" w:rsidTr="00EA2FD7">
        <w:trPr>
          <w:jc w:val="center"/>
        </w:trPr>
        <w:tc>
          <w:tcPr>
            <w:tcW w:w="1732" w:type="dxa"/>
            <w:tcBorders>
              <w:top w:val="nil"/>
              <w:left w:val="nil"/>
              <w:bottom w:val="single" w:sz="8" w:space="0" w:color="auto"/>
              <w:right w:val="nil"/>
            </w:tcBorders>
            <w:hideMark/>
          </w:tcPr>
          <w:p w:rsidR="00EA2FD7" w:rsidRPr="00EA2FD7" w:rsidRDefault="00EA2FD7" w:rsidP="00EA2FD7">
            <w:pPr>
              <w:spacing w:after="0"/>
              <w:rPr>
                <w:rFonts w:ascii="Times New Roman" w:eastAsia="Arial Unicode MS" w:hAnsi="Times New Roman" w:cs="Times New Roman"/>
                <w:color w:val="000000"/>
                <w:sz w:val="28"/>
                <w:szCs w:val="28"/>
              </w:rPr>
            </w:pPr>
            <w:r w:rsidRPr="00EA2FD7">
              <w:rPr>
                <w:rFonts w:ascii="Times New Roman" w:eastAsia="Arial Unicode MS" w:hAnsi="Times New Roman" w:cs="Times New Roman"/>
                <w:color w:val="000000"/>
                <w:sz w:val="28"/>
                <w:szCs w:val="28"/>
              </w:rPr>
              <w:t xml:space="preserve"> </w:t>
            </w:r>
          </w:p>
        </w:tc>
        <w:tc>
          <w:tcPr>
            <w:tcW w:w="6480" w:type="dxa"/>
          </w:tcPr>
          <w:p w:rsidR="00EA2FD7" w:rsidRPr="00EA2FD7" w:rsidRDefault="00EA2FD7" w:rsidP="00EA2FD7">
            <w:pPr>
              <w:spacing w:after="0"/>
              <w:jc w:val="center"/>
              <w:rPr>
                <w:rFonts w:ascii="Times New Roman" w:eastAsia="Arial Unicode MS" w:hAnsi="Times New Roman" w:cs="Times New Roman"/>
                <w:b/>
                <w:color w:val="000000"/>
                <w:sz w:val="28"/>
                <w:szCs w:val="28"/>
              </w:rPr>
            </w:pPr>
          </w:p>
        </w:tc>
        <w:tc>
          <w:tcPr>
            <w:tcW w:w="327" w:type="dxa"/>
            <w:tcMar>
              <w:top w:w="0" w:type="dxa"/>
              <w:left w:w="57" w:type="dxa"/>
              <w:bottom w:w="0" w:type="dxa"/>
              <w:right w:w="57" w:type="dxa"/>
            </w:tcMar>
            <w:hideMark/>
          </w:tcPr>
          <w:p w:rsidR="00EA2FD7" w:rsidRPr="00EA2FD7" w:rsidRDefault="00EA2FD7" w:rsidP="00EA2FD7">
            <w:pPr>
              <w:spacing w:after="0"/>
              <w:rPr>
                <w:rFonts w:ascii="Times New Roman" w:eastAsia="Arial Unicode MS" w:hAnsi="Times New Roman" w:cs="Times New Roman"/>
                <w:color w:val="000000"/>
                <w:sz w:val="28"/>
                <w:szCs w:val="28"/>
              </w:rPr>
            </w:pPr>
            <w:r w:rsidRPr="00EA2FD7">
              <w:rPr>
                <w:rFonts w:ascii="Times New Roman" w:eastAsia="Arial Unicode MS" w:hAnsi="Times New Roman" w:cs="Times New Roman"/>
                <w:color w:val="000000"/>
                <w:sz w:val="28"/>
                <w:szCs w:val="28"/>
              </w:rPr>
              <w:t>№</w:t>
            </w:r>
          </w:p>
        </w:tc>
        <w:tc>
          <w:tcPr>
            <w:tcW w:w="995" w:type="dxa"/>
            <w:tcBorders>
              <w:top w:val="nil"/>
              <w:left w:val="nil"/>
              <w:bottom w:val="single" w:sz="8" w:space="0" w:color="auto"/>
              <w:right w:val="nil"/>
            </w:tcBorders>
            <w:tcMar>
              <w:top w:w="0" w:type="dxa"/>
              <w:left w:w="57" w:type="dxa"/>
              <w:bottom w:w="0" w:type="dxa"/>
              <w:right w:w="57" w:type="dxa"/>
            </w:tcMar>
            <w:hideMark/>
          </w:tcPr>
          <w:p w:rsidR="00EA2FD7" w:rsidRPr="00EA2FD7" w:rsidRDefault="00EA2FD7" w:rsidP="00EA2FD7">
            <w:pPr>
              <w:spacing w:after="0"/>
              <w:rPr>
                <w:rFonts w:ascii="Times New Roman" w:eastAsia="Arial Unicode MS" w:hAnsi="Times New Roman" w:cs="Times New Roman"/>
                <w:color w:val="000000"/>
                <w:sz w:val="28"/>
                <w:szCs w:val="28"/>
              </w:rPr>
            </w:pPr>
            <w:r w:rsidRPr="00EA2FD7">
              <w:rPr>
                <w:rFonts w:ascii="Times New Roman" w:eastAsia="Arial Unicode MS" w:hAnsi="Times New Roman" w:cs="Times New Roman"/>
                <w:color w:val="000000"/>
                <w:sz w:val="28"/>
                <w:szCs w:val="28"/>
              </w:rPr>
              <w:t xml:space="preserve">  </w:t>
            </w:r>
          </w:p>
        </w:tc>
      </w:tr>
    </w:tbl>
    <w:p w:rsidR="00EA2FD7" w:rsidRPr="00EA2FD7" w:rsidRDefault="00EA2FD7" w:rsidP="00EA2FD7">
      <w:pPr>
        <w:spacing w:after="0" w:line="240" w:lineRule="auto"/>
        <w:jc w:val="center"/>
        <w:rPr>
          <w:rFonts w:ascii="Times New Roman" w:eastAsia="Arial Unicode MS" w:hAnsi="Times New Roman" w:cs="Times New Roman"/>
          <w:color w:val="000000"/>
          <w:sz w:val="24"/>
          <w:szCs w:val="24"/>
          <w:lang w:eastAsia="ru-RU"/>
        </w:rPr>
      </w:pPr>
    </w:p>
    <w:p w:rsidR="00EA2FD7" w:rsidRPr="00EA2FD7" w:rsidRDefault="00EA2FD7" w:rsidP="00EA2FD7">
      <w:pPr>
        <w:spacing w:after="0" w:line="240" w:lineRule="auto"/>
        <w:ind w:right="4675"/>
        <w:rPr>
          <w:rFonts w:ascii="Times New Roman" w:eastAsia="Arial Unicode MS" w:hAnsi="Times New Roman" w:cs="Times New Roman"/>
          <w:b/>
          <w:color w:val="000000"/>
          <w:sz w:val="28"/>
          <w:szCs w:val="28"/>
          <w:lang w:eastAsia="ru-RU"/>
        </w:rPr>
      </w:pPr>
      <w:r w:rsidRPr="00EA2FD7">
        <w:rPr>
          <w:rFonts w:ascii="Times New Roman" w:eastAsia="Arial Unicode MS" w:hAnsi="Times New Roman" w:cs="Times New Roman"/>
          <w:b/>
          <w:color w:val="000000"/>
          <w:sz w:val="28"/>
          <w:szCs w:val="28"/>
          <w:lang w:eastAsia="ru-RU"/>
        </w:rPr>
        <w:t>Об утверждении Программы социально-экономического развития Гайнского муниципального района на 2016 год</w:t>
      </w:r>
    </w:p>
    <w:p w:rsidR="00EA2FD7" w:rsidRPr="00EA2FD7" w:rsidRDefault="00EA2FD7" w:rsidP="00EA2FD7">
      <w:pPr>
        <w:spacing w:after="0" w:line="240" w:lineRule="auto"/>
        <w:rPr>
          <w:rFonts w:ascii="Times New Roman" w:eastAsia="Arial Unicode MS" w:hAnsi="Times New Roman" w:cs="Times New Roman"/>
          <w:b/>
          <w:noProof/>
          <w:color w:val="000000"/>
          <w:sz w:val="28"/>
          <w:szCs w:val="28"/>
          <w:lang w:eastAsia="ru-RU"/>
        </w:rPr>
      </w:pPr>
      <w:proofErr w:type="gramStart"/>
      <w:r w:rsidRPr="00EA2FD7">
        <w:rPr>
          <w:rFonts w:ascii="Times New Roman" w:eastAsia="Arial Unicode MS" w:hAnsi="Times New Roman" w:cs="Times New Roman"/>
          <w:b/>
          <w:noProof/>
          <w:color w:val="000000"/>
          <w:sz w:val="28"/>
          <w:szCs w:val="28"/>
          <w:lang w:eastAsia="ru-RU"/>
        </w:rPr>
        <w:t>(переходный период к реализации</w:t>
      </w:r>
      <w:proofErr w:type="gramEnd"/>
    </w:p>
    <w:p w:rsidR="00EA2FD7" w:rsidRPr="00EA2FD7" w:rsidRDefault="00EA2FD7" w:rsidP="00EA2FD7">
      <w:pPr>
        <w:spacing w:after="0" w:line="240" w:lineRule="auto"/>
        <w:rPr>
          <w:rFonts w:ascii="Times New Roman" w:eastAsia="Arial Unicode MS" w:hAnsi="Times New Roman" w:cs="Times New Roman"/>
          <w:b/>
          <w:noProof/>
          <w:color w:val="000000"/>
          <w:sz w:val="28"/>
          <w:szCs w:val="28"/>
          <w:lang w:eastAsia="ru-RU"/>
        </w:rPr>
      </w:pPr>
      <w:proofErr w:type="gramStart"/>
      <w:r w:rsidRPr="00EA2FD7">
        <w:rPr>
          <w:rFonts w:ascii="Times New Roman" w:eastAsia="Arial Unicode MS" w:hAnsi="Times New Roman" w:cs="Times New Roman"/>
          <w:b/>
          <w:noProof/>
          <w:color w:val="000000"/>
          <w:sz w:val="28"/>
          <w:szCs w:val="28"/>
          <w:lang w:eastAsia="ru-RU"/>
        </w:rPr>
        <w:t xml:space="preserve">Стратегии) </w:t>
      </w:r>
      <w:proofErr w:type="gramEnd"/>
    </w:p>
    <w:p w:rsidR="00EA2FD7" w:rsidRPr="00EA2FD7" w:rsidRDefault="00EA2FD7" w:rsidP="00EA2FD7">
      <w:pPr>
        <w:spacing w:after="0" w:line="240" w:lineRule="auto"/>
        <w:rPr>
          <w:rFonts w:ascii="Times New Roman" w:eastAsia="Arial Unicode MS" w:hAnsi="Times New Roman" w:cs="Times New Roman"/>
          <w:b/>
          <w:noProof/>
          <w:color w:val="000000"/>
          <w:sz w:val="28"/>
          <w:szCs w:val="28"/>
          <w:lang w:eastAsia="ru-RU"/>
        </w:rPr>
      </w:pPr>
    </w:p>
    <w:p w:rsidR="00EA2FD7" w:rsidRPr="00EA2FD7" w:rsidRDefault="00EA2FD7" w:rsidP="00EA2FD7">
      <w:pPr>
        <w:spacing w:after="0" w:line="240" w:lineRule="auto"/>
        <w:jc w:val="both"/>
        <w:rPr>
          <w:rFonts w:ascii="Times New Roman" w:eastAsia="Arial Unicode MS" w:hAnsi="Times New Roman" w:cs="Times New Roman"/>
          <w:color w:val="000000"/>
          <w:sz w:val="28"/>
          <w:szCs w:val="28"/>
          <w:lang w:eastAsia="ru-RU"/>
        </w:rPr>
      </w:pPr>
      <w:r w:rsidRPr="00EA2FD7">
        <w:rPr>
          <w:rFonts w:ascii="Times New Roman" w:eastAsia="Arial Unicode MS" w:hAnsi="Times New Roman" w:cs="Times New Roman"/>
          <w:noProof/>
          <w:color w:val="000000"/>
          <w:sz w:val="28"/>
          <w:szCs w:val="28"/>
          <w:lang w:eastAsia="ru-RU"/>
        </w:rPr>
        <w:t xml:space="preserve">     </w:t>
      </w:r>
      <w:proofErr w:type="gramStart"/>
      <w:r w:rsidRPr="00EA2FD7">
        <w:rPr>
          <w:rFonts w:ascii="Times New Roman" w:eastAsia="Arial Unicode MS" w:hAnsi="Times New Roman" w:cs="Times New Roman"/>
          <w:color w:val="000000"/>
          <w:sz w:val="28"/>
          <w:szCs w:val="28"/>
          <w:lang w:eastAsia="ru-RU"/>
        </w:rPr>
        <w:t xml:space="preserve">В соответствии с  Федеральный закон от 28.06.2014 N 172-ФЗ "О стратегическом планировании в Российской Федерации»; </w:t>
      </w:r>
      <w:r w:rsidRPr="00EA2FD7">
        <w:rPr>
          <w:rFonts w:ascii="Times New Roman" w:eastAsia="Arial Unicode MS" w:hAnsi="Times New Roman" w:cs="Times New Roman"/>
          <w:sz w:val="28"/>
          <w:szCs w:val="28"/>
          <w:lang w:eastAsia="ru-RU"/>
        </w:rPr>
        <w:t xml:space="preserve">Концепцией </w:t>
      </w:r>
      <w:r w:rsidRPr="00EA2FD7">
        <w:rPr>
          <w:rFonts w:ascii="Times New Roman" w:eastAsia="Arial Unicode MS" w:hAnsi="Times New Roman" w:cs="Times New Roman"/>
          <w:color w:val="000000"/>
          <w:sz w:val="28"/>
          <w:szCs w:val="28"/>
          <w:lang w:eastAsia="ru-RU"/>
        </w:rPr>
        <w:t>долгосрочного социально-экономического развития Российской Федерации на период до 2020 года, утвержденная распоряжением Правительства РФ от 17.11. 2008 № 1662-р; Распоряжением Правительства Пермского края от 14.03.2011 № 42-рп «Об утверждении Методических   рекомендаций   по   разработке  программы  комплексного социально-экономического развития муниципального образования Пермского края»;</w:t>
      </w:r>
      <w:proofErr w:type="gramEnd"/>
      <w:r w:rsidRPr="00EA2FD7">
        <w:rPr>
          <w:rFonts w:ascii="Times New Roman" w:eastAsia="Arial Unicode MS" w:hAnsi="Times New Roman" w:cs="Times New Roman"/>
          <w:color w:val="000000"/>
          <w:sz w:val="28"/>
          <w:szCs w:val="28"/>
          <w:lang w:eastAsia="ru-RU"/>
        </w:rPr>
        <w:t xml:space="preserve"> Решением Земского Собрания Гайнского муниципального района Пермского края от 30.09.2015 № 254 «Об утверждении Порядка разработки и корректировки документов стратегического планирования Гайнского муниципального района, а также осуществления мониторинга и контроля реализации документов стратегического планирования»   администрация Гайнского муниципального района  </w:t>
      </w:r>
    </w:p>
    <w:p w:rsidR="00EA2FD7" w:rsidRPr="00EA2FD7" w:rsidRDefault="00EA2FD7" w:rsidP="00EA2F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2FD7">
        <w:rPr>
          <w:rFonts w:ascii="Times New Roman" w:eastAsia="Times New Roman" w:hAnsi="Times New Roman" w:cs="Times New Roman"/>
          <w:sz w:val="28"/>
          <w:szCs w:val="28"/>
          <w:lang w:eastAsia="ru-RU"/>
        </w:rPr>
        <w:t xml:space="preserve">       </w:t>
      </w:r>
    </w:p>
    <w:p w:rsidR="00EA2FD7" w:rsidRPr="00EA2FD7" w:rsidRDefault="00EA2FD7" w:rsidP="00EA2F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2FD7">
        <w:rPr>
          <w:rFonts w:ascii="Times New Roman" w:eastAsia="Times New Roman" w:hAnsi="Times New Roman" w:cs="Times New Roman"/>
          <w:sz w:val="28"/>
          <w:szCs w:val="28"/>
          <w:lang w:eastAsia="ru-RU"/>
        </w:rPr>
        <w:t>ПОСТАНОВЛЯЕТ:</w:t>
      </w:r>
    </w:p>
    <w:p w:rsidR="00EA2FD7" w:rsidRPr="00EA2FD7" w:rsidRDefault="00EA2FD7" w:rsidP="00EA2F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2FD7" w:rsidRPr="00EA2FD7" w:rsidRDefault="00EA2FD7" w:rsidP="00EA2F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2FD7">
        <w:rPr>
          <w:rFonts w:ascii="Times New Roman" w:eastAsia="Times New Roman" w:hAnsi="Times New Roman" w:cs="Times New Roman"/>
          <w:sz w:val="28"/>
          <w:szCs w:val="28"/>
          <w:lang w:eastAsia="ru-RU"/>
        </w:rPr>
        <w:t xml:space="preserve">       1. Утвердить прилагаемую Программу социально-экономического развития Гайнского муниципального района на 2016 год (переходный период к реализации Стратегии).</w:t>
      </w:r>
    </w:p>
    <w:p w:rsidR="00EA2FD7" w:rsidRPr="00EA2FD7" w:rsidRDefault="00EA2FD7" w:rsidP="00EA2F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2FD7">
        <w:rPr>
          <w:rFonts w:ascii="Times New Roman" w:eastAsia="Times New Roman" w:hAnsi="Times New Roman" w:cs="Times New Roman"/>
          <w:sz w:val="28"/>
          <w:szCs w:val="28"/>
          <w:lang w:eastAsia="ru-RU"/>
        </w:rPr>
        <w:t xml:space="preserve">       </w:t>
      </w:r>
      <w:r w:rsidRPr="00EA2FD7">
        <w:rPr>
          <w:rFonts w:ascii="Times New Roman" w:eastAsia="Times New Roman" w:hAnsi="Times New Roman" w:cs="Times New Roman"/>
          <w:noProof/>
          <w:sz w:val="28"/>
          <w:szCs w:val="28"/>
          <w:lang w:eastAsia="ru-RU"/>
        </w:rPr>
        <w:t xml:space="preserve">2. Опубликовать постановление </w:t>
      </w:r>
      <w:r w:rsidRPr="00EA2FD7">
        <w:rPr>
          <w:rFonts w:ascii="Times New Roman" w:eastAsia="Times New Roman" w:hAnsi="Times New Roman" w:cs="Times New Roman"/>
          <w:sz w:val="28"/>
          <w:szCs w:val="28"/>
          <w:lang w:eastAsia="ru-RU"/>
        </w:rPr>
        <w:t xml:space="preserve">на официальном сайте Гайнского муниципального района Пермского края </w:t>
      </w:r>
      <w:hyperlink r:id="rId7" w:history="1">
        <w:r w:rsidRPr="00EA2FD7">
          <w:rPr>
            <w:rFonts w:ascii="Times New Roman" w:eastAsia="Times New Roman" w:hAnsi="Times New Roman" w:cs="Times New Roman"/>
            <w:color w:val="0000FF" w:themeColor="hyperlink"/>
            <w:sz w:val="28"/>
            <w:u w:val="single"/>
            <w:lang w:val="en-US" w:eastAsia="ru-RU"/>
          </w:rPr>
          <w:t>www</w:t>
        </w:r>
        <w:r w:rsidRPr="00EA2FD7">
          <w:rPr>
            <w:rFonts w:ascii="Times New Roman" w:eastAsia="Times New Roman" w:hAnsi="Times New Roman" w:cs="Times New Roman"/>
            <w:color w:val="0000FF" w:themeColor="hyperlink"/>
            <w:sz w:val="28"/>
            <w:u w:val="single"/>
            <w:lang w:eastAsia="ru-RU"/>
          </w:rPr>
          <w:t>.</w:t>
        </w:r>
        <w:r w:rsidRPr="00EA2FD7">
          <w:rPr>
            <w:rFonts w:ascii="Times New Roman" w:eastAsia="Times New Roman" w:hAnsi="Times New Roman" w:cs="Times New Roman"/>
            <w:color w:val="0000FF" w:themeColor="hyperlink"/>
            <w:sz w:val="28"/>
            <w:u w:val="single"/>
            <w:lang w:val="en-US" w:eastAsia="ru-RU"/>
          </w:rPr>
          <w:t>gainy</w:t>
        </w:r>
        <w:r w:rsidRPr="00EA2FD7">
          <w:rPr>
            <w:rFonts w:ascii="Times New Roman" w:eastAsia="Times New Roman" w:hAnsi="Times New Roman" w:cs="Times New Roman"/>
            <w:color w:val="0000FF" w:themeColor="hyperlink"/>
            <w:sz w:val="28"/>
            <w:u w:val="single"/>
            <w:lang w:eastAsia="ru-RU"/>
          </w:rPr>
          <w:t>.</w:t>
        </w:r>
        <w:r w:rsidRPr="00EA2FD7">
          <w:rPr>
            <w:rFonts w:ascii="Times New Roman" w:eastAsia="Times New Roman" w:hAnsi="Times New Roman" w:cs="Times New Roman"/>
            <w:color w:val="0000FF" w:themeColor="hyperlink"/>
            <w:sz w:val="28"/>
            <w:u w:val="single"/>
            <w:lang w:val="en-US" w:eastAsia="ru-RU"/>
          </w:rPr>
          <w:t>ru</w:t>
        </w:r>
      </w:hyperlink>
      <w:r w:rsidRPr="00EA2FD7">
        <w:rPr>
          <w:rFonts w:ascii="Times New Roman" w:eastAsia="Times New Roman" w:hAnsi="Times New Roman" w:cs="Times New Roman"/>
          <w:noProof/>
          <w:sz w:val="28"/>
          <w:szCs w:val="28"/>
          <w:lang w:eastAsia="ru-RU"/>
        </w:rPr>
        <w:t xml:space="preserve">. </w:t>
      </w:r>
    </w:p>
    <w:p w:rsidR="00EA2FD7" w:rsidRPr="00EA2FD7" w:rsidRDefault="00EA2FD7" w:rsidP="00EA2FD7">
      <w:pPr>
        <w:spacing w:after="0" w:line="240" w:lineRule="auto"/>
        <w:jc w:val="both"/>
        <w:rPr>
          <w:rFonts w:ascii="Times New Roman" w:eastAsia="Arial Unicode MS" w:hAnsi="Times New Roman" w:cs="Times New Roman"/>
          <w:noProof/>
          <w:color w:val="000000"/>
          <w:sz w:val="28"/>
          <w:szCs w:val="28"/>
          <w:lang w:eastAsia="ru-RU"/>
        </w:rPr>
      </w:pPr>
      <w:r w:rsidRPr="00EA2FD7">
        <w:rPr>
          <w:rFonts w:ascii="Times New Roman" w:eastAsia="Arial Unicode MS" w:hAnsi="Times New Roman" w:cs="Times New Roman"/>
          <w:noProof/>
          <w:color w:val="000000"/>
          <w:sz w:val="28"/>
          <w:szCs w:val="28"/>
          <w:lang w:eastAsia="ru-RU"/>
        </w:rPr>
        <w:t xml:space="preserve">      3. Настоящее постановление вступает в силу с момента подписания.</w:t>
      </w:r>
    </w:p>
    <w:p w:rsidR="00EA2FD7" w:rsidRPr="00EA2FD7" w:rsidRDefault="00EA2FD7" w:rsidP="00EA2FD7">
      <w:pPr>
        <w:spacing w:after="0" w:line="240" w:lineRule="auto"/>
        <w:jc w:val="both"/>
        <w:rPr>
          <w:rFonts w:ascii="Times New Roman" w:eastAsia="Arial Unicode MS" w:hAnsi="Times New Roman" w:cs="Times New Roman"/>
          <w:noProof/>
          <w:color w:val="000000"/>
          <w:sz w:val="28"/>
          <w:szCs w:val="28"/>
          <w:lang w:eastAsia="ru-RU"/>
        </w:rPr>
      </w:pPr>
      <w:r w:rsidRPr="00EA2FD7">
        <w:rPr>
          <w:rFonts w:ascii="Times New Roman" w:eastAsia="Arial Unicode MS" w:hAnsi="Times New Roman" w:cs="Times New Roman"/>
          <w:noProof/>
          <w:color w:val="000000"/>
          <w:sz w:val="28"/>
          <w:szCs w:val="28"/>
          <w:lang w:eastAsia="ru-RU"/>
        </w:rPr>
        <w:t xml:space="preserve">      4. Контроль исполнения настоящего  постановления возложить на заместителя главы по экономической и промышленной политике.</w:t>
      </w:r>
    </w:p>
    <w:p w:rsidR="00EA2FD7" w:rsidRPr="00EA2FD7" w:rsidRDefault="00EA2FD7" w:rsidP="00EA2FD7">
      <w:pPr>
        <w:spacing w:after="0" w:line="240" w:lineRule="auto"/>
        <w:rPr>
          <w:rFonts w:ascii="Times New Roman" w:eastAsia="Arial Unicode MS" w:hAnsi="Times New Roman" w:cs="Times New Roman"/>
          <w:b/>
          <w:noProof/>
          <w:color w:val="000000"/>
          <w:spacing w:val="80"/>
          <w:sz w:val="28"/>
          <w:szCs w:val="28"/>
          <w:lang w:eastAsia="ru-RU"/>
        </w:rPr>
      </w:pPr>
    </w:p>
    <w:p w:rsidR="00EA2FD7" w:rsidRPr="00EA2FD7" w:rsidRDefault="00EA2FD7" w:rsidP="00EA2FD7">
      <w:pPr>
        <w:spacing w:after="0" w:line="240" w:lineRule="auto"/>
        <w:rPr>
          <w:rFonts w:ascii="Times New Roman" w:eastAsia="Arial Unicode MS" w:hAnsi="Times New Roman" w:cs="Times New Roman"/>
          <w:noProof/>
          <w:color w:val="000000"/>
          <w:sz w:val="28"/>
          <w:szCs w:val="28"/>
          <w:lang w:eastAsia="ru-RU"/>
        </w:rPr>
      </w:pPr>
      <w:r w:rsidRPr="00EA2FD7">
        <w:rPr>
          <w:rFonts w:ascii="Times New Roman" w:eastAsia="Arial Unicode MS" w:hAnsi="Times New Roman" w:cs="Times New Roman"/>
          <w:noProof/>
          <w:color w:val="000000"/>
          <w:sz w:val="28"/>
          <w:szCs w:val="28"/>
          <w:lang w:eastAsia="ru-RU"/>
        </w:rPr>
        <w:t>Глава муниципального района – глава администрации                                                                   Гайнского муниципального района                                                       В.В. Исаев</w:t>
      </w:r>
    </w:p>
    <w:p w:rsidR="00723921" w:rsidRDefault="00723921" w:rsidP="008F5613">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ПРОЕКТ</w:t>
      </w:r>
    </w:p>
    <w:p w:rsidR="00723921" w:rsidRPr="00E37A4F" w:rsidRDefault="00723921" w:rsidP="00EA2FD7">
      <w:pPr>
        <w:spacing w:after="0" w:line="240" w:lineRule="auto"/>
        <w:jc w:val="center"/>
        <w:rPr>
          <w:rFonts w:ascii="Times New Roman" w:hAnsi="Times New Roman" w:cs="Times New Roman"/>
          <w:b/>
          <w:bCs/>
          <w:sz w:val="28"/>
          <w:szCs w:val="28"/>
        </w:rPr>
      </w:pPr>
      <w:r w:rsidRPr="00E37A4F">
        <w:rPr>
          <w:rFonts w:ascii="Times New Roman" w:hAnsi="Times New Roman" w:cs="Times New Roman"/>
          <w:b/>
          <w:bCs/>
          <w:sz w:val="28"/>
          <w:szCs w:val="28"/>
        </w:rPr>
        <w:t>ПАСПОРТ</w:t>
      </w:r>
    </w:p>
    <w:p w:rsidR="00723921" w:rsidRPr="00E37A4F" w:rsidRDefault="00723921" w:rsidP="00EA2F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Программы</w:t>
      </w:r>
      <w:r w:rsidRPr="00E37A4F">
        <w:rPr>
          <w:rFonts w:ascii="Times New Roman" w:hAnsi="Times New Roman" w:cs="Times New Roman"/>
          <w:b/>
          <w:bCs/>
          <w:sz w:val="28"/>
          <w:szCs w:val="28"/>
        </w:rPr>
        <w:t xml:space="preserve"> социально-экономического развития</w:t>
      </w:r>
    </w:p>
    <w:p w:rsidR="00723921" w:rsidRPr="00E37A4F" w:rsidRDefault="00723921" w:rsidP="00EA2FD7">
      <w:pPr>
        <w:spacing w:after="0" w:line="240" w:lineRule="auto"/>
        <w:jc w:val="center"/>
        <w:rPr>
          <w:rFonts w:ascii="Times New Roman" w:hAnsi="Times New Roman" w:cs="Times New Roman"/>
          <w:b/>
          <w:bCs/>
          <w:sz w:val="28"/>
          <w:szCs w:val="28"/>
        </w:rPr>
      </w:pPr>
      <w:r w:rsidRPr="00E37A4F">
        <w:rPr>
          <w:rFonts w:ascii="Times New Roman" w:hAnsi="Times New Roman" w:cs="Times New Roman"/>
          <w:b/>
          <w:bCs/>
          <w:sz w:val="28"/>
          <w:szCs w:val="28"/>
        </w:rPr>
        <w:t>Гайнского муниципального района</w:t>
      </w:r>
    </w:p>
    <w:p w:rsidR="00723921" w:rsidRDefault="00723921" w:rsidP="00EA2F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2016</w:t>
      </w:r>
      <w:r w:rsidR="001E6AF0">
        <w:rPr>
          <w:rFonts w:ascii="Times New Roman" w:hAnsi="Times New Roman" w:cs="Times New Roman"/>
          <w:b/>
          <w:bCs/>
          <w:sz w:val="28"/>
          <w:szCs w:val="28"/>
        </w:rPr>
        <w:t xml:space="preserve"> (переходный период к реализации Стратегии)</w:t>
      </w:r>
    </w:p>
    <w:p w:rsidR="00CA401C" w:rsidRPr="00E37A4F" w:rsidRDefault="00CA401C" w:rsidP="008F5613">
      <w:pPr>
        <w:spacing w:after="0" w:line="240" w:lineRule="auto"/>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3"/>
        <w:gridCol w:w="6567"/>
      </w:tblGrid>
      <w:tr w:rsidR="00723921" w:rsidRPr="00A54AAB" w:rsidTr="00271E3F">
        <w:tc>
          <w:tcPr>
            <w:tcW w:w="3333" w:type="dxa"/>
          </w:tcPr>
          <w:p w:rsidR="00723921" w:rsidRPr="00A54AAB" w:rsidRDefault="00723921" w:rsidP="008F5613">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Наименование Документа</w:t>
            </w:r>
          </w:p>
        </w:tc>
        <w:tc>
          <w:tcPr>
            <w:tcW w:w="6567" w:type="dxa"/>
          </w:tcPr>
          <w:p w:rsidR="00723921" w:rsidRPr="00A54AAB" w:rsidRDefault="00723921" w:rsidP="008F5613">
            <w:pPr>
              <w:spacing w:after="0" w:line="240" w:lineRule="auto"/>
              <w:rPr>
                <w:rFonts w:ascii="Times New Roman" w:hAnsi="Times New Roman" w:cs="Times New Roman"/>
                <w:bCs/>
                <w:sz w:val="24"/>
                <w:szCs w:val="24"/>
              </w:rPr>
            </w:pPr>
            <w:r w:rsidRPr="00A54AAB">
              <w:rPr>
                <w:rFonts w:ascii="Times New Roman" w:hAnsi="Times New Roman" w:cs="Times New Roman"/>
                <w:bCs/>
                <w:sz w:val="24"/>
                <w:szCs w:val="24"/>
              </w:rPr>
              <w:t>Программа социально-экономического развития</w:t>
            </w:r>
          </w:p>
          <w:p w:rsidR="00723921" w:rsidRPr="00A54AAB" w:rsidRDefault="00723921" w:rsidP="001E6AF0">
            <w:pPr>
              <w:spacing w:after="0" w:line="240" w:lineRule="auto"/>
              <w:rPr>
                <w:rFonts w:ascii="Times New Roman" w:hAnsi="Times New Roman" w:cs="Times New Roman"/>
                <w:bCs/>
                <w:sz w:val="24"/>
                <w:szCs w:val="24"/>
              </w:rPr>
            </w:pPr>
            <w:r w:rsidRPr="00A54AAB">
              <w:rPr>
                <w:rFonts w:ascii="Times New Roman" w:hAnsi="Times New Roman" w:cs="Times New Roman"/>
                <w:bCs/>
                <w:sz w:val="24"/>
                <w:szCs w:val="24"/>
              </w:rPr>
              <w:t>Гайнского муниципального района на 2016</w:t>
            </w:r>
            <w:r w:rsidR="00C102F1">
              <w:rPr>
                <w:rFonts w:ascii="Times New Roman" w:hAnsi="Times New Roman" w:cs="Times New Roman"/>
                <w:bCs/>
                <w:sz w:val="24"/>
                <w:szCs w:val="24"/>
              </w:rPr>
              <w:t xml:space="preserve"> г</w:t>
            </w:r>
            <w:r w:rsidRPr="00A54AAB">
              <w:rPr>
                <w:rFonts w:ascii="Times New Roman" w:hAnsi="Times New Roman" w:cs="Times New Roman"/>
                <w:bCs/>
                <w:sz w:val="24"/>
                <w:szCs w:val="24"/>
              </w:rPr>
              <w:t xml:space="preserve">.  и на </w:t>
            </w:r>
            <w:r w:rsidR="001E6AF0" w:rsidRPr="00A54AAB">
              <w:rPr>
                <w:rFonts w:ascii="Times New Roman" w:hAnsi="Times New Roman" w:cs="Times New Roman"/>
                <w:bCs/>
                <w:sz w:val="24"/>
                <w:szCs w:val="24"/>
              </w:rPr>
              <w:t>(переходный период к реализации Стратегии)</w:t>
            </w:r>
            <w:r w:rsidRPr="00A54AAB">
              <w:rPr>
                <w:rFonts w:ascii="Times New Roman" w:hAnsi="Times New Roman" w:cs="Times New Roman"/>
                <w:sz w:val="24"/>
                <w:szCs w:val="24"/>
              </w:rPr>
              <w:t xml:space="preserve"> (далее Программа, Программа  СЭР)</w:t>
            </w:r>
          </w:p>
        </w:tc>
      </w:tr>
      <w:tr w:rsidR="00723921" w:rsidRPr="00A54AAB" w:rsidTr="00271E3F">
        <w:tc>
          <w:tcPr>
            <w:tcW w:w="3333" w:type="dxa"/>
          </w:tcPr>
          <w:p w:rsidR="00723921" w:rsidRPr="00A54AAB" w:rsidRDefault="00723921" w:rsidP="008F5613">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 xml:space="preserve">Основание для разработки </w:t>
            </w:r>
          </w:p>
        </w:tc>
        <w:tc>
          <w:tcPr>
            <w:tcW w:w="6567"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Федеральный закон от 28.06.2014 N 172-ФЗ "О стратегическом планировании в Российской Федерации»;</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xml:space="preserve">- </w:t>
            </w:r>
            <w:r w:rsidRPr="00EA2FD7">
              <w:rPr>
                <w:rFonts w:ascii="Times New Roman" w:hAnsi="Times New Roman" w:cs="Times New Roman"/>
                <w:sz w:val="24"/>
                <w:szCs w:val="24"/>
              </w:rPr>
              <w:t>Концепция</w:t>
            </w:r>
            <w:r w:rsidRPr="00A54AAB">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РФ от 17.11. 2008 № 1662-р;</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Распоряжение Правительства Пермского края от 14.03.2011 № 42-рп «Об утверждении Методических   рекомендаций   по   разработке  программы  комплексного социально-экономического развития муниципального образования Пермского края»;</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w:t>
            </w:r>
            <w:r w:rsidR="00AF501A">
              <w:rPr>
                <w:rFonts w:ascii="Times New Roman" w:hAnsi="Times New Roman" w:cs="Times New Roman"/>
                <w:sz w:val="24"/>
                <w:szCs w:val="24"/>
              </w:rPr>
              <w:t>Решение Земского Собрания Гайнского муниципального района Пермского края от 30.09.2015 № 254 «Об утверждении Порядка разработки и корректировки документов стратегического планирования Гайнского муниципального района, а</w:t>
            </w:r>
            <w:r w:rsidR="007E5B65">
              <w:rPr>
                <w:rFonts w:ascii="Times New Roman" w:hAnsi="Times New Roman" w:cs="Times New Roman"/>
                <w:sz w:val="24"/>
                <w:szCs w:val="24"/>
              </w:rPr>
              <w:t xml:space="preserve"> также осуществления мониторинга и контроля реализации документов стратегического планирования»</w:t>
            </w:r>
          </w:p>
        </w:tc>
      </w:tr>
      <w:tr w:rsidR="00723921" w:rsidRPr="00A54AAB" w:rsidTr="00271E3F">
        <w:tc>
          <w:tcPr>
            <w:tcW w:w="3333" w:type="dxa"/>
          </w:tcPr>
          <w:p w:rsidR="00723921" w:rsidRPr="00A54AAB" w:rsidRDefault="00723921" w:rsidP="008F5613">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 xml:space="preserve">Заказчик Программы </w:t>
            </w:r>
          </w:p>
        </w:tc>
        <w:tc>
          <w:tcPr>
            <w:tcW w:w="6567" w:type="dxa"/>
          </w:tcPr>
          <w:p w:rsidR="00723921" w:rsidRPr="00A54AAB" w:rsidRDefault="00723921" w:rsidP="008F5613">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Администрация Гайнского муниципального района</w:t>
            </w:r>
          </w:p>
        </w:tc>
      </w:tr>
      <w:tr w:rsidR="00723921" w:rsidRPr="00A54AAB" w:rsidTr="00271E3F">
        <w:tc>
          <w:tcPr>
            <w:tcW w:w="3333" w:type="dxa"/>
          </w:tcPr>
          <w:p w:rsidR="00723921" w:rsidRPr="00A54AAB" w:rsidRDefault="00723921" w:rsidP="008F5613">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Основные разработчики Программы</w:t>
            </w:r>
          </w:p>
        </w:tc>
        <w:tc>
          <w:tcPr>
            <w:tcW w:w="6567" w:type="dxa"/>
          </w:tcPr>
          <w:p w:rsidR="00723921" w:rsidRPr="00A54AAB" w:rsidRDefault="00723921" w:rsidP="001E6AF0">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Отдел экономич</w:t>
            </w:r>
            <w:r w:rsidR="001E6AF0" w:rsidRPr="00A54AAB">
              <w:rPr>
                <w:rFonts w:ascii="Times New Roman" w:hAnsi="Times New Roman" w:cs="Times New Roman"/>
                <w:sz w:val="24"/>
                <w:szCs w:val="24"/>
              </w:rPr>
              <w:t>еского развития</w:t>
            </w:r>
          </w:p>
        </w:tc>
      </w:tr>
      <w:tr w:rsidR="00723921" w:rsidRPr="00A54AAB" w:rsidTr="00271E3F">
        <w:tc>
          <w:tcPr>
            <w:tcW w:w="3333" w:type="dxa"/>
          </w:tcPr>
          <w:p w:rsidR="00723921" w:rsidRPr="00A54AAB" w:rsidRDefault="00271E3F" w:rsidP="008F5613">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Исполнители Программы</w:t>
            </w:r>
          </w:p>
        </w:tc>
        <w:tc>
          <w:tcPr>
            <w:tcW w:w="6567"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Администрация Гайнского муниципального района</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Органы местного самоуправления муниципальных образований (поселений) Гайнского района в соответствии с законодательством;</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Администрации сельских поселений Гайнского района в соответствии с законодательством;</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Организации и</w:t>
            </w:r>
            <w:r w:rsidR="001E6AF0" w:rsidRPr="00A54AAB">
              <w:rPr>
                <w:rFonts w:ascii="Times New Roman" w:hAnsi="Times New Roman" w:cs="Times New Roman"/>
                <w:sz w:val="24"/>
                <w:szCs w:val="24"/>
              </w:rPr>
              <w:t xml:space="preserve"> бюджетные учреждения</w:t>
            </w:r>
            <w:r w:rsidRPr="00A54AAB">
              <w:rPr>
                <w:rFonts w:ascii="Times New Roman" w:hAnsi="Times New Roman" w:cs="Times New Roman"/>
                <w:sz w:val="24"/>
                <w:szCs w:val="24"/>
              </w:rPr>
              <w:t>.</w:t>
            </w:r>
          </w:p>
        </w:tc>
      </w:tr>
      <w:tr w:rsidR="00723921" w:rsidRPr="00A54AAB" w:rsidTr="00271E3F">
        <w:tc>
          <w:tcPr>
            <w:tcW w:w="3333" w:type="dxa"/>
          </w:tcPr>
          <w:p w:rsidR="00723921" w:rsidRPr="00A54AAB" w:rsidRDefault="00723921" w:rsidP="008F5613">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Основная цель Программы</w:t>
            </w:r>
          </w:p>
        </w:tc>
        <w:tc>
          <w:tcPr>
            <w:tcW w:w="6567"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xml:space="preserve">Повышение эффективности и устойчивости экономики, на основе пространственного развития, </w:t>
            </w:r>
            <w:r w:rsidR="001E6AF0" w:rsidRPr="00A54AAB">
              <w:rPr>
                <w:rFonts w:ascii="Times New Roman" w:hAnsi="Times New Roman" w:cs="Times New Roman"/>
                <w:sz w:val="24"/>
                <w:szCs w:val="24"/>
              </w:rPr>
              <w:t>формирование</w:t>
            </w:r>
            <w:r w:rsidRPr="00A54AAB">
              <w:rPr>
                <w:rFonts w:ascii="Times New Roman" w:hAnsi="Times New Roman" w:cs="Times New Roman"/>
                <w:sz w:val="24"/>
                <w:szCs w:val="24"/>
              </w:rPr>
              <w:t xml:space="preserve"> благоприятной среды жизнедеятельности для жителей Гайнского муниципального района, обеспечив при этом сохранение самобытности территории, нравов, баланса экологических и природных ресурсов.</w:t>
            </w:r>
          </w:p>
        </w:tc>
      </w:tr>
      <w:tr w:rsidR="00723921" w:rsidRPr="00A54AAB" w:rsidTr="00C340E1">
        <w:trPr>
          <w:trHeight w:val="1833"/>
        </w:trPr>
        <w:tc>
          <w:tcPr>
            <w:tcW w:w="3333"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xml:space="preserve">Основные приоритетные направления </w:t>
            </w:r>
            <w:r w:rsidR="002761B3" w:rsidRPr="00A54AAB">
              <w:rPr>
                <w:rFonts w:ascii="Times New Roman" w:hAnsi="Times New Roman" w:cs="Times New Roman"/>
                <w:sz w:val="24"/>
                <w:szCs w:val="24"/>
              </w:rPr>
              <w:t>программы</w:t>
            </w:r>
          </w:p>
        </w:tc>
        <w:tc>
          <w:tcPr>
            <w:tcW w:w="6567" w:type="dxa"/>
          </w:tcPr>
          <w:p w:rsidR="00AF7F42" w:rsidRPr="00A54AAB" w:rsidRDefault="00AF7F42" w:rsidP="007E5B65">
            <w:pPr>
              <w:spacing w:after="0" w:line="240" w:lineRule="auto"/>
              <w:jc w:val="both"/>
              <w:rPr>
                <w:rFonts w:ascii="Times New Roman" w:eastAsia="Times New Roman" w:hAnsi="Times New Roman" w:cs="Times New Roman"/>
                <w:sz w:val="24"/>
                <w:szCs w:val="24"/>
                <w:lang w:eastAsia="ru-RU"/>
              </w:rPr>
            </w:pPr>
            <w:r w:rsidRPr="00A54AAB">
              <w:rPr>
                <w:rFonts w:ascii="Times New Roman" w:hAnsi="Times New Roman" w:cs="Times New Roman"/>
                <w:color w:val="FF0000"/>
                <w:sz w:val="24"/>
                <w:szCs w:val="24"/>
              </w:rPr>
              <w:t>-</w:t>
            </w:r>
            <w:r w:rsidR="00BF3E1C" w:rsidRPr="00A54AAB">
              <w:rPr>
                <w:rFonts w:ascii="Times New Roman" w:hAnsi="Times New Roman" w:cs="Times New Roman"/>
                <w:color w:val="FF0000"/>
                <w:sz w:val="24"/>
                <w:szCs w:val="24"/>
              </w:rPr>
              <w:t xml:space="preserve"> </w:t>
            </w:r>
            <w:r w:rsidRPr="00A54AAB">
              <w:rPr>
                <w:rFonts w:ascii="Times New Roman" w:eastAsia="Times New Roman" w:hAnsi="Times New Roman" w:cs="Times New Roman"/>
                <w:sz w:val="24"/>
                <w:szCs w:val="24"/>
                <w:lang w:eastAsia="ru-RU"/>
              </w:rPr>
              <w:t xml:space="preserve">Развитие человеческого потенциала и повышение качества жизни населения района;  </w:t>
            </w:r>
          </w:p>
          <w:p w:rsidR="00AF7F42" w:rsidRPr="00A54AAB" w:rsidRDefault="00AF7F42" w:rsidP="007E5B65">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r w:rsidR="00BF3E1C" w:rsidRPr="00A54AAB">
              <w:rPr>
                <w:rFonts w:ascii="Times New Roman" w:eastAsia="Times New Roman" w:hAnsi="Times New Roman" w:cs="Times New Roman"/>
                <w:sz w:val="24"/>
                <w:szCs w:val="24"/>
                <w:lang w:eastAsia="ru-RU"/>
              </w:rPr>
              <w:t xml:space="preserve"> </w:t>
            </w:r>
            <w:r w:rsidRPr="00A54AAB">
              <w:rPr>
                <w:rFonts w:ascii="Times New Roman" w:eastAsia="Times New Roman" w:hAnsi="Times New Roman" w:cs="Times New Roman"/>
                <w:sz w:val="24"/>
                <w:szCs w:val="24"/>
                <w:lang w:eastAsia="ru-RU"/>
              </w:rPr>
              <w:t>Повышения конкурентоспособности и инвестиционной привлекательности экономики района</w:t>
            </w:r>
            <w:r w:rsidR="00BF3E1C" w:rsidRPr="00A54AAB">
              <w:rPr>
                <w:rFonts w:ascii="Times New Roman" w:eastAsia="Times New Roman" w:hAnsi="Times New Roman" w:cs="Times New Roman"/>
                <w:sz w:val="24"/>
                <w:szCs w:val="24"/>
                <w:lang w:eastAsia="ru-RU"/>
              </w:rPr>
              <w:t>;</w:t>
            </w:r>
          </w:p>
          <w:p w:rsidR="00BF3E1C" w:rsidRPr="00A54AAB" w:rsidRDefault="00BF3E1C" w:rsidP="007E5B65">
            <w:pPr>
              <w:spacing w:after="0" w:line="240" w:lineRule="auto"/>
              <w:jc w:val="both"/>
              <w:rPr>
                <w:rFonts w:ascii="Times New Roman" w:hAnsi="Times New Roman" w:cs="Times New Roman"/>
                <w:sz w:val="24"/>
                <w:szCs w:val="24"/>
              </w:rPr>
            </w:pPr>
            <w:r w:rsidRPr="00A54AAB">
              <w:rPr>
                <w:rFonts w:ascii="Times New Roman" w:eastAsia="Times New Roman" w:hAnsi="Times New Roman" w:cs="Times New Roman"/>
                <w:sz w:val="24"/>
                <w:szCs w:val="24"/>
                <w:lang w:eastAsia="ru-RU"/>
              </w:rPr>
              <w:t>- Совершенствование системы муниципального управления.</w:t>
            </w:r>
          </w:p>
        </w:tc>
      </w:tr>
      <w:tr w:rsidR="00723921" w:rsidRPr="00A54AAB" w:rsidTr="00271E3F">
        <w:tc>
          <w:tcPr>
            <w:tcW w:w="3333"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Сроки реализации Стратегии</w:t>
            </w:r>
          </w:p>
        </w:tc>
        <w:tc>
          <w:tcPr>
            <w:tcW w:w="6567" w:type="dxa"/>
          </w:tcPr>
          <w:p w:rsidR="00723921" w:rsidRPr="00A54AAB" w:rsidRDefault="002761B3"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2016</w:t>
            </w:r>
            <w:r w:rsidR="001E6AF0" w:rsidRPr="00A54AAB">
              <w:rPr>
                <w:rFonts w:ascii="Times New Roman" w:hAnsi="Times New Roman" w:cs="Times New Roman"/>
                <w:sz w:val="24"/>
                <w:szCs w:val="24"/>
              </w:rPr>
              <w:t>г</w:t>
            </w:r>
            <w:proofErr w:type="gramStart"/>
            <w:r w:rsidR="001E6AF0" w:rsidRPr="00A54AAB">
              <w:rPr>
                <w:rFonts w:ascii="Times New Roman" w:hAnsi="Times New Roman" w:cs="Times New Roman"/>
                <w:sz w:val="24"/>
                <w:szCs w:val="24"/>
              </w:rPr>
              <w:t>.(</w:t>
            </w:r>
            <w:proofErr w:type="gramEnd"/>
            <w:r w:rsidR="001E6AF0" w:rsidRPr="00A54AAB">
              <w:rPr>
                <w:rFonts w:ascii="Times New Roman" w:hAnsi="Times New Roman" w:cs="Times New Roman"/>
                <w:sz w:val="24"/>
                <w:szCs w:val="24"/>
              </w:rPr>
              <w:t>переходный период к реализации Стратегии)</w:t>
            </w:r>
          </w:p>
        </w:tc>
      </w:tr>
      <w:tr w:rsidR="00723921" w:rsidRPr="00A54AAB" w:rsidTr="00271E3F">
        <w:tc>
          <w:tcPr>
            <w:tcW w:w="3333"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lastRenderedPageBreak/>
              <w:t xml:space="preserve">Финансирование </w:t>
            </w:r>
          </w:p>
        </w:tc>
        <w:tc>
          <w:tcPr>
            <w:tcW w:w="6567"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Финансирование осуществляется за счет средств консолидированного бюджета Гайнского муниципального района, а также средств, привлеченных в качестве софинансирования из федерального бюджета   Российской Федерации, бюджета Пермского края и внебюджетных источников.</w:t>
            </w:r>
          </w:p>
        </w:tc>
      </w:tr>
      <w:tr w:rsidR="00723921" w:rsidRPr="00A54AAB" w:rsidTr="00271E3F">
        <w:tc>
          <w:tcPr>
            <w:tcW w:w="3333" w:type="dxa"/>
          </w:tcPr>
          <w:p w:rsidR="00723921" w:rsidRPr="00A54AAB" w:rsidRDefault="002761B3"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Мониторинг реализации Программы</w:t>
            </w:r>
          </w:p>
        </w:tc>
        <w:tc>
          <w:tcPr>
            <w:tcW w:w="6567"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Документами, в которых отражаются результаты мо</w:t>
            </w:r>
            <w:r w:rsidR="002761B3" w:rsidRPr="00A54AAB">
              <w:rPr>
                <w:rFonts w:ascii="Times New Roman" w:hAnsi="Times New Roman" w:cs="Times New Roman"/>
                <w:sz w:val="24"/>
                <w:szCs w:val="24"/>
              </w:rPr>
              <w:t>ниторинга  реализации  Программы</w:t>
            </w:r>
            <w:r w:rsidRPr="00A54AAB">
              <w:rPr>
                <w:rFonts w:ascii="Times New Roman" w:hAnsi="Times New Roman" w:cs="Times New Roman"/>
                <w:sz w:val="24"/>
                <w:szCs w:val="24"/>
              </w:rPr>
              <w:t>,  являются:</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xml:space="preserve">1) ежегодные отчеты Главы Гайнского муниципального района перед Земским Собранием Гайнского района; </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2) доклад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3-летний период;</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3) сводный годовой доклад о ходе реализации и об оценке эффективности реализации муниципальных программ.</w:t>
            </w:r>
          </w:p>
        </w:tc>
      </w:tr>
      <w:tr w:rsidR="00723921" w:rsidRPr="00A54AAB" w:rsidTr="00271E3F">
        <w:tc>
          <w:tcPr>
            <w:tcW w:w="3333" w:type="dxa"/>
          </w:tcPr>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Организация контроля</w:t>
            </w:r>
          </w:p>
        </w:tc>
        <w:tc>
          <w:tcPr>
            <w:tcW w:w="6567" w:type="dxa"/>
          </w:tcPr>
          <w:p w:rsidR="00723921" w:rsidRPr="00A54AAB" w:rsidRDefault="00723921" w:rsidP="007E5B65">
            <w:pPr>
              <w:spacing w:after="0" w:line="240" w:lineRule="auto"/>
              <w:jc w:val="both"/>
              <w:rPr>
                <w:rFonts w:ascii="Times New Roman" w:hAnsi="Times New Roman" w:cs="Times New Roman"/>
                <w:sz w:val="24"/>
                <w:szCs w:val="24"/>
              </w:rPr>
            </w:pPr>
            <w:proofErr w:type="gramStart"/>
            <w:r w:rsidRPr="00A54AAB">
              <w:rPr>
                <w:rFonts w:ascii="Times New Roman" w:hAnsi="Times New Roman" w:cs="Times New Roman"/>
                <w:sz w:val="24"/>
                <w:szCs w:val="24"/>
              </w:rPr>
              <w:t>Ко</w:t>
            </w:r>
            <w:r w:rsidR="002761B3" w:rsidRPr="00A54AAB">
              <w:rPr>
                <w:rFonts w:ascii="Times New Roman" w:hAnsi="Times New Roman" w:cs="Times New Roman"/>
                <w:sz w:val="24"/>
                <w:szCs w:val="24"/>
              </w:rPr>
              <w:t>нтроль за</w:t>
            </w:r>
            <w:proofErr w:type="gramEnd"/>
            <w:r w:rsidR="002761B3" w:rsidRPr="00A54AAB">
              <w:rPr>
                <w:rFonts w:ascii="Times New Roman" w:hAnsi="Times New Roman" w:cs="Times New Roman"/>
                <w:sz w:val="24"/>
                <w:szCs w:val="24"/>
              </w:rPr>
              <w:t xml:space="preserve"> реализацией Программы</w:t>
            </w:r>
            <w:r w:rsidRPr="00A54AAB">
              <w:rPr>
                <w:rFonts w:ascii="Times New Roman" w:hAnsi="Times New Roman" w:cs="Times New Roman"/>
                <w:sz w:val="24"/>
                <w:szCs w:val="24"/>
              </w:rPr>
              <w:t xml:space="preserve"> осуществляют:</w:t>
            </w:r>
          </w:p>
          <w:p w:rsidR="00723921" w:rsidRPr="00A54AAB" w:rsidRDefault="004243F7" w:rsidP="007E5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Земское С</w:t>
            </w:r>
            <w:r w:rsidR="00723921" w:rsidRPr="00A54AAB">
              <w:rPr>
                <w:rFonts w:ascii="Times New Roman" w:hAnsi="Times New Roman" w:cs="Times New Roman"/>
                <w:sz w:val="24"/>
                <w:szCs w:val="24"/>
              </w:rPr>
              <w:t>обрание Гайнского муниципального района;</w:t>
            </w:r>
          </w:p>
          <w:p w:rsidR="00723921" w:rsidRPr="00A54AAB" w:rsidRDefault="00723921" w:rsidP="007E5B65">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Глава Гайнского муниципального района.</w:t>
            </w:r>
          </w:p>
        </w:tc>
      </w:tr>
    </w:tbl>
    <w:p w:rsidR="00723921" w:rsidRDefault="00723921" w:rsidP="007E5B65">
      <w:pPr>
        <w:spacing w:after="0" w:line="240" w:lineRule="auto"/>
        <w:jc w:val="both"/>
        <w:rPr>
          <w:rFonts w:ascii="Times New Roman" w:eastAsia="Times New Roman" w:hAnsi="Times New Roman" w:cs="Times New Roman"/>
          <w:b/>
          <w:sz w:val="28"/>
          <w:szCs w:val="28"/>
          <w:lang w:eastAsia="ru-RU"/>
        </w:rPr>
      </w:pP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p>
    <w:p w:rsidR="00271E3F" w:rsidRDefault="00271E3F"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A54AAB" w:rsidRDefault="00A54AAB"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EA2FD7" w:rsidRDefault="00EA2FD7" w:rsidP="003E5102">
      <w:pPr>
        <w:spacing w:after="0" w:line="240" w:lineRule="auto"/>
        <w:rPr>
          <w:rFonts w:ascii="Times New Roman" w:eastAsia="Times New Roman" w:hAnsi="Times New Roman" w:cs="Times New Roman"/>
          <w:sz w:val="26"/>
          <w:szCs w:val="26"/>
          <w:lang w:eastAsia="ru-RU"/>
        </w:rPr>
      </w:pPr>
    </w:p>
    <w:p w:rsidR="00C340E1" w:rsidRDefault="00C340E1" w:rsidP="003E5102">
      <w:pPr>
        <w:spacing w:after="0" w:line="240" w:lineRule="auto"/>
        <w:rPr>
          <w:rFonts w:ascii="Times New Roman" w:eastAsia="Times New Roman" w:hAnsi="Times New Roman" w:cs="Times New Roman"/>
          <w:sz w:val="26"/>
          <w:szCs w:val="26"/>
          <w:lang w:eastAsia="ru-RU"/>
        </w:rPr>
      </w:pPr>
    </w:p>
    <w:p w:rsidR="00C340E1" w:rsidRDefault="00C340E1" w:rsidP="003E5102">
      <w:pPr>
        <w:spacing w:after="0" w:line="240" w:lineRule="auto"/>
        <w:rPr>
          <w:rFonts w:ascii="Times New Roman" w:eastAsia="Times New Roman" w:hAnsi="Times New Roman" w:cs="Times New Roman"/>
          <w:sz w:val="26"/>
          <w:szCs w:val="26"/>
          <w:lang w:eastAsia="ru-RU"/>
        </w:rPr>
      </w:pPr>
    </w:p>
    <w:p w:rsidR="007E5B65" w:rsidRDefault="007E5B65" w:rsidP="003E5102">
      <w:pPr>
        <w:spacing w:after="0" w:line="240" w:lineRule="auto"/>
        <w:rPr>
          <w:rFonts w:ascii="Times New Roman" w:eastAsia="Times New Roman" w:hAnsi="Times New Roman" w:cs="Times New Roman"/>
          <w:sz w:val="26"/>
          <w:szCs w:val="26"/>
          <w:lang w:eastAsia="ru-RU"/>
        </w:rPr>
      </w:pPr>
    </w:p>
    <w:p w:rsidR="003E5102" w:rsidRDefault="003E5102" w:rsidP="003E5102">
      <w:pPr>
        <w:spacing w:after="0" w:line="240" w:lineRule="auto"/>
        <w:rPr>
          <w:rFonts w:ascii="Times New Roman" w:eastAsia="Times New Roman" w:hAnsi="Times New Roman" w:cs="Times New Roman"/>
          <w:sz w:val="26"/>
          <w:szCs w:val="26"/>
          <w:lang w:eastAsia="ru-RU"/>
        </w:rPr>
      </w:pP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proofErr w:type="gramStart"/>
      <w:r w:rsidRPr="00654D5C">
        <w:rPr>
          <w:rFonts w:ascii="Times New Roman" w:eastAsia="Times New Roman" w:hAnsi="Times New Roman" w:cs="Times New Roman"/>
          <w:sz w:val="26"/>
          <w:szCs w:val="26"/>
          <w:lang w:eastAsia="ru-RU"/>
        </w:rPr>
        <w:lastRenderedPageBreak/>
        <w:t>Утверждена</w:t>
      </w:r>
      <w:proofErr w:type="gramEnd"/>
      <w:r w:rsidRPr="00654D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решением </w:t>
      </w:r>
    </w:p>
    <w:p w:rsidR="00271E3F" w:rsidRDefault="00271E3F" w:rsidP="008F5613">
      <w:pPr>
        <w:spacing w:after="0" w:line="240" w:lineRule="auto"/>
        <w:ind w:firstLine="524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Земского  собрания Гайнского</w:t>
      </w:r>
      <w:r w:rsidRPr="00654D5C">
        <w:rPr>
          <w:rFonts w:ascii="Times New Roman" w:eastAsia="Times New Roman" w:hAnsi="Times New Roman" w:cs="Times New Roman"/>
          <w:sz w:val="26"/>
          <w:szCs w:val="26"/>
          <w:lang w:eastAsia="ru-RU"/>
        </w:rPr>
        <w:t xml:space="preserve"> </w:t>
      </w:r>
    </w:p>
    <w:p w:rsidR="00271E3F" w:rsidRPr="00654D5C" w:rsidRDefault="00271E3F" w:rsidP="008F5613">
      <w:pPr>
        <w:spacing w:after="0" w:line="240" w:lineRule="auto"/>
        <w:ind w:firstLine="5245"/>
        <w:rPr>
          <w:rFonts w:ascii="Times New Roman" w:eastAsia="Times New Roman" w:hAnsi="Times New Roman" w:cs="Times New Roman"/>
          <w:sz w:val="26"/>
          <w:szCs w:val="26"/>
          <w:lang w:eastAsia="ru-RU"/>
        </w:rPr>
      </w:pPr>
      <w:r w:rsidRPr="00654D5C">
        <w:rPr>
          <w:rFonts w:ascii="Times New Roman" w:eastAsia="Times New Roman" w:hAnsi="Times New Roman" w:cs="Times New Roman"/>
          <w:sz w:val="26"/>
          <w:szCs w:val="26"/>
          <w:lang w:eastAsia="ru-RU"/>
        </w:rPr>
        <w:t>муниципального района</w:t>
      </w:r>
    </w:p>
    <w:p w:rsidR="00271E3F" w:rsidRPr="00654D5C" w:rsidRDefault="001E6AF0" w:rsidP="008F561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71E3F" w:rsidRPr="00654D5C">
        <w:rPr>
          <w:rFonts w:ascii="Times New Roman" w:eastAsia="Times New Roman" w:hAnsi="Times New Roman" w:cs="Times New Roman"/>
          <w:sz w:val="26"/>
          <w:szCs w:val="26"/>
          <w:lang w:eastAsia="ru-RU"/>
        </w:rPr>
        <w:t xml:space="preserve">от </w:t>
      </w:r>
      <w:r w:rsidR="00271E3F">
        <w:rPr>
          <w:rFonts w:ascii="Times New Roman" w:eastAsia="Times New Roman" w:hAnsi="Times New Roman" w:cs="Times New Roman"/>
          <w:sz w:val="26"/>
          <w:szCs w:val="26"/>
          <w:lang w:eastAsia="ru-RU"/>
        </w:rPr>
        <w:t>______________ года № ____</w:t>
      </w:r>
    </w:p>
    <w:p w:rsidR="00271E3F" w:rsidRPr="00654D5C" w:rsidRDefault="00271E3F" w:rsidP="008F5613">
      <w:pPr>
        <w:shd w:val="clear" w:color="auto" w:fill="FFFFFF"/>
        <w:spacing w:after="0" w:line="360" w:lineRule="auto"/>
        <w:jc w:val="center"/>
        <w:rPr>
          <w:rFonts w:ascii="Times New Roman" w:eastAsia="Times New Roman" w:hAnsi="Times New Roman" w:cs="Times New Roman"/>
          <w:b/>
          <w:caps/>
          <w:sz w:val="26"/>
          <w:szCs w:val="26"/>
          <w:lang w:eastAsia="ru-RU"/>
        </w:rPr>
      </w:pPr>
    </w:p>
    <w:p w:rsidR="00271E3F" w:rsidRPr="00136F1C" w:rsidRDefault="00271E3F" w:rsidP="008F5613">
      <w:pPr>
        <w:shd w:val="clear" w:color="auto" w:fill="FFFFFF"/>
        <w:spacing w:after="0" w:line="232" w:lineRule="auto"/>
        <w:jc w:val="center"/>
        <w:rPr>
          <w:rFonts w:ascii="Times New Roman" w:eastAsia="Times New Roman" w:hAnsi="Times New Roman" w:cs="Times New Roman"/>
          <w:b/>
          <w:bCs/>
          <w:sz w:val="28"/>
          <w:szCs w:val="26"/>
          <w:lang w:eastAsia="ru-RU"/>
        </w:rPr>
      </w:pPr>
      <w:r w:rsidRPr="00136F1C">
        <w:rPr>
          <w:rFonts w:ascii="Times New Roman" w:eastAsia="Times New Roman" w:hAnsi="Times New Roman" w:cs="Times New Roman"/>
          <w:b/>
          <w:sz w:val="28"/>
          <w:szCs w:val="26"/>
          <w:lang w:eastAsia="ru-RU"/>
        </w:rPr>
        <w:t xml:space="preserve">Программа </w:t>
      </w:r>
      <w:r w:rsidRPr="00136F1C">
        <w:rPr>
          <w:rFonts w:ascii="Times New Roman" w:eastAsia="Times New Roman" w:hAnsi="Times New Roman" w:cs="Times New Roman"/>
          <w:b/>
          <w:bCs/>
          <w:sz w:val="28"/>
          <w:szCs w:val="26"/>
          <w:lang w:eastAsia="ru-RU"/>
        </w:rPr>
        <w:t xml:space="preserve">социально-экономического развития </w:t>
      </w:r>
    </w:p>
    <w:p w:rsidR="00271E3F" w:rsidRPr="00136F1C" w:rsidRDefault="00271E3F" w:rsidP="008F5613">
      <w:pPr>
        <w:shd w:val="clear" w:color="auto" w:fill="FFFFFF"/>
        <w:spacing w:after="0" w:line="232" w:lineRule="auto"/>
        <w:jc w:val="center"/>
        <w:rPr>
          <w:rFonts w:ascii="Times New Roman" w:eastAsia="Times New Roman" w:hAnsi="Times New Roman" w:cs="Times New Roman"/>
          <w:b/>
          <w:sz w:val="28"/>
          <w:szCs w:val="26"/>
          <w:lang w:eastAsia="ru-RU"/>
        </w:rPr>
      </w:pPr>
      <w:r w:rsidRPr="00136F1C">
        <w:rPr>
          <w:rFonts w:ascii="Times New Roman" w:eastAsia="Times New Roman" w:hAnsi="Times New Roman" w:cs="Times New Roman"/>
          <w:b/>
          <w:bCs/>
          <w:sz w:val="28"/>
          <w:szCs w:val="26"/>
          <w:lang w:eastAsia="ru-RU"/>
        </w:rPr>
        <w:t>Гайнского муниципального района на 2016</w:t>
      </w:r>
      <w:r w:rsidR="001E6AF0">
        <w:rPr>
          <w:rFonts w:ascii="Times New Roman" w:eastAsia="Times New Roman" w:hAnsi="Times New Roman" w:cs="Times New Roman"/>
          <w:b/>
          <w:bCs/>
          <w:sz w:val="28"/>
          <w:szCs w:val="26"/>
          <w:lang w:eastAsia="ru-RU"/>
        </w:rPr>
        <w:t xml:space="preserve"> год</w:t>
      </w:r>
      <w:r w:rsidR="003E5102">
        <w:rPr>
          <w:rFonts w:ascii="Times New Roman" w:eastAsia="Times New Roman" w:hAnsi="Times New Roman" w:cs="Times New Roman"/>
          <w:b/>
          <w:bCs/>
          <w:sz w:val="28"/>
          <w:szCs w:val="26"/>
          <w:lang w:eastAsia="ru-RU"/>
        </w:rPr>
        <w:t xml:space="preserve"> </w:t>
      </w:r>
      <w:r w:rsidR="001E6AF0">
        <w:rPr>
          <w:rFonts w:ascii="Times New Roman" w:eastAsia="Times New Roman" w:hAnsi="Times New Roman" w:cs="Times New Roman"/>
          <w:b/>
          <w:bCs/>
          <w:sz w:val="28"/>
          <w:szCs w:val="26"/>
          <w:lang w:eastAsia="ru-RU"/>
        </w:rPr>
        <w:t>(переходный период к реализации Стратегии)</w:t>
      </w:r>
    </w:p>
    <w:p w:rsidR="00271E3F" w:rsidRPr="00136F1C" w:rsidRDefault="00271E3F" w:rsidP="008F5613">
      <w:pPr>
        <w:autoSpaceDE w:val="0"/>
        <w:spacing w:after="0" w:line="240" w:lineRule="auto"/>
        <w:jc w:val="center"/>
        <w:rPr>
          <w:rFonts w:ascii="Times New Roman" w:eastAsia="Times New Roman" w:hAnsi="Times New Roman" w:cs="Times New Roman"/>
          <w:b/>
          <w:sz w:val="28"/>
          <w:szCs w:val="26"/>
          <w:lang w:eastAsia="ru-RU"/>
        </w:rPr>
      </w:pPr>
    </w:p>
    <w:p w:rsidR="00271E3F" w:rsidRPr="00136F1C" w:rsidRDefault="00271E3F" w:rsidP="008F5613">
      <w:pPr>
        <w:numPr>
          <w:ilvl w:val="0"/>
          <w:numId w:val="1"/>
        </w:numPr>
        <w:autoSpaceDE w:val="0"/>
        <w:spacing w:after="0" w:line="240" w:lineRule="auto"/>
        <w:ind w:left="0"/>
        <w:jc w:val="center"/>
        <w:rPr>
          <w:rFonts w:ascii="Times New Roman" w:eastAsia="Times New Roman" w:hAnsi="Times New Roman" w:cs="Times New Roman"/>
          <w:b/>
          <w:sz w:val="28"/>
          <w:szCs w:val="26"/>
          <w:lang w:eastAsia="ru-RU"/>
        </w:rPr>
      </w:pPr>
      <w:r w:rsidRPr="00136F1C">
        <w:rPr>
          <w:rFonts w:ascii="Times New Roman" w:eastAsia="Times New Roman" w:hAnsi="Times New Roman" w:cs="Times New Roman"/>
          <w:b/>
          <w:sz w:val="28"/>
          <w:szCs w:val="26"/>
          <w:lang w:eastAsia="ru-RU"/>
        </w:rPr>
        <w:t>Анализ социально-экономического развития района  в 2011-2014 годах.</w:t>
      </w:r>
    </w:p>
    <w:p w:rsidR="00271E3F" w:rsidRPr="00136F1C" w:rsidRDefault="00271E3F" w:rsidP="008F5613">
      <w:pPr>
        <w:autoSpaceDE w:val="0"/>
        <w:spacing w:after="0" w:line="240" w:lineRule="auto"/>
        <w:jc w:val="center"/>
        <w:rPr>
          <w:rFonts w:ascii="Times New Roman" w:eastAsia="Times New Roman" w:hAnsi="Times New Roman" w:cs="Times New Roman"/>
          <w:b/>
          <w:sz w:val="28"/>
          <w:szCs w:val="26"/>
          <w:lang w:eastAsia="ru-RU"/>
        </w:rPr>
      </w:pPr>
    </w:p>
    <w:p w:rsidR="00271E3F" w:rsidRPr="00136F1C" w:rsidRDefault="00271E3F" w:rsidP="008F5613">
      <w:pPr>
        <w:widowControl w:val="0"/>
        <w:autoSpaceDE w:val="0"/>
        <w:autoSpaceDN w:val="0"/>
        <w:adjustRightInd w:val="0"/>
        <w:spacing w:after="0" w:line="240" w:lineRule="auto"/>
        <w:jc w:val="center"/>
        <w:outlineLvl w:val="3"/>
        <w:rPr>
          <w:rFonts w:ascii="Times New Roman" w:eastAsia="Times New Roman" w:hAnsi="Times New Roman" w:cs="Times New Roman"/>
          <w:b/>
          <w:sz w:val="28"/>
          <w:szCs w:val="26"/>
          <w:lang w:eastAsia="ru-RU"/>
        </w:rPr>
      </w:pPr>
      <w:r w:rsidRPr="00136F1C">
        <w:rPr>
          <w:rFonts w:ascii="Times New Roman" w:eastAsia="Times New Roman" w:hAnsi="Times New Roman" w:cs="Times New Roman"/>
          <w:b/>
          <w:sz w:val="28"/>
          <w:szCs w:val="26"/>
          <w:lang w:eastAsia="ru-RU"/>
        </w:rPr>
        <w:t>Демографическая ситуация</w:t>
      </w:r>
    </w:p>
    <w:p w:rsidR="00271E3F" w:rsidRPr="00271E3F" w:rsidRDefault="009A1E3C" w:rsidP="008F5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За период 2011 – 2014 гг. численность населения  Гайнского района, в том числе по поселениям, характериз</w:t>
      </w:r>
      <w:r>
        <w:rPr>
          <w:rFonts w:ascii="Times New Roman" w:eastAsia="Times New Roman" w:hAnsi="Times New Roman" w:cs="Times New Roman"/>
          <w:sz w:val="28"/>
          <w:szCs w:val="28"/>
          <w:lang w:eastAsia="ru-RU"/>
        </w:rPr>
        <w:t>уется следующими показателями (т</w:t>
      </w:r>
      <w:r w:rsidR="00271E3F" w:rsidRPr="00271E3F">
        <w:rPr>
          <w:rFonts w:ascii="Times New Roman" w:eastAsia="Times New Roman" w:hAnsi="Times New Roman" w:cs="Times New Roman"/>
          <w:sz w:val="28"/>
          <w:szCs w:val="28"/>
          <w:lang w:eastAsia="ru-RU"/>
        </w:rPr>
        <w:t>аблица</w:t>
      </w:r>
      <w:r w:rsidR="00271E3F">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1.1).</w:t>
      </w: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sz w:val="28"/>
          <w:szCs w:val="28"/>
          <w:lang w:eastAsia="ru-RU"/>
        </w:rPr>
        <w:t xml:space="preserve">       </w:t>
      </w:r>
      <w:r w:rsidR="00C340E1">
        <w:rPr>
          <w:rFonts w:ascii="Times New Roman" w:eastAsia="Times New Roman" w:hAnsi="Times New Roman" w:cs="Times New Roman"/>
          <w:sz w:val="28"/>
          <w:szCs w:val="28"/>
          <w:lang w:eastAsia="ru-RU"/>
        </w:rPr>
        <w:t xml:space="preserve">           </w:t>
      </w:r>
      <w:r w:rsidRPr="00271E3F">
        <w:rPr>
          <w:rFonts w:ascii="Times New Roman" w:eastAsia="Times New Roman" w:hAnsi="Times New Roman" w:cs="Times New Roman"/>
          <w:b/>
          <w:sz w:val="28"/>
          <w:szCs w:val="28"/>
          <w:lang w:eastAsia="ru-RU"/>
        </w:rPr>
        <w:t>Численность населения в Гайнском районе</w:t>
      </w:r>
      <w:r w:rsidRPr="00271E3F">
        <w:rPr>
          <w:rFonts w:ascii="Times New Roman" w:eastAsia="Times New Roman" w:hAnsi="Times New Roman" w:cs="Times New Roman"/>
          <w:sz w:val="28"/>
          <w:szCs w:val="28"/>
          <w:lang w:eastAsia="ru-RU"/>
        </w:rPr>
        <w:t xml:space="preserve">                Таблица 1.1</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850"/>
        <w:gridCol w:w="992"/>
        <w:gridCol w:w="851"/>
        <w:gridCol w:w="850"/>
        <w:gridCol w:w="992"/>
      </w:tblGrid>
      <w:tr w:rsidR="00271E3F" w:rsidRPr="00A54AAB" w:rsidTr="00A54AA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2011</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2013</w:t>
            </w: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2014</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w:t>
            </w:r>
          </w:p>
        </w:tc>
      </w:tr>
      <w:tr w:rsidR="00271E3F" w:rsidRPr="00A54AAB" w:rsidTr="00A54AAB">
        <w:tc>
          <w:tcPr>
            <w:tcW w:w="675"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xml:space="preserve">Численность  населения (на конец года), всего по району, чел. </w:t>
            </w:r>
          </w:p>
        </w:tc>
        <w:tc>
          <w:tcPr>
            <w:tcW w:w="85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13290</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12916</w:t>
            </w:r>
          </w:p>
        </w:tc>
        <w:tc>
          <w:tcPr>
            <w:tcW w:w="851"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12568</w:t>
            </w:r>
          </w:p>
        </w:tc>
        <w:tc>
          <w:tcPr>
            <w:tcW w:w="85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12376</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-6,9</w:t>
            </w:r>
          </w:p>
        </w:tc>
      </w:tr>
      <w:tr w:rsidR="00271E3F" w:rsidRPr="00A54AAB" w:rsidTr="00A54AAB">
        <w:tc>
          <w:tcPr>
            <w:tcW w:w="675"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Снижение/увеличение численности населения по отношению</w:t>
            </w:r>
            <w:r w:rsidR="009A1E3C">
              <w:rPr>
                <w:rFonts w:ascii="Times New Roman" w:eastAsia="Times New Roman" w:hAnsi="Times New Roman" w:cs="Times New Roman"/>
                <w:sz w:val="24"/>
                <w:szCs w:val="24"/>
                <w:lang w:eastAsia="ru-RU"/>
              </w:rPr>
              <w:t xml:space="preserve"> к предыдущему году по району, </w:t>
            </w:r>
            <w:r w:rsidRPr="00A54AAB">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-6,9</w:t>
            </w:r>
          </w:p>
        </w:tc>
      </w:tr>
    </w:tbl>
    <w:p w:rsidR="00A54AAB" w:rsidRDefault="00271E3F" w:rsidP="008F5613">
      <w:pPr>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sz w:val="28"/>
          <w:szCs w:val="28"/>
          <w:lang w:eastAsia="ru-RU"/>
        </w:rPr>
        <w:t xml:space="preserve">         </w:t>
      </w:r>
    </w:p>
    <w:p w:rsidR="00C340E1" w:rsidRDefault="00C340E1" w:rsidP="008F5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4AAB">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 xml:space="preserve">За рассматриваемый </w:t>
      </w:r>
      <w:proofErr w:type="gramStart"/>
      <w:r w:rsidR="00271E3F" w:rsidRPr="00271E3F">
        <w:rPr>
          <w:rFonts w:ascii="Times New Roman" w:eastAsia="Times New Roman" w:hAnsi="Times New Roman" w:cs="Times New Roman"/>
          <w:sz w:val="28"/>
          <w:szCs w:val="28"/>
          <w:lang w:eastAsia="ru-RU"/>
        </w:rPr>
        <w:t>период</w:t>
      </w:r>
      <w:proofErr w:type="gramEnd"/>
      <w:r w:rsidR="00271E3F" w:rsidRPr="00271E3F">
        <w:rPr>
          <w:rFonts w:ascii="Times New Roman" w:eastAsia="Times New Roman" w:hAnsi="Times New Roman" w:cs="Times New Roman"/>
          <w:sz w:val="28"/>
          <w:szCs w:val="28"/>
          <w:lang w:eastAsia="ru-RU"/>
        </w:rPr>
        <w:t xml:space="preserve"> несмотря на небольшое увеличение численности насел</w:t>
      </w:r>
      <w:r w:rsidR="009A1E3C">
        <w:rPr>
          <w:rFonts w:ascii="Times New Roman" w:eastAsia="Times New Roman" w:hAnsi="Times New Roman" w:cs="Times New Roman"/>
          <w:sz w:val="28"/>
          <w:szCs w:val="28"/>
          <w:lang w:eastAsia="ru-RU"/>
        </w:rPr>
        <w:t xml:space="preserve">ения в целом по Пермскому краю  </w:t>
      </w:r>
      <w:r w:rsidR="00271E3F" w:rsidRPr="00271E3F">
        <w:rPr>
          <w:rFonts w:ascii="Times New Roman" w:eastAsia="Times New Roman" w:hAnsi="Times New Roman" w:cs="Times New Roman"/>
          <w:sz w:val="28"/>
          <w:szCs w:val="28"/>
          <w:lang w:eastAsia="ru-RU"/>
        </w:rPr>
        <w:t xml:space="preserve"> на 0,2%, в основном за счет увеличения численности в городах Пермь и Кудымкар, в крупных районах-Краснокамском, Чайковском, Пермском в большинстве муниципальных районах края (в 32-х) наблюдалось снижение численности населения, самый большой процент снижения численности произошел в северных районах края.</w:t>
      </w:r>
    </w:p>
    <w:p w:rsidR="00271E3F" w:rsidRDefault="00C340E1" w:rsidP="008F5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Численность постоянного населения Гайнского района за три года сократилась на  914    человек и составила к концу 2014 года 12376 человек, что на 6,9  % меньше к уровню конца 2011 года.</w:t>
      </w:r>
    </w:p>
    <w:p w:rsidR="00271E3F" w:rsidRPr="00271E3F"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E3F" w:rsidRPr="00271E3F">
        <w:rPr>
          <w:rFonts w:ascii="Times New Roman" w:hAnsi="Times New Roman" w:cs="Times New Roman"/>
          <w:sz w:val="28"/>
          <w:szCs w:val="28"/>
        </w:rPr>
        <w:t>По численности населения Гайнский муниципальный район занимает 40</w:t>
      </w:r>
      <w:r w:rsidR="00271E3F" w:rsidRPr="00271E3F">
        <w:rPr>
          <w:rFonts w:ascii="Times New Roman" w:hAnsi="Times New Roman" w:cs="Times New Roman"/>
          <w:color w:val="FF0000"/>
          <w:sz w:val="28"/>
          <w:szCs w:val="28"/>
        </w:rPr>
        <w:t xml:space="preserve"> </w:t>
      </w:r>
      <w:r w:rsidR="00271E3F" w:rsidRPr="00271E3F">
        <w:rPr>
          <w:rFonts w:ascii="Times New Roman" w:hAnsi="Times New Roman" w:cs="Times New Roman"/>
          <w:sz w:val="28"/>
          <w:szCs w:val="28"/>
        </w:rPr>
        <w:t>место из 47 муниципальных образований в Пермском крае. Плотность населения составляет 0,83 чел/кв.</w:t>
      </w:r>
      <w:r w:rsidR="009A1E3C">
        <w:rPr>
          <w:rFonts w:ascii="Times New Roman" w:hAnsi="Times New Roman" w:cs="Times New Roman"/>
          <w:sz w:val="28"/>
          <w:szCs w:val="28"/>
        </w:rPr>
        <w:t xml:space="preserve"> </w:t>
      </w:r>
      <w:r w:rsidR="00271E3F" w:rsidRPr="00271E3F">
        <w:rPr>
          <w:rFonts w:ascii="Times New Roman" w:hAnsi="Times New Roman" w:cs="Times New Roman"/>
          <w:sz w:val="28"/>
          <w:szCs w:val="28"/>
        </w:rPr>
        <w:t>км, по краю данный показатель составляет 16,46чел/кв</w:t>
      </w:r>
      <w:proofErr w:type="gramStart"/>
      <w:r w:rsidR="00271E3F" w:rsidRPr="00271E3F">
        <w:rPr>
          <w:rFonts w:ascii="Times New Roman" w:hAnsi="Times New Roman" w:cs="Times New Roman"/>
          <w:sz w:val="28"/>
          <w:szCs w:val="28"/>
        </w:rPr>
        <w:t>.к</w:t>
      </w:r>
      <w:proofErr w:type="gramEnd"/>
      <w:r w:rsidR="00271E3F" w:rsidRPr="00271E3F">
        <w:rPr>
          <w:rFonts w:ascii="Times New Roman" w:hAnsi="Times New Roman" w:cs="Times New Roman"/>
          <w:sz w:val="28"/>
          <w:szCs w:val="28"/>
        </w:rPr>
        <w:t>м, по округу – 3,43чел/кв.км.  Плотность населения увеличивается вблизи райцентр</w:t>
      </w:r>
      <w:r w:rsidR="00FB0AAE">
        <w:rPr>
          <w:rFonts w:ascii="Times New Roman" w:hAnsi="Times New Roman" w:cs="Times New Roman"/>
          <w:sz w:val="28"/>
          <w:szCs w:val="28"/>
        </w:rPr>
        <w:t xml:space="preserve">а  </w:t>
      </w:r>
      <w:r w:rsidR="00271E3F" w:rsidRPr="00271E3F">
        <w:rPr>
          <w:rFonts w:ascii="Times New Roman" w:hAnsi="Times New Roman" w:cs="Times New Roman"/>
          <w:sz w:val="28"/>
          <w:szCs w:val="28"/>
        </w:rPr>
        <w:t xml:space="preserve"> п.</w:t>
      </w:r>
      <w:r w:rsidR="009A1E3C">
        <w:rPr>
          <w:rFonts w:ascii="Times New Roman" w:hAnsi="Times New Roman" w:cs="Times New Roman"/>
          <w:sz w:val="28"/>
          <w:szCs w:val="28"/>
        </w:rPr>
        <w:t xml:space="preserve"> </w:t>
      </w:r>
      <w:r w:rsidR="00271E3F" w:rsidRPr="00271E3F">
        <w:rPr>
          <w:rFonts w:ascii="Times New Roman" w:hAnsi="Times New Roman" w:cs="Times New Roman"/>
          <w:sz w:val="28"/>
          <w:szCs w:val="28"/>
        </w:rPr>
        <w:t xml:space="preserve">Гайны.       </w:t>
      </w:r>
    </w:p>
    <w:p w:rsidR="00271E3F" w:rsidRPr="00271E3F" w:rsidRDefault="00C340E1" w:rsidP="008F5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Для оценки демографического потенциала района на перспективу, значение имеет анализ распределения численности населения по возр</w:t>
      </w:r>
      <w:r w:rsidR="009D037A">
        <w:rPr>
          <w:rFonts w:ascii="Times New Roman" w:eastAsia="Times New Roman" w:hAnsi="Times New Roman" w:cs="Times New Roman"/>
          <w:sz w:val="28"/>
          <w:szCs w:val="28"/>
          <w:lang w:eastAsia="ru-RU"/>
        </w:rPr>
        <w:t xml:space="preserve">астным группам (Таблицы 1.2– </w:t>
      </w:r>
      <w:r w:rsidR="00271E3F" w:rsidRPr="00271E3F">
        <w:rPr>
          <w:rFonts w:ascii="Times New Roman" w:eastAsia="Times New Roman" w:hAnsi="Times New Roman" w:cs="Times New Roman"/>
          <w:sz w:val="28"/>
          <w:szCs w:val="28"/>
          <w:lang w:eastAsia="ru-RU"/>
        </w:rPr>
        <w:t>1.3).</w:t>
      </w: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p>
    <w:p w:rsidR="00271E3F" w:rsidRPr="00271E3F" w:rsidRDefault="00271E3F" w:rsidP="008F5613">
      <w:pPr>
        <w:spacing w:after="0" w:line="240" w:lineRule="auto"/>
        <w:jc w:val="both"/>
        <w:rPr>
          <w:rFonts w:ascii="Times New Roman" w:eastAsia="Times New Roman" w:hAnsi="Times New Roman" w:cs="Times New Roman"/>
          <w:b/>
          <w:sz w:val="28"/>
          <w:szCs w:val="28"/>
          <w:lang w:eastAsia="ru-RU"/>
        </w:rPr>
      </w:pPr>
      <w:r w:rsidRPr="00271E3F">
        <w:rPr>
          <w:rFonts w:ascii="Times New Roman" w:eastAsia="Times New Roman" w:hAnsi="Times New Roman" w:cs="Times New Roman"/>
          <w:b/>
          <w:sz w:val="28"/>
          <w:szCs w:val="28"/>
          <w:lang w:eastAsia="ru-RU"/>
        </w:rPr>
        <w:t xml:space="preserve">              Распределение постоянного населения Гайнского района </w:t>
      </w: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b/>
          <w:sz w:val="28"/>
          <w:szCs w:val="28"/>
          <w:lang w:eastAsia="ru-RU"/>
        </w:rPr>
        <w:t xml:space="preserve">                         по возрастным группам, чел.</w:t>
      </w:r>
      <w:r w:rsidRPr="00271E3F">
        <w:rPr>
          <w:rFonts w:ascii="Times New Roman" w:eastAsia="Times New Roman" w:hAnsi="Times New Roman" w:cs="Times New Roman"/>
          <w:sz w:val="28"/>
          <w:szCs w:val="28"/>
          <w:lang w:eastAsia="ru-RU"/>
        </w:rPr>
        <w:t xml:space="preserve">           </w:t>
      </w:r>
      <w:r w:rsidR="009D037A">
        <w:rPr>
          <w:rFonts w:ascii="Times New Roman" w:eastAsia="Times New Roman" w:hAnsi="Times New Roman" w:cs="Times New Roman"/>
          <w:sz w:val="28"/>
          <w:szCs w:val="28"/>
          <w:lang w:eastAsia="ru-RU"/>
        </w:rPr>
        <w:t xml:space="preserve">                      таблица </w:t>
      </w:r>
      <w:r w:rsidRPr="00271E3F">
        <w:rPr>
          <w:rFonts w:ascii="Times New Roman" w:eastAsia="Times New Roman" w:hAnsi="Times New Roman" w:cs="Times New Roman"/>
          <w:sz w:val="28"/>
          <w:szCs w:val="28"/>
          <w:lang w:eastAsia="ru-RU"/>
        </w:rPr>
        <w:t>1.2</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98"/>
        <w:gridCol w:w="916"/>
        <w:gridCol w:w="990"/>
        <w:gridCol w:w="916"/>
        <w:gridCol w:w="1060"/>
        <w:gridCol w:w="1020"/>
      </w:tblGrid>
      <w:tr w:rsidR="00271E3F" w:rsidRPr="00A54AAB" w:rsidTr="00271E3F">
        <w:trPr>
          <w:tblHeader/>
        </w:trPr>
        <w:tc>
          <w:tcPr>
            <w:tcW w:w="675"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lastRenderedPageBreak/>
              <w:t>№ п/п</w:t>
            </w:r>
          </w:p>
        </w:tc>
        <w:tc>
          <w:tcPr>
            <w:tcW w:w="4198"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Наименование показателя</w:t>
            </w:r>
          </w:p>
        </w:tc>
        <w:tc>
          <w:tcPr>
            <w:tcW w:w="916"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2011</w:t>
            </w:r>
          </w:p>
        </w:tc>
        <w:tc>
          <w:tcPr>
            <w:tcW w:w="99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 xml:space="preserve">2012 </w:t>
            </w:r>
          </w:p>
        </w:tc>
        <w:tc>
          <w:tcPr>
            <w:tcW w:w="916"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2013</w:t>
            </w:r>
          </w:p>
        </w:tc>
        <w:tc>
          <w:tcPr>
            <w:tcW w:w="106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2014</w:t>
            </w:r>
          </w:p>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w:t>
            </w:r>
          </w:p>
        </w:tc>
      </w:tr>
      <w:tr w:rsidR="00271E3F" w:rsidRPr="00A54AAB" w:rsidTr="00271E3F">
        <w:tc>
          <w:tcPr>
            <w:tcW w:w="675"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4198"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Численность населения моложе трудоспособного возраста</w:t>
            </w:r>
          </w:p>
        </w:tc>
        <w:tc>
          <w:tcPr>
            <w:tcW w:w="916"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3062</w:t>
            </w:r>
          </w:p>
        </w:tc>
        <w:tc>
          <w:tcPr>
            <w:tcW w:w="99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3022</w:t>
            </w:r>
          </w:p>
        </w:tc>
        <w:tc>
          <w:tcPr>
            <w:tcW w:w="916"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2980</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2908</w:t>
            </w:r>
          </w:p>
        </w:tc>
        <w:tc>
          <w:tcPr>
            <w:tcW w:w="102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w:t>
            </w:r>
          </w:p>
        </w:tc>
      </w:tr>
      <w:tr w:rsidR="00271E3F" w:rsidRPr="00A54AAB" w:rsidTr="00271E3F">
        <w:tc>
          <w:tcPr>
            <w:tcW w:w="675"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4198"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Численность населения трудоспособного возраста</w:t>
            </w:r>
          </w:p>
        </w:tc>
        <w:tc>
          <w:tcPr>
            <w:tcW w:w="916"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7826</w:t>
            </w:r>
          </w:p>
        </w:tc>
        <w:tc>
          <w:tcPr>
            <w:tcW w:w="99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7455</w:t>
            </w:r>
          </w:p>
        </w:tc>
        <w:tc>
          <w:tcPr>
            <w:tcW w:w="916"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7095</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6933</w:t>
            </w:r>
          </w:p>
        </w:tc>
        <w:tc>
          <w:tcPr>
            <w:tcW w:w="102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-11,4</w:t>
            </w:r>
          </w:p>
        </w:tc>
      </w:tr>
      <w:tr w:rsidR="00271E3F" w:rsidRPr="00A54AAB" w:rsidTr="00271E3F">
        <w:tc>
          <w:tcPr>
            <w:tcW w:w="675"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4198"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Численность населения старше трудоспособного возраста</w:t>
            </w:r>
          </w:p>
        </w:tc>
        <w:tc>
          <w:tcPr>
            <w:tcW w:w="916"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2402</w:t>
            </w:r>
          </w:p>
        </w:tc>
        <w:tc>
          <w:tcPr>
            <w:tcW w:w="99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2439</w:t>
            </w:r>
          </w:p>
        </w:tc>
        <w:tc>
          <w:tcPr>
            <w:tcW w:w="916"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2493</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2535</w:t>
            </w:r>
          </w:p>
        </w:tc>
        <w:tc>
          <w:tcPr>
            <w:tcW w:w="102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5,5</w:t>
            </w:r>
          </w:p>
        </w:tc>
      </w:tr>
      <w:tr w:rsidR="00271E3F" w:rsidRPr="00A54AAB" w:rsidTr="00271E3F">
        <w:tc>
          <w:tcPr>
            <w:tcW w:w="675" w:type="dxa"/>
            <w:tcBorders>
              <w:top w:val="single" w:sz="4" w:space="0" w:color="auto"/>
              <w:left w:val="single" w:sz="4" w:space="0" w:color="auto"/>
              <w:bottom w:val="single" w:sz="4" w:space="0" w:color="auto"/>
              <w:right w:val="single" w:sz="4" w:space="0" w:color="auto"/>
            </w:tcBorders>
          </w:tcPr>
          <w:p w:rsidR="00271E3F" w:rsidRPr="00A54AAB" w:rsidRDefault="009D037A"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w:t>
            </w: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tc>
        <w:tc>
          <w:tcPr>
            <w:tcW w:w="4198"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Численность работающего населения, приходящая на одного пенсионера</w:t>
            </w:r>
          </w:p>
        </w:tc>
        <w:tc>
          <w:tcPr>
            <w:tcW w:w="916"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0,49</w:t>
            </w:r>
          </w:p>
        </w:tc>
        <w:tc>
          <w:tcPr>
            <w:tcW w:w="99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0,47</w:t>
            </w:r>
          </w:p>
        </w:tc>
        <w:tc>
          <w:tcPr>
            <w:tcW w:w="916"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0,45</w:t>
            </w:r>
          </w:p>
        </w:tc>
        <w:tc>
          <w:tcPr>
            <w:tcW w:w="106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0,44</w:t>
            </w:r>
          </w:p>
        </w:tc>
        <w:tc>
          <w:tcPr>
            <w:tcW w:w="102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-10,3</w:t>
            </w:r>
          </w:p>
        </w:tc>
      </w:tr>
    </w:tbl>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sz w:val="28"/>
          <w:szCs w:val="28"/>
          <w:lang w:eastAsia="ru-RU"/>
        </w:rPr>
        <w:t xml:space="preserve">                </w:t>
      </w:r>
      <w:r w:rsidRPr="00271E3F">
        <w:rPr>
          <w:rFonts w:ascii="Times New Roman" w:eastAsia="Times New Roman" w:hAnsi="Times New Roman" w:cs="Times New Roman"/>
          <w:b/>
          <w:sz w:val="28"/>
          <w:szCs w:val="28"/>
          <w:lang w:eastAsia="ru-RU"/>
        </w:rPr>
        <w:t>Возрастная структура населения Гайнского района,</w:t>
      </w:r>
      <w:r w:rsidRPr="00271E3F">
        <w:rPr>
          <w:rFonts w:ascii="Times New Roman" w:eastAsia="Times New Roman" w:hAnsi="Times New Roman" w:cs="Times New Roman"/>
          <w:sz w:val="28"/>
          <w:szCs w:val="28"/>
          <w:lang w:eastAsia="ru-RU"/>
        </w:rPr>
        <w:t xml:space="preserve"> %                  </w:t>
      </w: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sz w:val="28"/>
          <w:szCs w:val="28"/>
          <w:lang w:eastAsia="ru-RU"/>
        </w:rPr>
        <w:t xml:space="preserve">                                                                                      </w:t>
      </w:r>
      <w:r w:rsidR="009D037A">
        <w:rPr>
          <w:rFonts w:ascii="Times New Roman" w:eastAsia="Times New Roman" w:hAnsi="Times New Roman" w:cs="Times New Roman"/>
          <w:sz w:val="28"/>
          <w:szCs w:val="28"/>
          <w:lang w:eastAsia="ru-RU"/>
        </w:rPr>
        <w:t xml:space="preserve">                      таблица </w:t>
      </w:r>
      <w:r w:rsidRPr="00271E3F">
        <w:rPr>
          <w:rFonts w:ascii="Times New Roman" w:eastAsia="Times New Roman" w:hAnsi="Times New Roman" w:cs="Times New Roman"/>
          <w:sz w:val="28"/>
          <w:szCs w:val="28"/>
          <w:lang w:eastAsia="ru-RU"/>
        </w:rPr>
        <w:t>1.3</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969"/>
        <w:gridCol w:w="850"/>
        <w:gridCol w:w="993"/>
        <w:gridCol w:w="992"/>
        <w:gridCol w:w="992"/>
        <w:gridCol w:w="1020"/>
      </w:tblGrid>
      <w:tr w:rsidR="00271E3F" w:rsidRPr="00A54AAB" w:rsidTr="00271E3F">
        <w:trPr>
          <w:tblHeader/>
        </w:trPr>
        <w:tc>
          <w:tcPr>
            <w:tcW w:w="959"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 п/п</w:t>
            </w:r>
          </w:p>
        </w:tc>
        <w:tc>
          <w:tcPr>
            <w:tcW w:w="3969"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 xml:space="preserve">2011 </w:t>
            </w:r>
          </w:p>
        </w:tc>
        <w:tc>
          <w:tcPr>
            <w:tcW w:w="993"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2012</w:t>
            </w:r>
          </w:p>
        </w:tc>
        <w:tc>
          <w:tcPr>
            <w:tcW w:w="992"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2013</w:t>
            </w:r>
          </w:p>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2014</w:t>
            </w:r>
          </w:p>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w:t>
            </w:r>
          </w:p>
        </w:tc>
      </w:tr>
      <w:tr w:rsidR="00271E3F" w:rsidRPr="00A54AAB" w:rsidTr="00271E3F">
        <w:tc>
          <w:tcPr>
            <w:tcW w:w="959"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Доля населения моложе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23,3</w:t>
            </w:r>
          </w:p>
        </w:tc>
        <w:tc>
          <w:tcPr>
            <w:tcW w:w="992"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23,7</w:t>
            </w: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23,4</w:t>
            </w:r>
          </w:p>
        </w:tc>
        <w:tc>
          <w:tcPr>
            <w:tcW w:w="102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0,4</w:t>
            </w:r>
          </w:p>
        </w:tc>
      </w:tr>
      <w:tr w:rsidR="00271E3F" w:rsidRPr="00A54AAB" w:rsidTr="00271E3F">
        <w:tc>
          <w:tcPr>
            <w:tcW w:w="959"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Доля населения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57,7</w:t>
            </w:r>
          </w:p>
        </w:tc>
        <w:tc>
          <w:tcPr>
            <w:tcW w:w="992"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56,5</w:t>
            </w: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56</w:t>
            </w:r>
          </w:p>
        </w:tc>
        <w:tc>
          <w:tcPr>
            <w:tcW w:w="102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r>
      <w:tr w:rsidR="00271E3F" w:rsidRPr="00A54AAB" w:rsidTr="00271E3F">
        <w:tc>
          <w:tcPr>
            <w:tcW w:w="959"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xml:space="preserve">Доля населения старше трудоспособного возраста </w:t>
            </w:r>
          </w:p>
        </w:tc>
        <w:tc>
          <w:tcPr>
            <w:tcW w:w="85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18</w:t>
            </w:r>
          </w:p>
        </w:tc>
        <w:tc>
          <w:tcPr>
            <w:tcW w:w="993"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19,8</w:t>
            </w: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20,4</w:t>
            </w:r>
          </w:p>
        </w:tc>
        <w:tc>
          <w:tcPr>
            <w:tcW w:w="102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+2,4</w:t>
            </w:r>
          </w:p>
        </w:tc>
      </w:tr>
    </w:tbl>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sz w:val="28"/>
          <w:szCs w:val="28"/>
          <w:lang w:eastAsia="ru-RU"/>
        </w:rPr>
        <w:t xml:space="preserve">          </w:t>
      </w:r>
      <w:r w:rsidRPr="00271E3F">
        <w:rPr>
          <w:rFonts w:ascii="Times New Roman" w:eastAsia="Times New Roman" w:hAnsi="Times New Roman" w:cs="Times New Roman"/>
          <w:sz w:val="28"/>
          <w:szCs w:val="28"/>
          <w:lang w:eastAsia="ru-RU"/>
        </w:rPr>
        <w:tab/>
      </w:r>
    </w:p>
    <w:p w:rsidR="00271E3F" w:rsidRPr="00271E3F"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E3F" w:rsidRPr="00271E3F">
        <w:rPr>
          <w:rFonts w:ascii="Times New Roman" w:hAnsi="Times New Roman" w:cs="Times New Roman"/>
          <w:sz w:val="28"/>
          <w:szCs w:val="28"/>
        </w:rPr>
        <w:t>Изменение возрастной структуры населения является важным показателем социально-демографических процессов. За последние четыре года:</w:t>
      </w:r>
    </w:p>
    <w:p w:rsidR="00271E3F" w:rsidRPr="00271E3F" w:rsidRDefault="00271E3F" w:rsidP="008F5613">
      <w:pPr>
        <w:spacing w:after="0" w:line="240" w:lineRule="auto"/>
        <w:jc w:val="both"/>
        <w:rPr>
          <w:rFonts w:ascii="Times New Roman" w:hAnsi="Times New Roman" w:cs="Times New Roman"/>
          <w:sz w:val="28"/>
          <w:szCs w:val="28"/>
        </w:rPr>
      </w:pPr>
      <w:r w:rsidRPr="00271E3F">
        <w:rPr>
          <w:rFonts w:ascii="Times New Roman" w:hAnsi="Times New Roman" w:cs="Times New Roman"/>
          <w:color w:val="2D2D2D"/>
          <w:spacing w:val="2"/>
          <w:sz w:val="28"/>
          <w:szCs w:val="28"/>
          <w:shd w:val="clear" w:color="auto" w:fill="FFFFFF"/>
        </w:rPr>
        <w:t xml:space="preserve">  -ч</w:t>
      </w:r>
      <w:r w:rsidRPr="00271E3F">
        <w:rPr>
          <w:rFonts w:ascii="Times New Roman" w:hAnsi="Times New Roman" w:cs="Times New Roman"/>
          <w:sz w:val="28"/>
          <w:szCs w:val="28"/>
        </w:rPr>
        <w:t>исленность лиц в возрасте моложе трудоспособного, уменьшилась на 5%</w:t>
      </w:r>
    </w:p>
    <w:p w:rsidR="00271E3F" w:rsidRPr="00271E3F" w:rsidRDefault="00271E3F" w:rsidP="008F5613">
      <w:pPr>
        <w:spacing w:after="0" w:line="240" w:lineRule="auto"/>
        <w:jc w:val="both"/>
        <w:rPr>
          <w:rFonts w:ascii="Times New Roman" w:hAnsi="Times New Roman" w:cs="Times New Roman"/>
          <w:sz w:val="28"/>
          <w:szCs w:val="28"/>
        </w:rPr>
      </w:pPr>
      <w:r w:rsidRPr="00271E3F">
        <w:rPr>
          <w:rFonts w:ascii="Times New Roman" w:hAnsi="Times New Roman" w:cs="Times New Roman"/>
          <w:sz w:val="28"/>
          <w:szCs w:val="28"/>
        </w:rPr>
        <w:t xml:space="preserve">  -численность населения трудоспособного возраста  уменьшилась на 11,4 %;</w:t>
      </w:r>
    </w:p>
    <w:p w:rsidR="00271E3F" w:rsidRPr="00271E3F" w:rsidRDefault="00271E3F" w:rsidP="008F5613">
      <w:pPr>
        <w:spacing w:after="0" w:line="240" w:lineRule="auto"/>
        <w:jc w:val="both"/>
        <w:rPr>
          <w:rFonts w:ascii="Times New Roman" w:hAnsi="Times New Roman" w:cs="Times New Roman"/>
          <w:sz w:val="28"/>
          <w:szCs w:val="28"/>
        </w:rPr>
      </w:pPr>
      <w:r w:rsidRPr="00271E3F">
        <w:rPr>
          <w:rFonts w:ascii="Times New Roman" w:hAnsi="Times New Roman" w:cs="Times New Roman"/>
          <w:sz w:val="28"/>
          <w:szCs w:val="28"/>
        </w:rPr>
        <w:t xml:space="preserve">  -численность населения старше трудоспособного возраста увеличилась на 5,5%. </w:t>
      </w:r>
    </w:p>
    <w:p w:rsidR="00271E3F" w:rsidRPr="00271E3F"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E3F" w:rsidRPr="00271E3F">
        <w:rPr>
          <w:rFonts w:ascii="Times New Roman" w:hAnsi="Times New Roman" w:cs="Times New Roman"/>
          <w:sz w:val="28"/>
          <w:szCs w:val="28"/>
        </w:rPr>
        <w:t>Сокращение числен</w:t>
      </w:r>
      <w:r w:rsidR="00271E3F" w:rsidRPr="00271E3F">
        <w:rPr>
          <w:rFonts w:ascii="Times New Roman" w:hAnsi="Times New Roman" w:cs="Times New Roman"/>
          <w:sz w:val="28"/>
          <w:szCs w:val="28"/>
        </w:rPr>
        <w:softHyphen/>
        <w:t xml:space="preserve">ности детей и подростков в общей структуре населения ведет к возникновению проблем </w:t>
      </w:r>
      <w:r w:rsidR="00ED666E">
        <w:rPr>
          <w:rFonts w:ascii="Times New Roman" w:hAnsi="Times New Roman" w:cs="Times New Roman"/>
          <w:sz w:val="28"/>
          <w:szCs w:val="28"/>
        </w:rPr>
        <w:t xml:space="preserve">формирования трудовых ресурсов. </w:t>
      </w:r>
    </w:p>
    <w:p w:rsidR="00C340E1" w:rsidRDefault="00C340E1" w:rsidP="00C340E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Снижение численности населения трудоспособного возраста, так же как и доля данной категории населения в общей численности населения  является тревожным фактором, в результате которого наблюдается уменьшение демографического «потенциала замены трудовых ресурсов».</w:t>
      </w:r>
    </w:p>
    <w:p w:rsidR="00271E3F" w:rsidRPr="00C340E1" w:rsidRDefault="00C340E1" w:rsidP="00C34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E3F" w:rsidRPr="00271E3F">
        <w:rPr>
          <w:rFonts w:ascii="Times New Roman" w:eastAsia="Times New Roman" w:hAnsi="Times New Roman" w:cs="Times New Roman"/>
          <w:sz w:val="28"/>
          <w:szCs w:val="28"/>
          <w:lang w:eastAsia="ru-RU"/>
        </w:rPr>
        <w:t xml:space="preserve">Главным последствием демографических процессов в прогнозный период наряду с большой вероятностью сокращения численности населения станет его дальнейшее старение. В районе продолжается рост доли населения в возрасте 60 лет и старше. </w:t>
      </w:r>
      <w:proofErr w:type="gramStart"/>
      <w:r w:rsidR="00271E3F" w:rsidRPr="00271E3F">
        <w:rPr>
          <w:rFonts w:ascii="Times New Roman" w:eastAsia="Times New Roman" w:hAnsi="Times New Roman" w:cs="Times New Roman"/>
          <w:sz w:val="28"/>
          <w:szCs w:val="28"/>
          <w:lang w:eastAsia="ru-RU"/>
        </w:rPr>
        <w:t>На конец</w:t>
      </w:r>
      <w:proofErr w:type="gramEnd"/>
      <w:r w:rsidR="00271E3F" w:rsidRPr="00271E3F">
        <w:rPr>
          <w:rFonts w:ascii="Times New Roman" w:eastAsia="Times New Roman" w:hAnsi="Times New Roman" w:cs="Times New Roman"/>
          <w:sz w:val="28"/>
          <w:szCs w:val="28"/>
          <w:lang w:eastAsia="ru-RU"/>
        </w:rPr>
        <w:t xml:space="preserve"> 2014г. по Гайнскому муниципальному району доля населения данной категории составляет 20,4%.</w:t>
      </w:r>
    </w:p>
    <w:p w:rsidR="00271E3F" w:rsidRPr="00271E3F" w:rsidRDefault="00C340E1" w:rsidP="00C34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71E3F" w:rsidRPr="00271E3F" w:rsidRDefault="00C340E1" w:rsidP="008F561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71E3F" w:rsidRPr="00271E3F">
        <w:rPr>
          <w:rFonts w:ascii="Times New Roman" w:hAnsi="Times New Roman" w:cs="Times New Roman"/>
          <w:sz w:val="28"/>
          <w:szCs w:val="28"/>
        </w:rPr>
        <w:t>В общей численности населения незначительно преобладают лица женского пола. Такое соотношение полов в районе сохраняется на протяжении длительного времени и является относительно благополучным</w:t>
      </w:r>
      <w:r w:rsidR="00271E3F" w:rsidRPr="00271E3F">
        <w:rPr>
          <w:rFonts w:ascii="Times New Roman" w:eastAsia="Times New Roman" w:hAnsi="Times New Roman" w:cs="Times New Roman"/>
          <w:sz w:val="28"/>
          <w:szCs w:val="28"/>
          <w:lang w:eastAsia="ru-RU"/>
        </w:rPr>
        <w:t xml:space="preserve"> </w:t>
      </w:r>
      <w:r w:rsidR="007E5B65">
        <w:rPr>
          <w:rFonts w:ascii="Times New Roman" w:eastAsia="Times New Roman" w:hAnsi="Times New Roman" w:cs="Times New Roman"/>
          <w:sz w:val="28"/>
          <w:szCs w:val="28"/>
          <w:lang w:eastAsia="ru-RU"/>
        </w:rPr>
        <w:t xml:space="preserve"> </w:t>
      </w:r>
      <w:r w:rsidR="009D037A">
        <w:rPr>
          <w:rFonts w:ascii="Times New Roman" w:eastAsia="Times New Roman" w:hAnsi="Times New Roman" w:cs="Times New Roman"/>
          <w:sz w:val="28"/>
          <w:szCs w:val="28"/>
          <w:lang w:eastAsia="ru-RU"/>
        </w:rPr>
        <w:t xml:space="preserve"> (таблица </w:t>
      </w:r>
      <w:r w:rsidR="00271E3F" w:rsidRPr="00271E3F">
        <w:rPr>
          <w:rFonts w:ascii="Times New Roman" w:eastAsia="Times New Roman" w:hAnsi="Times New Roman" w:cs="Times New Roman"/>
          <w:sz w:val="28"/>
          <w:szCs w:val="28"/>
          <w:lang w:eastAsia="ru-RU"/>
        </w:rPr>
        <w:t xml:space="preserve">1.4).  </w:t>
      </w: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b/>
          <w:sz w:val="28"/>
          <w:szCs w:val="28"/>
          <w:lang w:eastAsia="ru-RU"/>
        </w:rPr>
        <w:t xml:space="preserve">         Состав населения по половым признакам, чел.,%.</w:t>
      </w:r>
      <w:r w:rsidR="009D037A">
        <w:rPr>
          <w:rFonts w:ascii="Times New Roman" w:eastAsia="Times New Roman" w:hAnsi="Times New Roman" w:cs="Times New Roman"/>
          <w:sz w:val="28"/>
          <w:szCs w:val="28"/>
          <w:lang w:eastAsia="ru-RU"/>
        </w:rPr>
        <w:t xml:space="preserve">      таблица </w:t>
      </w:r>
      <w:r w:rsidRPr="00271E3F">
        <w:rPr>
          <w:rFonts w:ascii="Times New Roman" w:eastAsia="Times New Roman" w:hAnsi="Times New Roman" w:cs="Times New Roman"/>
          <w:sz w:val="28"/>
          <w:szCs w:val="28"/>
          <w:lang w:eastAsia="ru-RU"/>
        </w:rPr>
        <w:t>1.4</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3850"/>
        <w:gridCol w:w="916"/>
        <w:gridCol w:w="977"/>
        <w:gridCol w:w="998"/>
        <w:gridCol w:w="1060"/>
        <w:gridCol w:w="992"/>
      </w:tblGrid>
      <w:tr w:rsidR="00271E3F" w:rsidRPr="00A54AAB" w:rsidTr="00A54AAB">
        <w:trPr>
          <w:tblHeader/>
        </w:trPr>
        <w:tc>
          <w:tcPr>
            <w:tcW w:w="936"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lastRenderedPageBreak/>
              <w:t>№ п/п</w:t>
            </w:r>
          </w:p>
        </w:tc>
        <w:tc>
          <w:tcPr>
            <w:tcW w:w="385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Наименование показателя</w:t>
            </w:r>
          </w:p>
        </w:tc>
        <w:tc>
          <w:tcPr>
            <w:tcW w:w="916"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2011</w:t>
            </w:r>
          </w:p>
        </w:tc>
        <w:tc>
          <w:tcPr>
            <w:tcW w:w="977"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 xml:space="preserve">2012 </w:t>
            </w:r>
          </w:p>
        </w:tc>
        <w:tc>
          <w:tcPr>
            <w:tcW w:w="998"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2013</w:t>
            </w:r>
          </w:p>
        </w:tc>
        <w:tc>
          <w:tcPr>
            <w:tcW w:w="106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2014</w:t>
            </w:r>
          </w:p>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w:t>
            </w:r>
          </w:p>
          <w:p w:rsidR="00271E3F" w:rsidRPr="00A54AAB" w:rsidRDefault="00271E3F" w:rsidP="008F5613">
            <w:pPr>
              <w:spacing w:after="0" w:line="240" w:lineRule="auto"/>
              <w:jc w:val="both"/>
              <w:rPr>
                <w:rFonts w:ascii="Times New Roman" w:eastAsia="Times New Roman" w:hAnsi="Times New Roman" w:cs="Times New Roman"/>
                <w:b/>
                <w:sz w:val="24"/>
                <w:szCs w:val="24"/>
                <w:lang w:eastAsia="ru-RU"/>
              </w:rPr>
            </w:pPr>
          </w:p>
        </w:tc>
      </w:tr>
      <w:tr w:rsidR="00271E3F" w:rsidRPr="00A54AAB" w:rsidTr="00A54AAB">
        <w:tc>
          <w:tcPr>
            <w:tcW w:w="936"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3850"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Всего населения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13290</w:t>
            </w:r>
          </w:p>
        </w:tc>
        <w:tc>
          <w:tcPr>
            <w:tcW w:w="977"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12916</w:t>
            </w:r>
          </w:p>
        </w:tc>
        <w:tc>
          <w:tcPr>
            <w:tcW w:w="998"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12568</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12376</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-6,9</w:t>
            </w:r>
          </w:p>
        </w:tc>
      </w:tr>
      <w:tr w:rsidR="00271E3F" w:rsidRPr="00A54AAB" w:rsidTr="00A54AAB">
        <w:tc>
          <w:tcPr>
            <w:tcW w:w="936"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w:t>
            </w:r>
          </w:p>
        </w:tc>
        <w:tc>
          <w:tcPr>
            <w:tcW w:w="385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Мужчин</w:t>
            </w:r>
          </w:p>
        </w:tc>
        <w:tc>
          <w:tcPr>
            <w:tcW w:w="916"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6558</w:t>
            </w:r>
          </w:p>
        </w:tc>
        <w:tc>
          <w:tcPr>
            <w:tcW w:w="977"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6364</w:t>
            </w:r>
          </w:p>
        </w:tc>
        <w:tc>
          <w:tcPr>
            <w:tcW w:w="998"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6208</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6114</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-6,8</w:t>
            </w:r>
          </w:p>
        </w:tc>
      </w:tr>
      <w:tr w:rsidR="00271E3F" w:rsidRPr="00A54AAB" w:rsidTr="00A54AAB">
        <w:tc>
          <w:tcPr>
            <w:tcW w:w="936"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1.1.1.</w:t>
            </w:r>
          </w:p>
        </w:tc>
        <w:tc>
          <w:tcPr>
            <w:tcW w:w="385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Доля в общей численности %</w:t>
            </w:r>
          </w:p>
        </w:tc>
        <w:tc>
          <w:tcPr>
            <w:tcW w:w="916"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49,3</w:t>
            </w:r>
          </w:p>
        </w:tc>
        <w:tc>
          <w:tcPr>
            <w:tcW w:w="977"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49,3</w:t>
            </w:r>
          </w:p>
        </w:tc>
        <w:tc>
          <w:tcPr>
            <w:tcW w:w="998"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49,4</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49,4</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0,2</w:t>
            </w:r>
          </w:p>
        </w:tc>
      </w:tr>
      <w:tr w:rsidR="00271E3F" w:rsidRPr="00A54AAB" w:rsidTr="00A54AAB">
        <w:tc>
          <w:tcPr>
            <w:tcW w:w="936"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w:t>
            </w:r>
          </w:p>
        </w:tc>
        <w:tc>
          <w:tcPr>
            <w:tcW w:w="385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Женщин</w:t>
            </w:r>
          </w:p>
        </w:tc>
        <w:tc>
          <w:tcPr>
            <w:tcW w:w="916"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6732</w:t>
            </w:r>
          </w:p>
        </w:tc>
        <w:tc>
          <w:tcPr>
            <w:tcW w:w="977"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6552</w:t>
            </w:r>
          </w:p>
        </w:tc>
        <w:tc>
          <w:tcPr>
            <w:tcW w:w="998"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6360</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6262</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w:t>
            </w:r>
          </w:p>
        </w:tc>
      </w:tr>
      <w:tr w:rsidR="00271E3F" w:rsidRPr="00A54AAB" w:rsidTr="00A54AAB">
        <w:tc>
          <w:tcPr>
            <w:tcW w:w="936"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1.2.1.</w:t>
            </w:r>
          </w:p>
        </w:tc>
        <w:tc>
          <w:tcPr>
            <w:tcW w:w="385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Доля в общей численности %</w:t>
            </w:r>
          </w:p>
        </w:tc>
        <w:tc>
          <w:tcPr>
            <w:tcW w:w="916"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50,7</w:t>
            </w:r>
          </w:p>
        </w:tc>
        <w:tc>
          <w:tcPr>
            <w:tcW w:w="977"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50,7</w:t>
            </w:r>
          </w:p>
        </w:tc>
        <w:tc>
          <w:tcPr>
            <w:tcW w:w="998"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50,6</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50,6</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-0,2</w:t>
            </w:r>
          </w:p>
        </w:tc>
      </w:tr>
      <w:tr w:rsidR="00271E3F" w:rsidRPr="00A54AAB" w:rsidTr="00A54AAB">
        <w:tc>
          <w:tcPr>
            <w:tcW w:w="936"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c>
          <w:tcPr>
            <w:tcW w:w="3850"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i/>
                <w:sz w:val="24"/>
                <w:szCs w:val="24"/>
                <w:lang w:eastAsia="ru-RU"/>
              </w:rPr>
            </w:pPr>
            <w:r w:rsidRPr="00A54AAB">
              <w:rPr>
                <w:rFonts w:ascii="Times New Roman" w:eastAsia="Times New Roman" w:hAnsi="Times New Roman" w:cs="Times New Roman"/>
                <w:i/>
                <w:sz w:val="24"/>
                <w:szCs w:val="24"/>
                <w:lang w:eastAsia="ru-RU"/>
              </w:rPr>
              <w:t>Средняя продолжительность жизни сельского населения по Пермскому краю</w:t>
            </w:r>
          </w:p>
          <w:p w:rsidR="00271E3F" w:rsidRPr="00A54AAB" w:rsidRDefault="00271E3F" w:rsidP="008F5613">
            <w:pPr>
              <w:spacing w:after="0" w:line="240" w:lineRule="auto"/>
              <w:jc w:val="both"/>
              <w:rPr>
                <w:rFonts w:ascii="Times New Roman" w:eastAsia="Times New Roman" w:hAnsi="Times New Roman" w:cs="Times New Roman"/>
                <w:i/>
                <w:sz w:val="24"/>
                <w:szCs w:val="24"/>
                <w:lang w:eastAsia="ru-RU"/>
              </w:rPr>
            </w:pPr>
            <w:r w:rsidRPr="00A54AAB">
              <w:rPr>
                <w:rFonts w:ascii="Times New Roman" w:eastAsia="Times New Roman" w:hAnsi="Times New Roman" w:cs="Times New Roman"/>
                <w:i/>
                <w:sz w:val="24"/>
                <w:szCs w:val="24"/>
                <w:lang w:eastAsia="ru-RU"/>
              </w:rPr>
              <w:t>Мужчин:</w:t>
            </w:r>
          </w:p>
          <w:p w:rsidR="00271E3F" w:rsidRPr="00A54AAB" w:rsidRDefault="00271E3F" w:rsidP="008F5613">
            <w:pPr>
              <w:spacing w:after="0" w:line="240" w:lineRule="auto"/>
              <w:jc w:val="both"/>
              <w:rPr>
                <w:rFonts w:ascii="Times New Roman" w:eastAsia="Times New Roman" w:hAnsi="Times New Roman" w:cs="Times New Roman"/>
                <w:i/>
                <w:sz w:val="24"/>
                <w:szCs w:val="24"/>
                <w:lang w:eastAsia="ru-RU"/>
              </w:rPr>
            </w:pPr>
            <w:r w:rsidRPr="00A54AAB">
              <w:rPr>
                <w:rFonts w:ascii="Times New Roman" w:eastAsia="Times New Roman" w:hAnsi="Times New Roman" w:cs="Times New Roman"/>
                <w:i/>
                <w:sz w:val="24"/>
                <w:szCs w:val="24"/>
                <w:lang w:eastAsia="ru-RU"/>
              </w:rPr>
              <w:t>Женщин:</w:t>
            </w:r>
          </w:p>
        </w:tc>
        <w:tc>
          <w:tcPr>
            <w:tcW w:w="916"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59</w:t>
            </w: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72</w:t>
            </w:r>
          </w:p>
        </w:tc>
        <w:tc>
          <w:tcPr>
            <w:tcW w:w="977"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60</w:t>
            </w: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72</w:t>
            </w:r>
          </w:p>
        </w:tc>
        <w:tc>
          <w:tcPr>
            <w:tcW w:w="998"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61</w:t>
            </w: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73</w:t>
            </w:r>
          </w:p>
        </w:tc>
        <w:tc>
          <w:tcPr>
            <w:tcW w:w="1060"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60</w:t>
            </w: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73</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tc>
      </w:tr>
    </w:tbl>
    <w:p w:rsidR="009D037A" w:rsidRDefault="00271E3F" w:rsidP="008F5613">
      <w:pPr>
        <w:spacing w:after="0" w:line="240" w:lineRule="auto"/>
        <w:jc w:val="both"/>
        <w:rPr>
          <w:rFonts w:ascii="Times New Roman" w:hAnsi="Times New Roman" w:cs="Times New Roman"/>
          <w:b/>
          <w:sz w:val="28"/>
          <w:szCs w:val="28"/>
          <w:u w:val="single"/>
        </w:rPr>
      </w:pPr>
      <w:r w:rsidRPr="00271E3F">
        <w:rPr>
          <w:rFonts w:ascii="Times New Roman" w:hAnsi="Times New Roman" w:cs="Times New Roman"/>
          <w:sz w:val="28"/>
          <w:szCs w:val="28"/>
        </w:rPr>
        <w:t xml:space="preserve">           </w:t>
      </w:r>
    </w:p>
    <w:p w:rsidR="00271E3F" w:rsidRPr="00271E3F"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BE8">
        <w:rPr>
          <w:rFonts w:ascii="Times New Roman" w:hAnsi="Times New Roman" w:cs="Times New Roman"/>
          <w:sz w:val="28"/>
          <w:szCs w:val="28"/>
        </w:rPr>
        <w:t xml:space="preserve"> </w:t>
      </w:r>
      <w:r w:rsidR="00271E3F" w:rsidRPr="00271E3F">
        <w:rPr>
          <w:rFonts w:ascii="Times New Roman" w:hAnsi="Times New Roman" w:cs="Times New Roman"/>
          <w:sz w:val="28"/>
          <w:szCs w:val="28"/>
        </w:rPr>
        <w:t xml:space="preserve"> За 2014г. рождаемость увеличилась на 14% в сравнении с 2013г., но из-за высокой смертности естественный прирост населения оказался по данному году незначительным. </w:t>
      </w:r>
    </w:p>
    <w:p w:rsidR="00C340E1"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E3F" w:rsidRPr="00271E3F">
        <w:rPr>
          <w:rFonts w:ascii="Times New Roman" w:hAnsi="Times New Roman" w:cs="Times New Roman"/>
          <w:sz w:val="28"/>
          <w:szCs w:val="28"/>
        </w:rPr>
        <w:t>В районе высокий процент смертности трудоспособного населения. Так в 2014 году в трудоспособном возрасте умерло 108 человек (из них мужчин 73, женщин 35), что составляет 47</w:t>
      </w:r>
      <w:r>
        <w:rPr>
          <w:rFonts w:ascii="Times New Roman" w:hAnsi="Times New Roman" w:cs="Times New Roman"/>
          <w:sz w:val="28"/>
          <w:szCs w:val="28"/>
        </w:rPr>
        <w:t xml:space="preserve">% от всех умерших за 2014 год. </w:t>
      </w:r>
    </w:p>
    <w:p w:rsidR="00271E3F" w:rsidRPr="00C340E1"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E3F" w:rsidRPr="00271E3F">
        <w:rPr>
          <w:rFonts w:ascii="Times New Roman" w:eastAsia="Times New Roman" w:hAnsi="Times New Roman" w:cs="Times New Roman"/>
          <w:sz w:val="28"/>
          <w:szCs w:val="28"/>
          <w:lang w:eastAsia="ru-RU"/>
        </w:rPr>
        <w:t>Обобщенную и сопоставимую для сравнения характеристику естественного движения населения района можно получить на основе анализа ряда относ</w:t>
      </w:r>
      <w:r w:rsidR="009D037A">
        <w:rPr>
          <w:rFonts w:ascii="Times New Roman" w:eastAsia="Times New Roman" w:hAnsi="Times New Roman" w:cs="Times New Roman"/>
          <w:sz w:val="28"/>
          <w:szCs w:val="28"/>
          <w:lang w:eastAsia="ru-RU"/>
        </w:rPr>
        <w:t xml:space="preserve">ительных показателей (таблица </w:t>
      </w:r>
      <w:r w:rsidR="00446844">
        <w:rPr>
          <w:rFonts w:ascii="Times New Roman" w:eastAsia="Times New Roman" w:hAnsi="Times New Roman" w:cs="Times New Roman"/>
          <w:sz w:val="28"/>
          <w:szCs w:val="28"/>
          <w:lang w:eastAsia="ru-RU"/>
        </w:rPr>
        <w:t>1.5</w:t>
      </w:r>
      <w:r w:rsidR="00271E3F" w:rsidRPr="00271E3F">
        <w:rPr>
          <w:rFonts w:ascii="Times New Roman" w:eastAsia="Times New Roman" w:hAnsi="Times New Roman" w:cs="Times New Roman"/>
          <w:sz w:val="28"/>
          <w:szCs w:val="28"/>
          <w:lang w:eastAsia="ru-RU"/>
        </w:rPr>
        <w:t xml:space="preserve">). </w:t>
      </w:r>
    </w:p>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sz w:val="28"/>
          <w:szCs w:val="28"/>
          <w:lang w:eastAsia="ru-RU"/>
        </w:rPr>
        <w:t xml:space="preserve">  </w:t>
      </w:r>
    </w:p>
    <w:p w:rsidR="00271E3F" w:rsidRPr="00271E3F" w:rsidRDefault="00271E3F" w:rsidP="008F5613">
      <w:pPr>
        <w:spacing w:after="0" w:line="240" w:lineRule="auto"/>
        <w:jc w:val="both"/>
        <w:rPr>
          <w:rFonts w:ascii="Times New Roman" w:eastAsia="Times New Roman" w:hAnsi="Times New Roman" w:cs="Times New Roman"/>
          <w:b/>
          <w:sz w:val="28"/>
          <w:szCs w:val="28"/>
          <w:lang w:eastAsia="ru-RU"/>
        </w:rPr>
      </w:pPr>
      <w:r w:rsidRPr="00271E3F">
        <w:rPr>
          <w:rFonts w:ascii="Times New Roman" w:eastAsia="Times New Roman" w:hAnsi="Times New Roman" w:cs="Times New Roman"/>
          <w:sz w:val="28"/>
          <w:szCs w:val="28"/>
          <w:lang w:eastAsia="ru-RU"/>
        </w:rPr>
        <w:t xml:space="preserve">          </w:t>
      </w:r>
      <w:r w:rsidRPr="00271E3F">
        <w:rPr>
          <w:rFonts w:ascii="Times New Roman" w:eastAsia="Times New Roman" w:hAnsi="Times New Roman" w:cs="Times New Roman"/>
          <w:b/>
          <w:sz w:val="28"/>
          <w:szCs w:val="28"/>
          <w:lang w:eastAsia="ru-RU"/>
        </w:rPr>
        <w:t xml:space="preserve">Относительные показатели естественного движения </w:t>
      </w:r>
    </w:p>
    <w:p w:rsidR="00271E3F" w:rsidRPr="00271E3F" w:rsidRDefault="00271E3F" w:rsidP="008F5613">
      <w:pPr>
        <w:spacing w:after="0" w:line="240" w:lineRule="auto"/>
        <w:jc w:val="both"/>
        <w:rPr>
          <w:rFonts w:ascii="Times New Roman" w:eastAsia="Times New Roman" w:hAnsi="Times New Roman" w:cs="Times New Roman"/>
          <w:b/>
          <w:sz w:val="28"/>
          <w:szCs w:val="28"/>
          <w:lang w:eastAsia="ru-RU"/>
        </w:rPr>
      </w:pPr>
      <w:r w:rsidRPr="00271E3F">
        <w:rPr>
          <w:rFonts w:ascii="Times New Roman" w:eastAsia="Times New Roman" w:hAnsi="Times New Roman" w:cs="Times New Roman"/>
          <w:b/>
          <w:sz w:val="28"/>
          <w:szCs w:val="28"/>
          <w:lang w:eastAsia="ru-RU"/>
        </w:rPr>
        <w:t xml:space="preserve">                          населения Гайнского района</w:t>
      </w:r>
      <w:r w:rsidRPr="00271E3F">
        <w:rPr>
          <w:rFonts w:ascii="Times New Roman" w:eastAsia="Times New Roman" w:hAnsi="Times New Roman" w:cs="Times New Roman"/>
          <w:sz w:val="28"/>
          <w:szCs w:val="28"/>
          <w:lang w:eastAsia="ru-RU"/>
        </w:rPr>
        <w:t xml:space="preserve"> </w:t>
      </w:r>
      <w:r w:rsidR="009D037A">
        <w:rPr>
          <w:rFonts w:ascii="Times New Roman" w:eastAsia="Times New Roman" w:hAnsi="Times New Roman" w:cs="Times New Roman"/>
          <w:sz w:val="28"/>
          <w:szCs w:val="28"/>
          <w:lang w:eastAsia="ru-RU"/>
        </w:rPr>
        <w:t xml:space="preserve">                      таблица </w:t>
      </w:r>
      <w:r w:rsidR="00446844">
        <w:rPr>
          <w:rFonts w:ascii="Times New Roman" w:eastAsia="Times New Roman" w:hAnsi="Times New Roman" w:cs="Times New Roman"/>
          <w:sz w:val="28"/>
          <w:szCs w:val="28"/>
          <w:lang w:eastAsia="ru-RU"/>
        </w:rPr>
        <w:t>1.5</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962"/>
        <w:gridCol w:w="1001"/>
        <w:gridCol w:w="883"/>
        <w:gridCol w:w="988"/>
        <w:gridCol w:w="992"/>
      </w:tblGrid>
      <w:tr w:rsidR="00271E3F" w:rsidRPr="00A54AAB" w:rsidTr="00A54AAB">
        <w:trPr>
          <w:tblHeader/>
        </w:trPr>
        <w:tc>
          <w:tcPr>
            <w:tcW w:w="675"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Наименование показателя</w:t>
            </w:r>
          </w:p>
        </w:tc>
        <w:tc>
          <w:tcPr>
            <w:tcW w:w="1001"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xml:space="preserve">2012 </w:t>
            </w:r>
          </w:p>
        </w:tc>
        <w:tc>
          <w:tcPr>
            <w:tcW w:w="883"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2013</w:t>
            </w:r>
          </w:p>
        </w:tc>
        <w:tc>
          <w:tcPr>
            <w:tcW w:w="988"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2014</w:t>
            </w: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w:t>
            </w:r>
          </w:p>
        </w:tc>
      </w:tr>
      <w:tr w:rsidR="00271E3F" w:rsidRPr="00A54AAB" w:rsidTr="00A54AAB">
        <w:trPr>
          <w:tblHeader/>
        </w:trPr>
        <w:tc>
          <w:tcPr>
            <w:tcW w:w="675"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tcPr>
          <w:p w:rsidR="00271E3F" w:rsidRPr="00A54AAB" w:rsidRDefault="009D037A"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xml:space="preserve">Число </w:t>
            </w:r>
            <w:proofErr w:type="gramStart"/>
            <w:r w:rsidRPr="00A54AAB">
              <w:rPr>
                <w:rFonts w:ascii="Times New Roman" w:eastAsia="Times New Roman" w:hAnsi="Times New Roman" w:cs="Times New Roman"/>
                <w:sz w:val="24"/>
                <w:szCs w:val="24"/>
                <w:lang w:eastAsia="ru-RU"/>
              </w:rPr>
              <w:t>родившихся</w:t>
            </w:r>
            <w:proofErr w:type="gramEnd"/>
            <w:r w:rsidRPr="00A54AAB">
              <w:rPr>
                <w:rFonts w:ascii="Times New Roman" w:eastAsia="Times New Roman" w:hAnsi="Times New Roman" w:cs="Times New Roman"/>
                <w:sz w:val="24"/>
                <w:szCs w:val="24"/>
                <w:lang w:eastAsia="ru-RU"/>
              </w:rPr>
              <w:t xml:space="preserve"> по району</w:t>
            </w:r>
          </w:p>
        </w:tc>
        <w:tc>
          <w:tcPr>
            <w:tcW w:w="1001"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242</w:t>
            </w:r>
          </w:p>
        </w:tc>
        <w:tc>
          <w:tcPr>
            <w:tcW w:w="883"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207</w:t>
            </w:r>
          </w:p>
        </w:tc>
        <w:tc>
          <w:tcPr>
            <w:tcW w:w="988"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236</w:t>
            </w: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-2,5</w:t>
            </w:r>
          </w:p>
        </w:tc>
      </w:tr>
      <w:tr w:rsidR="00271E3F" w:rsidRPr="00A54AAB" w:rsidTr="00A54AAB">
        <w:tc>
          <w:tcPr>
            <w:tcW w:w="675"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Общий коэффициент рождаемости по району</w:t>
            </w:r>
          </w:p>
        </w:tc>
        <w:tc>
          <w:tcPr>
            <w:tcW w:w="1001"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18,5</w:t>
            </w:r>
          </w:p>
        </w:tc>
        <w:tc>
          <w:tcPr>
            <w:tcW w:w="883"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18,9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-0,9</w:t>
            </w:r>
          </w:p>
        </w:tc>
      </w:tr>
      <w:tr w:rsidR="00271E3F" w:rsidRPr="00A54AAB" w:rsidTr="00A54AAB">
        <w:tc>
          <w:tcPr>
            <w:tcW w:w="675"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4962" w:type="dxa"/>
            <w:tcBorders>
              <w:top w:val="single" w:sz="4" w:space="0" w:color="auto"/>
              <w:left w:val="single" w:sz="4" w:space="0" w:color="auto"/>
              <w:bottom w:val="single" w:sz="4" w:space="0" w:color="auto"/>
              <w:right w:val="single" w:sz="4" w:space="0" w:color="auto"/>
            </w:tcBorders>
            <w:vAlign w:val="center"/>
          </w:tcPr>
          <w:p w:rsidR="00271E3F" w:rsidRPr="00A54AAB" w:rsidRDefault="009D037A"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xml:space="preserve">Число </w:t>
            </w:r>
            <w:proofErr w:type="gramStart"/>
            <w:r w:rsidRPr="00A54AAB">
              <w:rPr>
                <w:rFonts w:ascii="Times New Roman" w:eastAsia="Times New Roman" w:hAnsi="Times New Roman" w:cs="Times New Roman"/>
                <w:sz w:val="24"/>
                <w:szCs w:val="24"/>
                <w:lang w:eastAsia="ru-RU"/>
              </w:rPr>
              <w:t>умерших</w:t>
            </w:r>
            <w:proofErr w:type="gramEnd"/>
            <w:r w:rsidRPr="00A54AAB">
              <w:rPr>
                <w:rFonts w:ascii="Times New Roman" w:eastAsia="Times New Roman" w:hAnsi="Times New Roman" w:cs="Times New Roman"/>
                <w:sz w:val="24"/>
                <w:szCs w:val="24"/>
                <w:lang w:eastAsia="ru-RU"/>
              </w:rPr>
              <w:t xml:space="preserve"> по району</w:t>
            </w:r>
          </w:p>
        </w:tc>
        <w:tc>
          <w:tcPr>
            <w:tcW w:w="1001"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227</w:t>
            </w:r>
          </w:p>
        </w:tc>
        <w:tc>
          <w:tcPr>
            <w:tcW w:w="883"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230</w:t>
            </w:r>
          </w:p>
        </w:tc>
        <w:tc>
          <w:tcPr>
            <w:tcW w:w="988"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233</w:t>
            </w: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1,04</w:t>
            </w:r>
          </w:p>
        </w:tc>
      </w:tr>
      <w:tr w:rsidR="00271E3F" w:rsidRPr="00A54AAB" w:rsidTr="00A54AAB">
        <w:tc>
          <w:tcPr>
            <w:tcW w:w="675"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Общий коэффициент смертности по району</w:t>
            </w:r>
          </w:p>
        </w:tc>
        <w:tc>
          <w:tcPr>
            <w:tcW w:w="1001"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17,3</w:t>
            </w:r>
          </w:p>
        </w:tc>
        <w:tc>
          <w:tcPr>
            <w:tcW w:w="883"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18,1</w:t>
            </w:r>
          </w:p>
        </w:tc>
        <w:tc>
          <w:tcPr>
            <w:tcW w:w="988"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18,7</w:t>
            </w: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8,2</w:t>
            </w:r>
          </w:p>
        </w:tc>
      </w:tr>
      <w:tr w:rsidR="00271E3F" w:rsidRPr="00A54AAB" w:rsidTr="00A54AAB">
        <w:trPr>
          <w:trHeight w:val="283"/>
        </w:trPr>
        <w:tc>
          <w:tcPr>
            <w:tcW w:w="675"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w:t>
            </w:r>
          </w:p>
        </w:tc>
        <w:tc>
          <w:tcPr>
            <w:tcW w:w="496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Коэффициент младенческой смертности по району</w:t>
            </w:r>
          </w:p>
        </w:tc>
        <w:tc>
          <w:tcPr>
            <w:tcW w:w="1001"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4,1</w:t>
            </w:r>
          </w:p>
        </w:tc>
        <w:tc>
          <w:tcPr>
            <w:tcW w:w="883"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9,0</w:t>
            </w:r>
          </w:p>
        </w:tc>
        <w:tc>
          <w:tcPr>
            <w:tcW w:w="988"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8,5</w:t>
            </w:r>
          </w:p>
        </w:tc>
        <w:tc>
          <w:tcPr>
            <w:tcW w:w="992" w:type="dxa"/>
            <w:tcBorders>
              <w:top w:val="single" w:sz="4" w:space="0" w:color="auto"/>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p>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107</w:t>
            </w:r>
          </w:p>
        </w:tc>
      </w:tr>
      <w:tr w:rsidR="00271E3F" w:rsidRPr="00A54AAB" w:rsidTr="00A54AAB">
        <w:trPr>
          <w:trHeight w:val="283"/>
        </w:trPr>
        <w:tc>
          <w:tcPr>
            <w:tcW w:w="675"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w:t>
            </w:r>
          </w:p>
        </w:tc>
        <w:tc>
          <w:tcPr>
            <w:tcW w:w="4962"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Есте</w:t>
            </w:r>
            <w:r w:rsidR="009D037A" w:rsidRPr="00A54AAB">
              <w:rPr>
                <w:rFonts w:ascii="Times New Roman" w:eastAsia="Times New Roman" w:hAnsi="Times New Roman" w:cs="Times New Roman"/>
                <w:sz w:val="24"/>
                <w:szCs w:val="24"/>
                <w:lang w:eastAsia="ru-RU"/>
              </w:rPr>
              <w:t>ственный прирост по району,</w:t>
            </w:r>
            <w:r w:rsidR="00892BE8">
              <w:rPr>
                <w:rFonts w:ascii="Times New Roman" w:eastAsia="Times New Roman" w:hAnsi="Times New Roman" w:cs="Times New Roman"/>
                <w:sz w:val="24"/>
                <w:szCs w:val="24"/>
                <w:lang w:eastAsia="ru-RU"/>
              </w:rPr>
              <w:t xml:space="preserve"> </w:t>
            </w:r>
            <w:r w:rsidR="009D037A" w:rsidRPr="00A54AAB">
              <w:rPr>
                <w:rFonts w:ascii="Times New Roman" w:eastAsia="Times New Roman" w:hAnsi="Times New Roman" w:cs="Times New Roman"/>
                <w:sz w:val="24"/>
                <w:szCs w:val="24"/>
                <w:lang w:eastAsia="ru-RU"/>
              </w:rPr>
              <w:t>чел.</w:t>
            </w:r>
          </w:p>
        </w:tc>
        <w:tc>
          <w:tcPr>
            <w:tcW w:w="1001" w:type="dxa"/>
            <w:tcBorders>
              <w:top w:val="single" w:sz="4" w:space="0" w:color="auto"/>
              <w:left w:val="single" w:sz="4" w:space="0" w:color="auto"/>
              <w:bottom w:val="single" w:sz="4" w:space="0" w:color="auto"/>
              <w:right w:val="single" w:sz="4" w:space="0" w:color="auto"/>
            </w:tcBorders>
          </w:tcPr>
          <w:p w:rsidR="00271E3F" w:rsidRPr="00A54AAB" w:rsidRDefault="00271E3F"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+15</w:t>
            </w:r>
          </w:p>
        </w:tc>
        <w:tc>
          <w:tcPr>
            <w:tcW w:w="883" w:type="dxa"/>
            <w:tcBorders>
              <w:top w:val="single" w:sz="4" w:space="0" w:color="auto"/>
              <w:left w:val="single" w:sz="4" w:space="0" w:color="auto"/>
              <w:bottom w:val="single" w:sz="4" w:space="0" w:color="auto"/>
              <w:right w:val="single" w:sz="4" w:space="0" w:color="auto"/>
            </w:tcBorders>
          </w:tcPr>
          <w:p w:rsidR="00271E3F" w:rsidRPr="00A54AAB" w:rsidRDefault="009D037A"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w:t>
            </w:r>
          </w:p>
        </w:tc>
        <w:tc>
          <w:tcPr>
            <w:tcW w:w="988" w:type="dxa"/>
            <w:tcBorders>
              <w:top w:val="single" w:sz="4" w:space="0" w:color="auto"/>
              <w:left w:val="single" w:sz="4" w:space="0" w:color="auto"/>
              <w:bottom w:val="single" w:sz="4" w:space="0" w:color="auto"/>
              <w:right w:val="single" w:sz="4" w:space="0" w:color="auto"/>
            </w:tcBorders>
          </w:tcPr>
          <w:p w:rsidR="00271E3F" w:rsidRPr="00A54AAB" w:rsidRDefault="009D037A"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271E3F" w:rsidRPr="00A54AAB" w:rsidRDefault="009D037A"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w:t>
            </w:r>
          </w:p>
        </w:tc>
      </w:tr>
    </w:tbl>
    <w:p w:rsidR="00271E3F" w:rsidRPr="00271E3F" w:rsidRDefault="00271E3F" w:rsidP="008F5613">
      <w:pPr>
        <w:spacing w:after="0" w:line="240" w:lineRule="auto"/>
        <w:jc w:val="both"/>
        <w:rPr>
          <w:rFonts w:ascii="Times New Roman" w:eastAsia="Times New Roman" w:hAnsi="Times New Roman" w:cs="Times New Roman"/>
          <w:sz w:val="28"/>
          <w:szCs w:val="28"/>
          <w:lang w:eastAsia="ru-RU"/>
        </w:rPr>
      </w:pPr>
    </w:p>
    <w:p w:rsidR="00271E3F" w:rsidRPr="00271E3F" w:rsidRDefault="00C340E1" w:rsidP="008F5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За рассматриваемый период времени общий коэффициент рождаемости в районе уменьшился в 2014 году на 0,9% к уровню 2012 года. По Пермскому краю данный показатель также в целом уменьшился на 0,6%, хотя в соседних районах округа данный показатель увеличился значительно – более чем на 20%.</w:t>
      </w:r>
    </w:p>
    <w:p w:rsidR="00271E3F" w:rsidRPr="00271E3F" w:rsidRDefault="00C340E1" w:rsidP="008F5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 xml:space="preserve"> </w:t>
      </w:r>
      <w:proofErr w:type="gramStart"/>
      <w:r w:rsidR="00271E3F" w:rsidRPr="00271E3F">
        <w:rPr>
          <w:rFonts w:ascii="Times New Roman" w:eastAsia="Times New Roman" w:hAnsi="Times New Roman" w:cs="Times New Roman"/>
          <w:sz w:val="28"/>
          <w:szCs w:val="28"/>
          <w:lang w:eastAsia="ru-RU"/>
        </w:rPr>
        <w:t xml:space="preserve">Общий коэффициент смертности по району увеличился на 8,5%.По краю данный показатель снизился на 1,5%, значительно снизился в </w:t>
      </w:r>
      <w:proofErr w:type="spellStart"/>
      <w:r w:rsidR="00271E3F" w:rsidRPr="00271E3F">
        <w:rPr>
          <w:rFonts w:ascii="Times New Roman" w:eastAsia="Times New Roman" w:hAnsi="Times New Roman" w:cs="Times New Roman"/>
          <w:sz w:val="28"/>
          <w:szCs w:val="28"/>
          <w:lang w:eastAsia="ru-RU"/>
        </w:rPr>
        <w:t>Косинском</w:t>
      </w:r>
      <w:proofErr w:type="spellEnd"/>
      <w:r w:rsidR="00271E3F" w:rsidRPr="00271E3F">
        <w:rPr>
          <w:rFonts w:ascii="Times New Roman" w:eastAsia="Times New Roman" w:hAnsi="Times New Roman" w:cs="Times New Roman"/>
          <w:sz w:val="28"/>
          <w:szCs w:val="28"/>
          <w:lang w:eastAsia="ru-RU"/>
        </w:rPr>
        <w:t xml:space="preserve"> районе - на 9%, в </w:t>
      </w:r>
      <w:proofErr w:type="spellStart"/>
      <w:r w:rsidR="00271E3F" w:rsidRPr="00271E3F">
        <w:rPr>
          <w:rFonts w:ascii="Times New Roman" w:eastAsia="Times New Roman" w:hAnsi="Times New Roman" w:cs="Times New Roman"/>
          <w:sz w:val="28"/>
          <w:szCs w:val="28"/>
          <w:lang w:eastAsia="ru-RU"/>
        </w:rPr>
        <w:t>Кочевском</w:t>
      </w:r>
      <w:proofErr w:type="spellEnd"/>
      <w:r w:rsidR="00271E3F" w:rsidRPr="00271E3F">
        <w:rPr>
          <w:rFonts w:ascii="Times New Roman" w:eastAsia="Times New Roman" w:hAnsi="Times New Roman" w:cs="Times New Roman"/>
          <w:sz w:val="28"/>
          <w:szCs w:val="28"/>
          <w:lang w:eastAsia="ru-RU"/>
        </w:rPr>
        <w:t xml:space="preserve"> районе увеличился на 18%, однако уровень смертности в Гайнском районе по итогам 2014г. превышает уровень смертности в соседних районах на 0,2-0,5%.  С нулевого показателя по рай</w:t>
      </w:r>
      <w:r w:rsidR="00ED666E">
        <w:rPr>
          <w:rFonts w:ascii="Times New Roman" w:eastAsia="Times New Roman" w:hAnsi="Times New Roman" w:cs="Times New Roman"/>
          <w:sz w:val="28"/>
          <w:szCs w:val="28"/>
          <w:lang w:eastAsia="ru-RU"/>
        </w:rPr>
        <w:t>ону за 2011г. по итогам 2014г.  на  8,5 %</w:t>
      </w:r>
      <w:r w:rsidR="00271E3F" w:rsidRPr="00271E3F">
        <w:rPr>
          <w:rFonts w:ascii="Times New Roman" w:eastAsia="Times New Roman" w:hAnsi="Times New Roman" w:cs="Times New Roman"/>
          <w:sz w:val="28"/>
          <w:szCs w:val="28"/>
          <w:lang w:eastAsia="ru-RU"/>
        </w:rPr>
        <w:t xml:space="preserve"> вырос коэффициент</w:t>
      </w:r>
      <w:proofErr w:type="gramEnd"/>
      <w:r w:rsidR="00271E3F" w:rsidRPr="00271E3F">
        <w:rPr>
          <w:rFonts w:ascii="Times New Roman" w:eastAsia="Times New Roman" w:hAnsi="Times New Roman" w:cs="Times New Roman"/>
          <w:sz w:val="28"/>
          <w:szCs w:val="28"/>
          <w:lang w:eastAsia="ru-RU"/>
        </w:rPr>
        <w:t xml:space="preserve"> </w:t>
      </w:r>
      <w:proofErr w:type="gramStart"/>
      <w:r w:rsidR="00271E3F" w:rsidRPr="00271E3F">
        <w:rPr>
          <w:rFonts w:ascii="Times New Roman" w:eastAsia="Times New Roman" w:hAnsi="Times New Roman" w:cs="Times New Roman"/>
          <w:sz w:val="28"/>
          <w:szCs w:val="28"/>
          <w:lang w:eastAsia="ru-RU"/>
        </w:rPr>
        <w:t xml:space="preserve">младенческой смертности. </w:t>
      </w:r>
      <w:r w:rsidR="00ED666E">
        <w:rPr>
          <w:rFonts w:ascii="Times New Roman" w:eastAsia="Times New Roman" w:hAnsi="Times New Roman" w:cs="Times New Roman"/>
          <w:sz w:val="28"/>
          <w:szCs w:val="28"/>
          <w:lang w:eastAsia="ru-RU"/>
        </w:rPr>
        <w:t xml:space="preserve"> </w:t>
      </w:r>
      <w:proofErr w:type="gramEnd"/>
    </w:p>
    <w:p w:rsidR="00271E3F" w:rsidRPr="00271E3F" w:rsidRDefault="00C340E1" w:rsidP="008F5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46844">
        <w:rPr>
          <w:rFonts w:ascii="Times New Roman" w:eastAsia="Times New Roman" w:hAnsi="Times New Roman" w:cs="Times New Roman"/>
          <w:sz w:val="28"/>
          <w:szCs w:val="28"/>
          <w:lang w:eastAsia="ru-RU"/>
        </w:rPr>
        <w:t>П</w:t>
      </w:r>
      <w:r w:rsidR="00271E3F" w:rsidRPr="00271E3F">
        <w:rPr>
          <w:rFonts w:ascii="Times New Roman" w:eastAsia="Times New Roman" w:hAnsi="Times New Roman" w:cs="Times New Roman"/>
          <w:sz w:val="28"/>
          <w:szCs w:val="28"/>
          <w:lang w:eastAsia="ru-RU"/>
        </w:rPr>
        <w:t xml:space="preserve">ревышение уровня смертности над уровнем рождаемости, отрицательно отразилось на  коэффициенте естественного прироста по району,  за анализируемый период  коэффициент естественного прироста по району уменьшился на 0,5%. </w:t>
      </w:r>
    </w:p>
    <w:p w:rsidR="00271E3F" w:rsidRPr="00271E3F" w:rsidRDefault="00C340E1" w:rsidP="008F5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6844">
        <w:rPr>
          <w:rFonts w:ascii="Times New Roman" w:eastAsia="Times New Roman" w:hAnsi="Times New Roman" w:cs="Times New Roman"/>
          <w:sz w:val="28"/>
          <w:szCs w:val="28"/>
          <w:lang w:eastAsia="ru-RU"/>
        </w:rPr>
        <w:t xml:space="preserve">На снижение численности в районе, кроме отрицательного показателя естественного прироста населения влияет и продолжающееся превышение выездной миграции населения </w:t>
      </w:r>
      <w:proofErr w:type="gramStart"/>
      <w:r w:rsidR="00446844">
        <w:rPr>
          <w:rFonts w:ascii="Times New Roman" w:eastAsia="Times New Roman" w:hAnsi="Times New Roman" w:cs="Times New Roman"/>
          <w:sz w:val="28"/>
          <w:szCs w:val="28"/>
          <w:lang w:eastAsia="ru-RU"/>
        </w:rPr>
        <w:t>над</w:t>
      </w:r>
      <w:proofErr w:type="gramEnd"/>
      <w:r w:rsidR="00446844">
        <w:rPr>
          <w:rFonts w:ascii="Times New Roman" w:eastAsia="Times New Roman" w:hAnsi="Times New Roman" w:cs="Times New Roman"/>
          <w:sz w:val="28"/>
          <w:szCs w:val="28"/>
          <w:lang w:eastAsia="ru-RU"/>
        </w:rPr>
        <w:t xml:space="preserve"> въездной.  </w:t>
      </w:r>
      <w:r w:rsidR="00271E3F" w:rsidRPr="00271E3F">
        <w:rPr>
          <w:rFonts w:ascii="Times New Roman" w:hAnsi="Times New Roman" w:cs="Times New Roman"/>
          <w:sz w:val="28"/>
          <w:szCs w:val="28"/>
          <w:u w:val="single"/>
        </w:rPr>
        <w:t xml:space="preserve"> </w:t>
      </w:r>
      <w:r w:rsidR="00271E3F" w:rsidRPr="00271E3F">
        <w:rPr>
          <w:rFonts w:ascii="Times New Roman" w:hAnsi="Times New Roman" w:cs="Times New Roman"/>
          <w:sz w:val="28"/>
          <w:szCs w:val="28"/>
        </w:rPr>
        <w:t xml:space="preserve"> </w:t>
      </w:r>
    </w:p>
    <w:p w:rsidR="00446844" w:rsidRDefault="00C340E1" w:rsidP="008F5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 xml:space="preserve"> Современная миграционная ситуация в Гайнском районе за анализируемый период характеризуется устойчивым отрицательным сальдо.               </w:t>
      </w:r>
      <w:r w:rsidR="00446844">
        <w:rPr>
          <w:rFonts w:ascii="Times New Roman" w:eastAsia="Times New Roman" w:hAnsi="Times New Roman" w:cs="Times New Roman"/>
          <w:sz w:val="28"/>
          <w:szCs w:val="28"/>
          <w:lang w:eastAsia="ru-RU"/>
        </w:rPr>
        <w:t xml:space="preserve">            </w:t>
      </w:r>
    </w:p>
    <w:p w:rsidR="00271E3F" w:rsidRPr="00271E3F" w:rsidRDefault="00C340E1" w:rsidP="008F5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DF5">
        <w:rPr>
          <w:rFonts w:ascii="Times New Roman" w:eastAsia="Times New Roman" w:hAnsi="Times New Roman" w:cs="Times New Roman"/>
          <w:sz w:val="28"/>
          <w:szCs w:val="28"/>
          <w:lang w:eastAsia="ru-RU"/>
        </w:rPr>
        <w:t>Динамика прибытий в район с</w:t>
      </w:r>
      <w:r w:rsidR="00271E3F" w:rsidRPr="00271E3F">
        <w:rPr>
          <w:rFonts w:ascii="Times New Roman" w:eastAsia="Times New Roman" w:hAnsi="Times New Roman" w:cs="Times New Roman"/>
          <w:sz w:val="28"/>
          <w:szCs w:val="28"/>
          <w:lang w:eastAsia="ru-RU"/>
        </w:rPr>
        <w:t xml:space="preserve"> 2010–2014 гг. свидетельствует, что численность мигрантов, приехавших на территорию Гайнского района, колеблется в пределах 150-350 человек в год</w:t>
      </w:r>
      <w:r>
        <w:rPr>
          <w:rFonts w:ascii="Times New Roman" w:eastAsia="Times New Roman" w:hAnsi="Times New Roman" w:cs="Times New Roman"/>
          <w:sz w:val="28"/>
          <w:szCs w:val="28"/>
          <w:lang w:eastAsia="ru-RU"/>
        </w:rPr>
        <w:t>.</w:t>
      </w:r>
      <w:r w:rsidR="00271E3F" w:rsidRPr="00271E3F">
        <w:rPr>
          <w:rFonts w:ascii="Times New Roman" w:eastAsia="Times New Roman" w:hAnsi="Times New Roman" w:cs="Times New Roman"/>
          <w:sz w:val="28"/>
          <w:szCs w:val="28"/>
          <w:lang w:eastAsia="ru-RU"/>
        </w:rPr>
        <w:t xml:space="preserve"> При этом можно сказать, что в настоящее время наблюдается тенденция некоторого увеличения  потока прибывших на территорию района, и динамика прибытий в этот период отмечается положительно </w:t>
      </w:r>
      <w:proofErr w:type="gramStart"/>
      <w:r w:rsidR="00271E3F" w:rsidRPr="00271E3F">
        <w:rPr>
          <w:rFonts w:ascii="Times New Roman" w:eastAsia="Times New Roman" w:hAnsi="Times New Roman" w:cs="Times New Roman"/>
          <w:sz w:val="28"/>
          <w:szCs w:val="28"/>
          <w:lang w:eastAsia="ru-RU"/>
        </w:rPr>
        <w:t>стабильной</w:t>
      </w:r>
      <w:proofErr w:type="gramEnd"/>
      <w:r w:rsidR="00271E3F" w:rsidRPr="00271E3F">
        <w:rPr>
          <w:rFonts w:ascii="Times New Roman" w:eastAsia="Times New Roman" w:hAnsi="Times New Roman" w:cs="Times New Roman"/>
          <w:sz w:val="28"/>
          <w:szCs w:val="28"/>
          <w:lang w:eastAsia="ru-RU"/>
        </w:rPr>
        <w:t>, однако количество выбывших за пределы района ежегодно превышает количество прибывших в район за ана</w:t>
      </w:r>
      <w:r w:rsidR="00446844">
        <w:rPr>
          <w:rFonts w:ascii="Times New Roman" w:eastAsia="Times New Roman" w:hAnsi="Times New Roman" w:cs="Times New Roman"/>
          <w:sz w:val="28"/>
          <w:szCs w:val="28"/>
          <w:lang w:eastAsia="ru-RU"/>
        </w:rPr>
        <w:t>лизируемый период (таблица 1.6</w:t>
      </w:r>
      <w:r w:rsidR="00271E3F" w:rsidRPr="00271E3F">
        <w:rPr>
          <w:rFonts w:ascii="Times New Roman" w:eastAsia="Times New Roman" w:hAnsi="Times New Roman" w:cs="Times New Roman"/>
          <w:sz w:val="28"/>
          <w:szCs w:val="28"/>
          <w:lang w:eastAsia="ru-RU"/>
        </w:rPr>
        <w:t xml:space="preserve">). </w:t>
      </w:r>
    </w:p>
    <w:p w:rsidR="00C340E1" w:rsidRPr="00271E3F" w:rsidRDefault="00C340E1" w:rsidP="008F56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1E3F" w:rsidRPr="00271E3F" w:rsidRDefault="00271E3F" w:rsidP="008F561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71E3F">
        <w:rPr>
          <w:rFonts w:ascii="Times New Roman" w:eastAsia="Times New Roman" w:hAnsi="Times New Roman" w:cs="Times New Roman"/>
          <w:b/>
          <w:sz w:val="28"/>
          <w:szCs w:val="28"/>
          <w:lang w:eastAsia="ru-RU"/>
        </w:rPr>
        <w:t xml:space="preserve">              Численность </w:t>
      </w:r>
      <w:proofErr w:type="gramStart"/>
      <w:r w:rsidRPr="00271E3F">
        <w:rPr>
          <w:rFonts w:ascii="Times New Roman" w:eastAsia="Times New Roman" w:hAnsi="Times New Roman" w:cs="Times New Roman"/>
          <w:b/>
          <w:sz w:val="28"/>
          <w:szCs w:val="28"/>
          <w:lang w:eastAsia="ru-RU"/>
        </w:rPr>
        <w:t>прибывших</w:t>
      </w:r>
      <w:proofErr w:type="gramEnd"/>
      <w:r w:rsidRPr="00271E3F">
        <w:rPr>
          <w:rFonts w:ascii="Times New Roman" w:eastAsia="Times New Roman" w:hAnsi="Times New Roman" w:cs="Times New Roman"/>
          <w:b/>
          <w:sz w:val="28"/>
          <w:szCs w:val="28"/>
          <w:lang w:eastAsia="ru-RU"/>
        </w:rPr>
        <w:t xml:space="preserve"> на территорию Гайнского района</w:t>
      </w:r>
    </w:p>
    <w:p w:rsidR="00271E3F" w:rsidRPr="00271E3F" w:rsidRDefault="00271E3F" w:rsidP="008F5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b/>
          <w:sz w:val="28"/>
          <w:szCs w:val="28"/>
          <w:lang w:eastAsia="ru-RU"/>
        </w:rPr>
        <w:t xml:space="preserve">                              в 2012-2014 гг., чел.</w:t>
      </w:r>
      <w:r w:rsidRPr="00271E3F">
        <w:rPr>
          <w:rFonts w:ascii="Times New Roman" w:eastAsia="Times New Roman" w:hAnsi="Times New Roman" w:cs="Times New Roman"/>
          <w:sz w:val="28"/>
          <w:szCs w:val="28"/>
          <w:lang w:eastAsia="ru-RU"/>
        </w:rPr>
        <w:t xml:space="preserve">                                     </w:t>
      </w:r>
      <w:r w:rsidR="00446844">
        <w:rPr>
          <w:rFonts w:ascii="Times New Roman" w:eastAsia="Times New Roman" w:hAnsi="Times New Roman" w:cs="Times New Roman"/>
          <w:sz w:val="28"/>
          <w:szCs w:val="28"/>
          <w:lang w:eastAsia="ru-RU"/>
        </w:rPr>
        <w:t xml:space="preserve">   таблица 1.6</w:t>
      </w:r>
    </w:p>
    <w:tbl>
      <w:tblPr>
        <w:tblW w:w="5000" w:type="pct"/>
        <w:tblLook w:val="00A0"/>
      </w:tblPr>
      <w:tblGrid>
        <w:gridCol w:w="1172"/>
        <w:gridCol w:w="1999"/>
        <w:gridCol w:w="1066"/>
        <w:gridCol w:w="1066"/>
        <w:gridCol w:w="1066"/>
        <w:gridCol w:w="1066"/>
        <w:gridCol w:w="1066"/>
        <w:gridCol w:w="1070"/>
      </w:tblGrid>
      <w:tr w:rsidR="00271E3F" w:rsidRPr="00A54AAB" w:rsidTr="00271E3F">
        <w:trPr>
          <w:trHeight w:val="375"/>
        </w:trPr>
        <w:tc>
          <w:tcPr>
            <w:tcW w:w="612" w:type="pct"/>
            <w:vMerge w:val="restart"/>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Год</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 xml:space="preserve">Число </w:t>
            </w:r>
            <w:proofErr w:type="gramStart"/>
            <w:r w:rsidRPr="00A54AAB">
              <w:rPr>
                <w:rFonts w:ascii="Times New Roman" w:eastAsia="Times New Roman" w:hAnsi="Times New Roman" w:cs="Times New Roman"/>
                <w:color w:val="000000"/>
                <w:sz w:val="24"/>
                <w:szCs w:val="24"/>
                <w:lang w:eastAsia="ru-RU"/>
              </w:rPr>
              <w:t>прибывших</w:t>
            </w:r>
            <w:proofErr w:type="gramEnd"/>
            <w:r w:rsidRPr="00A54AAB">
              <w:rPr>
                <w:rFonts w:ascii="Times New Roman" w:eastAsia="Times New Roman" w:hAnsi="Times New Roman" w:cs="Times New Roman"/>
                <w:color w:val="000000"/>
                <w:sz w:val="24"/>
                <w:szCs w:val="24"/>
                <w:lang w:eastAsia="ru-RU"/>
              </w:rPr>
              <w:t>, всего</w:t>
            </w:r>
          </w:p>
        </w:tc>
        <w:tc>
          <w:tcPr>
            <w:tcW w:w="3343" w:type="pct"/>
            <w:gridSpan w:val="6"/>
            <w:tcBorders>
              <w:top w:val="single" w:sz="4" w:space="0" w:color="auto"/>
              <w:left w:val="nil"/>
              <w:bottom w:val="single" w:sz="4" w:space="0" w:color="auto"/>
              <w:right w:val="single" w:sz="4" w:space="0" w:color="auto"/>
            </w:tcBorders>
            <w:noWrap/>
            <w:vAlign w:val="bottom"/>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из них:</w:t>
            </w:r>
          </w:p>
        </w:tc>
      </w:tr>
      <w:tr w:rsidR="00271E3F" w:rsidRPr="00A54AAB" w:rsidTr="00271E3F">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557" w:type="pct"/>
            <w:vMerge w:val="restart"/>
            <w:tcBorders>
              <w:top w:val="nil"/>
              <w:left w:val="single" w:sz="4" w:space="0" w:color="auto"/>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пределах России</w:t>
            </w:r>
          </w:p>
        </w:tc>
        <w:tc>
          <w:tcPr>
            <w:tcW w:w="1114" w:type="pct"/>
            <w:gridSpan w:val="2"/>
            <w:tcBorders>
              <w:top w:val="single" w:sz="4" w:space="0" w:color="auto"/>
              <w:left w:val="nil"/>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том числе</w:t>
            </w:r>
          </w:p>
        </w:tc>
        <w:tc>
          <w:tcPr>
            <w:tcW w:w="557" w:type="pct"/>
            <w:vMerge w:val="restart"/>
            <w:tcBorders>
              <w:top w:val="nil"/>
              <w:left w:val="single" w:sz="4" w:space="0" w:color="auto"/>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Из-за пределов России</w:t>
            </w:r>
          </w:p>
        </w:tc>
        <w:tc>
          <w:tcPr>
            <w:tcW w:w="1116" w:type="pct"/>
            <w:gridSpan w:val="2"/>
            <w:tcBorders>
              <w:top w:val="single" w:sz="4" w:space="0" w:color="auto"/>
              <w:left w:val="nil"/>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том числе</w:t>
            </w:r>
          </w:p>
        </w:tc>
      </w:tr>
      <w:tr w:rsidR="00271E3F" w:rsidRPr="00A54AAB" w:rsidTr="00271E3F">
        <w:trPr>
          <w:trHeight w:val="1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557" w:type="pct"/>
            <w:tcBorders>
              <w:top w:val="nil"/>
              <w:left w:val="nil"/>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внутри региона</w:t>
            </w:r>
          </w:p>
        </w:tc>
        <w:tc>
          <w:tcPr>
            <w:tcW w:w="557" w:type="pct"/>
            <w:tcBorders>
              <w:top w:val="nil"/>
              <w:left w:val="nil"/>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из других регионов</w:t>
            </w:r>
          </w:p>
        </w:tc>
        <w:tc>
          <w:tcPr>
            <w:tcW w:w="0" w:type="auto"/>
            <w:vMerge/>
            <w:tcBorders>
              <w:top w:val="nil"/>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557" w:type="pct"/>
            <w:tcBorders>
              <w:top w:val="nil"/>
              <w:left w:val="nil"/>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из стран СНГ</w:t>
            </w:r>
          </w:p>
        </w:tc>
        <w:tc>
          <w:tcPr>
            <w:tcW w:w="559" w:type="pct"/>
            <w:tcBorders>
              <w:top w:val="nil"/>
              <w:left w:val="nil"/>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из других зарубежных стран</w:t>
            </w:r>
          </w:p>
        </w:tc>
      </w:tr>
      <w:tr w:rsidR="00271E3F" w:rsidRPr="00A54AAB" w:rsidTr="00271E3F">
        <w:trPr>
          <w:trHeight w:val="375"/>
        </w:trPr>
        <w:tc>
          <w:tcPr>
            <w:tcW w:w="612" w:type="pct"/>
            <w:tcBorders>
              <w:top w:val="nil"/>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2012</w:t>
            </w:r>
          </w:p>
        </w:tc>
        <w:tc>
          <w:tcPr>
            <w:tcW w:w="1044"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204</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199</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158</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41</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w:t>
            </w:r>
          </w:p>
        </w:tc>
        <w:tc>
          <w:tcPr>
            <w:tcW w:w="559"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w:t>
            </w:r>
          </w:p>
        </w:tc>
      </w:tr>
      <w:tr w:rsidR="00271E3F" w:rsidRPr="00A54AAB" w:rsidTr="00271E3F">
        <w:trPr>
          <w:trHeight w:val="375"/>
        </w:trPr>
        <w:tc>
          <w:tcPr>
            <w:tcW w:w="612" w:type="pct"/>
            <w:tcBorders>
              <w:top w:val="nil"/>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2013</w:t>
            </w:r>
          </w:p>
        </w:tc>
        <w:tc>
          <w:tcPr>
            <w:tcW w:w="1044"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308</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307</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250</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57</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w:t>
            </w:r>
          </w:p>
        </w:tc>
        <w:tc>
          <w:tcPr>
            <w:tcW w:w="559"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w:t>
            </w:r>
          </w:p>
        </w:tc>
      </w:tr>
      <w:tr w:rsidR="00271E3F" w:rsidRPr="00A54AAB" w:rsidTr="00271E3F">
        <w:trPr>
          <w:trHeight w:val="375"/>
        </w:trPr>
        <w:tc>
          <w:tcPr>
            <w:tcW w:w="612" w:type="pct"/>
            <w:tcBorders>
              <w:top w:val="nil"/>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2014</w:t>
            </w:r>
          </w:p>
        </w:tc>
        <w:tc>
          <w:tcPr>
            <w:tcW w:w="1044" w:type="pct"/>
            <w:tcBorders>
              <w:top w:val="nil"/>
              <w:left w:val="nil"/>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sz w:val="24"/>
                <w:szCs w:val="24"/>
                <w:lang w:eastAsia="ru-RU"/>
              </w:rPr>
              <w:t>409</w:t>
            </w:r>
            <w:r w:rsidRPr="00A54AAB">
              <w:rPr>
                <w:rFonts w:ascii="Times New Roman" w:eastAsia="Times New Roman" w:hAnsi="Times New Roman" w:cs="Times New Roman"/>
                <w:color w:val="000000"/>
                <w:sz w:val="24"/>
                <w:szCs w:val="24"/>
                <w:lang w:eastAsia="ru-RU"/>
              </w:rPr>
              <w:t> </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402</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342</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60</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7</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7</w:t>
            </w:r>
          </w:p>
        </w:tc>
        <w:tc>
          <w:tcPr>
            <w:tcW w:w="559"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w:t>
            </w:r>
          </w:p>
        </w:tc>
      </w:tr>
    </w:tbl>
    <w:p w:rsidR="00271E3F" w:rsidRPr="00271E3F" w:rsidRDefault="00271E3F" w:rsidP="008F56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1E3F" w:rsidRPr="00271E3F" w:rsidRDefault="00C340E1" w:rsidP="008F5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1E3F" w:rsidRPr="00271E3F">
        <w:rPr>
          <w:rFonts w:ascii="Times New Roman" w:eastAsia="Times New Roman" w:hAnsi="Times New Roman" w:cs="Times New Roman"/>
          <w:sz w:val="28"/>
          <w:szCs w:val="28"/>
          <w:lang w:eastAsia="ru-RU"/>
        </w:rPr>
        <w:t>Численность выбывающих с территории Гайнского района в 2012 – 2014 гг. находилась в пределах 6</w:t>
      </w:r>
      <w:r w:rsidR="00446844">
        <w:rPr>
          <w:rFonts w:ascii="Times New Roman" w:eastAsia="Times New Roman" w:hAnsi="Times New Roman" w:cs="Times New Roman"/>
          <w:sz w:val="28"/>
          <w:szCs w:val="28"/>
          <w:lang w:eastAsia="ru-RU"/>
        </w:rPr>
        <w:t>00-630 чел. в год (таблица 1.7</w:t>
      </w:r>
      <w:r w:rsidR="00271E3F" w:rsidRPr="00271E3F">
        <w:rPr>
          <w:rFonts w:ascii="Times New Roman" w:eastAsia="Times New Roman" w:hAnsi="Times New Roman" w:cs="Times New Roman"/>
          <w:sz w:val="28"/>
          <w:szCs w:val="28"/>
          <w:lang w:eastAsia="ru-RU"/>
        </w:rPr>
        <w:t>).</w:t>
      </w:r>
    </w:p>
    <w:p w:rsidR="00271E3F" w:rsidRPr="00271E3F" w:rsidRDefault="00271E3F" w:rsidP="008F56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1E3F" w:rsidRPr="00271E3F" w:rsidRDefault="00271E3F" w:rsidP="00EA2FD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71E3F">
        <w:rPr>
          <w:rFonts w:ascii="Times New Roman" w:eastAsia="Times New Roman" w:hAnsi="Times New Roman" w:cs="Times New Roman"/>
          <w:sz w:val="28"/>
          <w:szCs w:val="28"/>
          <w:lang w:eastAsia="ru-RU"/>
        </w:rPr>
        <w:t xml:space="preserve">          </w:t>
      </w:r>
      <w:r w:rsidRPr="00271E3F">
        <w:rPr>
          <w:rFonts w:ascii="Times New Roman" w:eastAsia="Times New Roman" w:hAnsi="Times New Roman" w:cs="Times New Roman"/>
          <w:b/>
          <w:sz w:val="28"/>
          <w:szCs w:val="28"/>
          <w:lang w:eastAsia="ru-RU"/>
        </w:rPr>
        <w:t xml:space="preserve">Численность </w:t>
      </w:r>
      <w:proofErr w:type="gramStart"/>
      <w:r w:rsidRPr="00271E3F">
        <w:rPr>
          <w:rFonts w:ascii="Times New Roman" w:eastAsia="Times New Roman" w:hAnsi="Times New Roman" w:cs="Times New Roman"/>
          <w:b/>
          <w:sz w:val="28"/>
          <w:szCs w:val="28"/>
          <w:lang w:eastAsia="ru-RU"/>
        </w:rPr>
        <w:t>выбывающих</w:t>
      </w:r>
      <w:proofErr w:type="gramEnd"/>
      <w:r w:rsidRPr="00271E3F">
        <w:rPr>
          <w:rFonts w:ascii="Times New Roman" w:eastAsia="Times New Roman" w:hAnsi="Times New Roman" w:cs="Times New Roman"/>
          <w:b/>
          <w:sz w:val="28"/>
          <w:szCs w:val="28"/>
          <w:lang w:eastAsia="ru-RU"/>
        </w:rPr>
        <w:t xml:space="preserve"> с территории Гайнского района</w:t>
      </w:r>
    </w:p>
    <w:p w:rsidR="00271E3F" w:rsidRPr="00271E3F" w:rsidRDefault="00BA4DF5" w:rsidP="00BA4DF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71E3F" w:rsidRPr="00271E3F">
        <w:rPr>
          <w:rFonts w:ascii="Times New Roman" w:eastAsia="Times New Roman" w:hAnsi="Times New Roman" w:cs="Times New Roman"/>
          <w:b/>
          <w:sz w:val="28"/>
          <w:szCs w:val="28"/>
          <w:lang w:eastAsia="ru-RU"/>
        </w:rPr>
        <w:t>в 2012-2014 гг., чел.</w:t>
      </w:r>
      <w:r w:rsidR="00271E3F" w:rsidRPr="00271E3F">
        <w:rPr>
          <w:rFonts w:ascii="Times New Roman" w:eastAsia="Times New Roman" w:hAnsi="Times New Roman" w:cs="Times New Roman"/>
          <w:sz w:val="28"/>
          <w:szCs w:val="28"/>
          <w:lang w:eastAsia="ru-RU"/>
        </w:rPr>
        <w:t xml:space="preserve">                              </w:t>
      </w:r>
      <w:r w:rsidR="00446844">
        <w:rPr>
          <w:rFonts w:ascii="Times New Roman" w:eastAsia="Times New Roman" w:hAnsi="Times New Roman" w:cs="Times New Roman"/>
          <w:sz w:val="28"/>
          <w:szCs w:val="28"/>
          <w:lang w:eastAsia="ru-RU"/>
        </w:rPr>
        <w:t xml:space="preserve">                   таблица 1.7</w:t>
      </w:r>
    </w:p>
    <w:tbl>
      <w:tblPr>
        <w:tblW w:w="5000" w:type="pct"/>
        <w:tblLook w:val="00A0"/>
      </w:tblPr>
      <w:tblGrid>
        <w:gridCol w:w="1169"/>
        <w:gridCol w:w="1998"/>
        <w:gridCol w:w="1066"/>
        <w:gridCol w:w="1066"/>
        <w:gridCol w:w="1066"/>
        <w:gridCol w:w="1066"/>
        <w:gridCol w:w="1066"/>
        <w:gridCol w:w="1074"/>
      </w:tblGrid>
      <w:tr w:rsidR="00271E3F" w:rsidRPr="00A54AAB" w:rsidTr="00271E3F">
        <w:trPr>
          <w:trHeight w:val="375"/>
        </w:trPr>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Год</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 xml:space="preserve">Число </w:t>
            </w:r>
            <w:proofErr w:type="gramStart"/>
            <w:r w:rsidRPr="00A54AAB">
              <w:rPr>
                <w:rFonts w:ascii="Times New Roman" w:eastAsia="Times New Roman" w:hAnsi="Times New Roman" w:cs="Times New Roman"/>
                <w:color w:val="000000"/>
                <w:sz w:val="24"/>
                <w:szCs w:val="24"/>
                <w:lang w:eastAsia="ru-RU"/>
              </w:rPr>
              <w:t>выбывших</w:t>
            </w:r>
            <w:proofErr w:type="gramEnd"/>
            <w:r w:rsidRPr="00A54AAB">
              <w:rPr>
                <w:rFonts w:ascii="Times New Roman" w:eastAsia="Times New Roman" w:hAnsi="Times New Roman" w:cs="Times New Roman"/>
                <w:color w:val="000000"/>
                <w:sz w:val="24"/>
                <w:szCs w:val="24"/>
                <w:lang w:eastAsia="ru-RU"/>
              </w:rPr>
              <w:t>, всего</w:t>
            </w:r>
          </w:p>
        </w:tc>
        <w:tc>
          <w:tcPr>
            <w:tcW w:w="3346" w:type="pct"/>
            <w:gridSpan w:val="6"/>
            <w:tcBorders>
              <w:top w:val="single" w:sz="4" w:space="0" w:color="auto"/>
              <w:left w:val="nil"/>
              <w:bottom w:val="single" w:sz="4" w:space="0" w:color="auto"/>
              <w:right w:val="single" w:sz="4" w:space="0" w:color="auto"/>
            </w:tcBorders>
            <w:noWrap/>
            <w:vAlign w:val="bottom"/>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из них:</w:t>
            </w:r>
          </w:p>
        </w:tc>
      </w:tr>
      <w:tr w:rsidR="00271E3F" w:rsidRPr="00A54AAB" w:rsidTr="00271E3F">
        <w:trPr>
          <w:trHeight w:val="8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557" w:type="pct"/>
            <w:vMerge w:val="restart"/>
            <w:tcBorders>
              <w:top w:val="nil"/>
              <w:left w:val="single" w:sz="4" w:space="0" w:color="auto"/>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пределах России</w:t>
            </w:r>
          </w:p>
        </w:tc>
        <w:tc>
          <w:tcPr>
            <w:tcW w:w="1114" w:type="pct"/>
            <w:gridSpan w:val="2"/>
            <w:tcBorders>
              <w:top w:val="single" w:sz="4" w:space="0" w:color="auto"/>
              <w:left w:val="nil"/>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том числе</w:t>
            </w:r>
          </w:p>
        </w:tc>
        <w:tc>
          <w:tcPr>
            <w:tcW w:w="557" w:type="pct"/>
            <w:vMerge w:val="restart"/>
            <w:tcBorders>
              <w:top w:val="nil"/>
              <w:left w:val="single" w:sz="4" w:space="0" w:color="auto"/>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за пределы России</w:t>
            </w:r>
          </w:p>
        </w:tc>
        <w:tc>
          <w:tcPr>
            <w:tcW w:w="1117" w:type="pct"/>
            <w:gridSpan w:val="2"/>
            <w:tcBorders>
              <w:top w:val="single" w:sz="4" w:space="0" w:color="auto"/>
              <w:left w:val="nil"/>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том числе</w:t>
            </w:r>
          </w:p>
        </w:tc>
      </w:tr>
      <w:tr w:rsidR="00271E3F" w:rsidRPr="00A54AAB" w:rsidTr="00271E3F">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557" w:type="pct"/>
            <w:tcBorders>
              <w:top w:val="nil"/>
              <w:left w:val="nil"/>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внутри региона</w:t>
            </w:r>
          </w:p>
        </w:tc>
        <w:tc>
          <w:tcPr>
            <w:tcW w:w="557" w:type="pct"/>
            <w:tcBorders>
              <w:top w:val="nil"/>
              <w:left w:val="nil"/>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другие регионы</w:t>
            </w:r>
          </w:p>
        </w:tc>
        <w:tc>
          <w:tcPr>
            <w:tcW w:w="0" w:type="auto"/>
            <w:vMerge/>
            <w:tcBorders>
              <w:top w:val="nil"/>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p>
        </w:tc>
        <w:tc>
          <w:tcPr>
            <w:tcW w:w="557" w:type="pct"/>
            <w:tcBorders>
              <w:top w:val="nil"/>
              <w:left w:val="nil"/>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страны СНГ</w:t>
            </w:r>
          </w:p>
        </w:tc>
        <w:tc>
          <w:tcPr>
            <w:tcW w:w="560" w:type="pct"/>
            <w:tcBorders>
              <w:top w:val="nil"/>
              <w:left w:val="nil"/>
              <w:bottom w:val="single" w:sz="4" w:space="0" w:color="auto"/>
              <w:right w:val="single" w:sz="4" w:space="0" w:color="auto"/>
            </w:tcBorders>
            <w:textDirection w:val="btLr"/>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другие зарубежные страны</w:t>
            </w:r>
          </w:p>
        </w:tc>
      </w:tr>
      <w:tr w:rsidR="00271E3F" w:rsidRPr="00A54AAB" w:rsidTr="00271E3F">
        <w:trPr>
          <w:trHeight w:val="375"/>
        </w:trPr>
        <w:tc>
          <w:tcPr>
            <w:tcW w:w="610" w:type="pct"/>
            <w:tcBorders>
              <w:top w:val="nil"/>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 xml:space="preserve"> 2012</w:t>
            </w:r>
          </w:p>
        </w:tc>
        <w:tc>
          <w:tcPr>
            <w:tcW w:w="1044"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593</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593</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469</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124</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w:t>
            </w:r>
          </w:p>
        </w:tc>
        <w:tc>
          <w:tcPr>
            <w:tcW w:w="560"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0</w:t>
            </w:r>
          </w:p>
        </w:tc>
      </w:tr>
      <w:tr w:rsidR="00271E3F" w:rsidRPr="00A54AAB" w:rsidTr="00271E3F">
        <w:trPr>
          <w:trHeight w:val="375"/>
        </w:trPr>
        <w:tc>
          <w:tcPr>
            <w:tcW w:w="610" w:type="pct"/>
            <w:tcBorders>
              <w:top w:val="nil"/>
              <w:left w:val="single" w:sz="4" w:space="0" w:color="auto"/>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2013</w:t>
            </w:r>
          </w:p>
        </w:tc>
        <w:tc>
          <w:tcPr>
            <w:tcW w:w="1044"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633</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633</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510</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123</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w:t>
            </w:r>
          </w:p>
        </w:tc>
        <w:tc>
          <w:tcPr>
            <w:tcW w:w="560"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0</w:t>
            </w:r>
          </w:p>
        </w:tc>
      </w:tr>
      <w:tr w:rsidR="00271E3F" w:rsidRPr="00A54AAB" w:rsidTr="00271E3F">
        <w:trPr>
          <w:trHeight w:val="375"/>
        </w:trPr>
        <w:tc>
          <w:tcPr>
            <w:tcW w:w="610" w:type="pct"/>
            <w:tcBorders>
              <w:top w:val="nil"/>
              <w:left w:val="single" w:sz="4" w:space="0" w:color="auto"/>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2014</w:t>
            </w:r>
          </w:p>
        </w:tc>
        <w:tc>
          <w:tcPr>
            <w:tcW w:w="1044" w:type="pct"/>
            <w:tcBorders>
              <w:top w:val="nil"/>
              <w:left w:val="nil"/>
              <w:bottom w:val="single" w:sz="4" w:space="0" w:color="auto"/>
              <w:right w:val="single" w:sz="4" w:space="0" w:color="auto"/>
            </w:tcBorders>
            <w:vAlign w:val="center"/>
            <w:hideMark/>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sz w:val="24"/>
                <w:szCs w:val="24"/>
                <w:lang w:eastAsia="ru-RU"/>
              </w:rPr>
              <w:t>604</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604</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506</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98</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0</w:t>
            </w:r>
          </w:p>
        </w:tc>
        <w:tc>
          <w:tcPr>
            <w:tcW w:w="557"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0</w:t>
            </w:r>
          </w:p>
        </w:tc>
        <w:tc>
          <w:tcPr>
            <w:tcW w:w="560" w:type="pct"/>
            <w:tcBorders>
              <w:top w:val="nil"/>
              <w:left w:val="nil"/>
              <w:bottom w:val="single" w:sz="4" w:space="0" w:color="auto"/>
              <w:right w:val="single" w:sz="4" w:space="0" w:color="auto"/>
            </w:tcBorders>
            <w:vAlign w:val="center"/>
          </w:tcPr>
          <w:p w:rsidR="00271E3F" w:rsidRPr="00A54AAB" w:rsidRDefault="00271E3F" w:rsidP="008F5613">
            <w:pPr>
              <w:spacing w:after="0" w:line="240" w:lineRule="auto"/>
              <w:jc w:val="both"/>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0</w:t>
            </w:r>
          </w:p>
        </w:tc>
      </w:tr>
    </w:tbl>
    <w:p w:rsidR="00271E3F" w:rsidRPr="00271E3F" w:rsidRDefault="00271E3F" w:rsidP="008F5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1E3F">
        <w:rPr>
          <w:rFonts w:ascii="Times New Roman" w:eastAsia="Times New Roman" w:hAnsi="Times New Roman" w:cs="Times New Roman"/>
          <w:sz w:val="28"/>
          <w:szCs w:val="28"/>
          <w:lang w:eastAsia="ru-RU"/>
        </w:rPr>
        <w:t xml:space="preserve">       </w:t>
      </w:r>
    </w:p>
    <w:p w:rsidR="00271E3F" w:rsidRPr="00654D5C" w:rsidRDefault="00C340E1" w:rsidP="008F561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w:t>
      </w:r>
      <w:r w:rsidR="00446844">
        <w:rPr>
          <w:rFonts w:ascii="Times New Roman" w:eastAsia="Times New Roman" w:hAnsi="Times New Roman" w:cs="Times New Roman"/>
          <w:sz w:val="28"/>
          <w:szCs w:val="28"/>
          <w:lang w:eastAsia="ru-RU"/>
        </w:rPr>
        <w:t>З</w:t>
      </w:r>
      <w:r w:rsidR="00271E3F" w:rsidRPr="00271E3F">
        <w:rPr>
          <w:rFonts w:ascii="Times New Roman" w:eastAsia="Times New Roman" w:hAnsi="Times New Roman" w:cs="Times New Roman"/>
          <w:sz w:val="28"/>
          <w:szCs w:val="28"/>
          <w:lang w:eastAsia="ru-RU"/>
        </w:rPr>
        <w:t xml:space="preserve">а рассматриваемый период наблюдалось ежегодное отрицательное сальдо миграции.  В 2012 году его значение составило минус 389 человек; в 2013 – минус 325 человек; в 2014 –минус 195 человек. При этом хочется отметить положительную стабильную динамику снижения данного показателя на 194 человека, что составляет 49,9% за период с 2012 по 2014гг. </w:t>
      </w:r>
      <w:proofErr w:type="gramStart"/>
      <w:r w:rsidR="00271E3F" w:rsidRPr="00271E3F">
        <w:rPr>
          <w:rFonts w:ascii="Times New Roman" w:eastAsia="Times New Roman" w:hAnsi="Times New Roman" w:cs="Times New Roman"/>
          <w:sz w:val="28"/>
          <w:szCs w:val="28"/>
          <w:lang w:eastAsia="ru-RU"/>
        </w:rPr>
        <w:t>Неблагополучным фактором для развития района являются  данные о возрасте выехавших за пределы района - подавляющее большинство выехавших моложе трудоспособного и трудоспособного возраста (88% выехавших – моложе 35 лет</w:t>
      </w:r>
      <w:r>
        <w:rPr>
          <w:rFonts w:ascii="Times New Roman" w:eastAsia="Times New Roman" w:hAnsi="Times New Roman" w:cs="Times New Roman"/>
          <w:sz w:val="28"/>
          <w:szCs w:val="28"/>
          <w:lang w:eastAsia="ru-RU"/>
        </w:rPr>
        <w:t>.</w:t>
      </w:r>
      <w:proofErr w:type="gramEnd"/>
    </w:p>
    <w:p w:rsidR="00271E3F" w:rsidRPr="00446844" w:rsidRDefault="00C340E1" w:rsidP="00C340E1">
      <w:pPr>
        <w:spacing w:after="0" w:line="240" w:lineRule="auto"/>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      </w:t>
      </w:r>
      <w:r w:rsidR="00613BFB">
        <w:rPr>
          <w:rFonts w:ascii="Times New Roman" w:eastAsia="Times New Roman" w:hAnsi="Times New Roman" w:cs="Times New Roman"/>
          <w:color w:val="000000"/>
          <w:sz w:val="28"/>
          <w:szCs w:val="26"/>
          <w:lang w:eastAsia="ru-RU"/>
        </w:rPr>
        <w:t>Гай</w:t>
      </w:r>
      <w:r w:rsidR="00446844">
        <w:rPr>
          <w:rFonts w:ascii="Times New Roman" w:eastAsia="Times New Roman" w:hAnsi="Times New Roman" w:cs="Times New Roman"/>
          <w:color w:val="000000"/>
          <w:sz w:val="28"/>
          <w:szCs w:val="26"/>
          <w:lang w:eastAsia="ru-RU"/>
        </w:rPr>
        <w:t>нскому р</w:t>
      </w:r>
      <w:r w:rsidR="00271E3F" w:rsidRPr="00446844">
        <w:rPr>
          <w:rFonts w:ascii="Times New Roman" w:eastAsia="Times New Roman" w:hAnsi="Times New Roman" w:cs="Times New Roman"/>
          <w:color w:val="000000"/>
          <w:sz w:val="28"/>
          <w:szCs w:val="26"/>
          <w:lang w:eastAsia="ru-RU"/>
        </w:rPr>
        <w:t>айону присущи все основные</w:t>
      </w:r>
      <w:r w:rsidR="00613BFB">
        <w:rPr>
          <w:rFonts w:ascii="Times New Roman" w:eastAsia="Times New Roman" w:hAnsi="Times New Roman" w:cs="Times New Roman"/>
          <w:color w:val="000000"/>
          <w:sz w:val="28"/>
          <w:szCs w:val="26"/>
          <w:lang w:eastAsia="ru-RU"/>
        </w:rPr>
        <w:t xml:space="preserve"> отрицательные</w:t>
      </w:r>
      <w:r w:rsidR="00271E3F" w:rsidRPr="00446844">
        <w:rPr>
          <w:rFonts w:ascii="Times New Roman" w:eastAsia="Times New Roman" w:hAnsi="Times New Roman" w:cs="Times New Roman"/>
          <w:color w:val="000000"/>
          <w:sz w:val="28"/>
          <w:szCs w:val="26"/>
          <w:lang w:eastAsia="ru-RU"/>
        </w:rPr>
        <w:t xml:space="preserve"> демографические тенденции, хара</w:t>
      </w:r>
      <w:r w:rsidR="00613BFB">
        <w:rPr>
          <w:rFonts w:ascii="Times New Roman" w:eastAsia="Times New Roman" w:hAnsi="Times New Roman" w:cs="Times New Roman"/>
          <w:color w:val="000000"/>
          <w:sz w:val="28"/>
          <w:szCs w:val="26"/>
          <w:lang w:eastAsia="ru-RU"/>
        </w:rPr>
        <w:t>ктерные для большинства отдаленных от центра края территорий, результатом которых является снижение численности постоянного населения.</w:t>
      </w:r>
    </w:p>
    <w:p w:rsidR="00271E3F" w:rsidRPr="00654D5C" w:rsidRDefault="00271E3F" w:rsidP="008F5613">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613BFB" w:rsidRDefault="00613BFB" w:rsidP="008F5613">
      <w:pPr>
        <w:shd w:val="clear" w:color="auto" w:fill="FFFFFF"/>
        <w:spacing w:after="0" w:line="240" w:lineRule="auto"/>
        <w:rPr>
          <w:rFonts w:ascii="Times New Roman" w:hAnsi="Times New Roman" w:cs="Times New Roman"/>
          <w:b/>
          <w:sz w:val="28"/>
          <w:szCs w:val="28"/>
        </w:rPr>
      </w:pPr>
      <w:r>
        <w:rPr>
          <w:rFonts w:ascii="Times New Roman" w:eastAsia="Times New Roman" w:hAnsi="Times New Roman" w:cs="Times New Roman"/>
          <w:b/>
          <w:sz w:val="26"/>
          <w:szCs w:val="26"/>
          <w:lang w:eastAsia="ru-RU"/>
        </w:rPr>
        <w:t xml:space="preserve">                    </w:t>
      </w:r>
      <w:r>
        <w:rPr>
          <w:rFonts w:ascii="Times New Roman" w:hAnsi="Times New Roman" w:cs="Times New Roman"/>
          <w:b/>
          <w:sz w:val="28"/>
          <w:szCs w:val="28"/>
        </w:rPr>
        <w:t xml:space="preserve">Оценка трудовых ресурсов и </w:t>
      </w:r>
      <w:r w:rsidRPr="00226231">
        <w:rPr>
          <w:rFonts w:ascii="Times New Roman" w:hAnsi="Times New Roman" w:cs="Times New Roman"/>
          <w:b/>
          <w:sz w:val="28"/>
          <w:szCs w:val="28"/>
        </w:rPr>
        <w:t>занятости населения</w:t>
      </w:r>
    </w:p>
    <w:p w:rsidR="00613BFB" w:rsidRPr="00226231" w:rsidRDefault="00613BFB" w:rsidP="008F5613">
      <w:pPr>
        <w:shd w:val="clear" w:color="auto" w:fill="FFFFFF"/>
        <w:spacing w:after="0" w:line="240" w:lineRule="auto"/>
        <w:jc w:val="center"/>
        <w:rPr>
          <w:rFonts w:ascii="Times New Roman" w:hAnsi="Times New Roman" w:cs="Times New Roman"/>
          <w:b/>
          <w:sz w:val="28"/>
          <w:szCs w:val="28"/>
        </w:rPr>
      </w:pPr>
    </w:p>
    <w:p w:rsidR="00613BFB" w:rsidRPr="00226231" w:rsidRDefault="00C340E1" w:rsidP="00C340E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3BFB" w:rsidRPr="00226231">
        <w:rPr>
          <w:rFonts w:ascii="Times New Roman" w:hAnsi="Times New Roman" w:cs="Times New Roman"/>
          <w:sz w:val="28"/>
          <w:szCs w:val="28"/>
        </w:rPr>
        <w:t>За анализируемый период времени количество занятых в экономике Гайнского района</w:t>
      </w:r>
      <w:r w:rsidR="00613BFB">
        <w:rPr>
          <w:rFonts w:ascii="Times New Roman" w:hAnsi="Times New Roman" w:cs="Times New Roman"/>
          <w:sz w:val="28"/>
          <w:szCs w:val="28"/>
        </w:rPr>
        <w:t xml:space="preserve"> с учетом ИП</w:t>
      </w:r>
      <w:r w:rsidR="00613BFB" w:rsidRPr="00226231">
        <w:rPr>
          <w:rFonts w:ascii="Times New Roman" w:hAnsi="Times New Roman" w:cs="Times New Roman"/>
          <w:sz w:val="28"/>
          <w:szCs w:val="28"/>
        </w:rPr>
        <w:t xml:space="preserve"> сниз</w:t>
      </w:r>
      <w:r w:rsidR="00613BFB">
        <w:rPr>
          <w:rFonts w:ascii="Times New Roman" w:hAnsi="Times New Roman" w:cs="Times New Roman"/>
          <w:sz w:val="28"/>
          <w:szCs w:val="28"/>
        </w:rPr>
        <w:t xml:space="preserve">илось с 2515 человек </w:t>
      </w:r>
      <w:r w:rsidR="00613BFB" w:rsidRPr="00226231">
        <w:rPr>
          <w:rFonts w:ascii="Times New Roman" w:hAnsi="Times New Roman" w:cs="Times New Roman"/>
          <w:sz w:val="28"/>
          <w:szCs w:val="28"/>
        </w:rPr>
        <w:t>в 2011 году, до 2331человек в 2014 году или на 9,2%; уровень безработицы незначительно колеблется, но к середине 2015г. дан</w:t>
      </w:r>
      <w:r w:rsidR="0088727A">
        <w:rPr>
          <w:rFonts w:ascii="Times New Roman" w:hAnsi="Times New Roman" w:cs="Times New Roman"/>
          <w:sz w:val="28"/>
          <w:szCs w:val="28"/>
        </w:rPr>
        <w:t>ный показатель увеличился</w:t>
      </w:r>
      <w:r w:rsidR="004243F7">
        <w:rPr>
          <w:rFonts w:ascii="Times New Roman" w:hAnsi="Times New Roman" w:cs="Times New Roman"/>
          <w:sz w:val="28"/>
          <w:szCs w:val="28"/>
        </w:rPr>
        <w:t xml:space="preserve"> </w:t>
      </w:r>
      <w:proofErr w:type="gramStart"/>
      <w:r w:rsidR="004243F7">
        <w:rPr>
          <w:rFonts w:ascii="Times New Roman" w:hAnsi="Times New Roman" w:cs="Times New Roman"/>
          <w:sz w:val="28"/>
          <w:szCs w:val="28"/>
        </w:rPr>
        <w:t>на</w:t>
      </w:r>
      <w:proofErr w:type="gramEnd"/>
      <w:r w:rsidR="004243F7">
        <w:rPr>
          <w:rFonts w:ascii="Times New Roman" w:hAnsi="Times New Roman" w:cs="Times New Roman"/>
          <w:sz w:val="28"/>
          <w:szCs w:val="28"/>
        </w:rPr>
        <w:t xml:space="preserve"> 0,6%</w:t>
      </w:r>
      <w:r w:rsidR="00613BFB" w:rsidRPr="00226231">
        <w:rPr>
          <w:rFonts w:ascii="Times New Roman" w:hAnsi="Times New Roman" w:cs="Times New Roman"/>
          <w:sz w:val="28"/>
          <w:szCs w:val="28"/>
        </w:rPr>
        <w:t xml:space="preserve">. </w:t>
      </w:r>
    </w:p>
    <w:p w:rsidR="00613BFB" w:rsidRPr="00226231" w:rsidRDefault="00C340E1" w:rsidP="00C340E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3BFB" w:rsidRPr="00226231">
        <w:rPr>
          <w:rFonts w:ascii="Times New Roman" w:hAnsi="Times New Roman" w:cs="Times New Roman"/>
          <w:sz w:val="28"/>
          <w:szCs w:val="28"/>
        </w:rPr>
        <w:t>Главные сферы деятельности для большинства занятого насел</w:t>
      </w:r>
      <w:r w:rsidR="004243F7">
        <w:rPr>
          <w:rFonts w:ascii="Times New Roman" w:hAnsi="Times New Roman" w:cs="Times New Roman"/>
          <w:sz w:val="28"/>
          <w:szCs w:val="28"/>
        </w:rPr>
        <w:t>ения</w:t>
      </w:r>
      <w:r w:rsidR="00613BFB" w:rsidRPr="00226231">
        <w:rPr>
          <w:rFonts w:ascii="Times New Roman" w:hAnsi="Times New Roman" w:cs="Times New Roman"/>
          <w:sz w:val="28"/>
          <w:szCs w:val="28"/>
        </w:rPr>
        <w:t>: лесная промышленность, строительство и транспор</w:t>
      </w:r>
      <w:r w:rsidR="004243F7">
        <w:rPr>
          <w:rFonts w:ascii="Times New Roman" w:hAnsi="Times New Roman" w:cs="Times New Roman"/>
          <w:sz w:val="28"/>
          <w:szCs w:val="28"/>
        </w:rPr>
        <w:t>т, а также сферы   образования</w:t>
      </w:r>
      <w:r w:rsidR="00613BFB" w:rsidRPr="00226231">
        <w:rPr>
          <w:rFonts w:ascii="Times New Roman" w:hAnsi="Times New Roman" w:cs="Times New Roman"/>
          <w:sz w:val="28"/>
          <w:szCs w:val="28"/>
        </w:rPr>
        <w:t>, здравоохранен</w:t>
      </w:r>
      <w:r w:rsidR="004243F7">
        <w:rPr>
          <w:rFonts w:ascii="Times New Roman" w:hAnsi="Times New Roman" w:cs="Times New Roman"/>
          <w:sz w:val="28"/>
          <w:szCs w:val="28"/>
        </w:rPr>
        <w:t>ия, госуправления</w:t>
      </w:r>
      <w:r w:rsidR="00613BFB">
        <w:rPr>
          <w:rFonts w:ascii="Times New Roman" w:hAnsi="Times New Roman" w:cs="Times New Roman"/>
          <w:sz w:val="28"/>
          <w:szCs w:val="28"/>
        </w:rPr>
        <w:t>, ЖКХ, торговля</w:t>
      </w:r>
      <w:r w:rsidR="00613BFB" w:rsidRPr="00226231">
        <w:rPr>
          <w:rFonts w:ascii="Times New Roman" w:hAnsi="Times New Roman" w:cs="Times New Roman"/>
          <w:sz w:val="28"/>
          <w:szCs w:val="28"/>
        </w:rPr>
        <w:t xml:space="preserve">. </w:t>
      </w:r>
    </w:p>
    <w:p w:rsidR="00613BFB" w:rsidRPr="00226231" w:rsidRDefault="00C340E1" w:rsidP="00C34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BFB" w:rsidRPr="00226231">
        <w:rPr>
          <w:rFonts w:ascii="Times New Roman" w:eastAsia="Times New Roman" w:hAnsi="Times New Roman" w:cs="Times New Roman"/>
          <w:sz w:val="28"/>
          <w:szCs w:val="28"/>
          <w:lang w:eastAsia="ru-RU"/>
        </w:rPr>
        <w:t>В малом бизнесе задействовано около 11% занятого населения. Основными видами деятельности малого предпринимательства являются лесное хозяйство, транспорт и строительство, торговля, сфера услуг, сельское хозяйство.</w:t>
      </w:r>
    </w:p>
    <w:p w:rsidR="00613BFB" w:rsidRPr="00226231" w:rsidRDefault="00C340E1" w:rsidP="00C340E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3BFB" w:rsidRPr="00226231">
        <w:rPr>
          <w:rFonts w:ascii="Times New Roman" w:hAnsi="Times New Roman" w:cs="Times New Roman"/>
          <w:sz w:val="28"/>
          <w:szCs w:val="28"/>
        </w:rPr>
        <w:t xml:space="preserve">Основные показатели состояния структуры трудовых ресурсов в Гайнском </w:t>
      </w:r>
      <w:r w:rsidR="00613BFB">
        <w:rPr>
          <w:rFonts w:ascii="Times New Roman" w:hAnsi="Times New Roman" w:cs="Times New Roman"/>
          <w:sz w:val="28"/>
          <w:szCs w:val="28"/>
        </w:rPr>
        <w:t>районе приведены в таблице 1.8</w:t>
      </w:r>
      <w:r w:rsidR="004243F7">
        <w:rPr>
          <w:rFonts w:ascii="Times New Roman" w:hAnsi="Times New Roman" w:cs="Times New Roman"/>
          <w:sz w:val="28"/>
          <w:szCs w:val="28"/>
        </w:rPr>
        <w:t>.</w:t>
      </w:r>
    </w:p>
    <w:p w:rsidR="00613BFB" w:rsidRPr="009B6EAB" w:rsidRDefault="00C340E1" w:rsidP="00C34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BFB" w:rsidRPr="009B6EAB">
        <w:rPr>
          <w:rFonts w:ascii="Times New Roman" w:eastAsia="Times New Roman" w:hAnsi="Times New Roman" w:cs="Times New Roman"/>
          <w:sz w:val="28"/>
          <w:szCs w:val="28"/>
          <w:lang w:eastAsia="ru-RU"/>
        </w:rPr>
        <w:t xml:space="preserve">В 2012-2014 гг. в структуре официально зарегистрированных безработных  преобладали  граждане,  имеющие общее среднее образование; их доля в 2012 году составляла 52%, в </w:t>
      </w:r>
      <w:r w:rsidR="004243F7">
        <w:rPr>
          <w:rFonts w:ascii="Times New Roman" w:eastAsia="Times New Roman" w:hAnsi="Times New Roman" w:cs="Times New Roman"/>
          <w:sz w:val="28"/>
          <w:szCs w:val="28"/>
          <w:lang w:eastAsia="ru-RU"/>
        </w:rPr>
        <w:t xml:space="preserve">2013 году – 62%, в 2014г. – 69%; </w:t>
      </w:r>
      <w:r w:rsidR="00613BFB" w:rsidRPr="009B6EAB">
        <w:rPr>
          <w:rFonts w:ascii="Times New Roman" w:eastAsia="Times New Roman" w:hAnsi="Times New Roman" w:cs="Times New Roman"/>
          <w:sz w:val="28"/>
          <w:szCs w:val="28"/>
          <w:lang w:eastAsia="ru-RU"/>
        </w:rPr>
        <w:t xml:space="preserve"> на втором месте наход</w:t>
      </w:r>
      <w:r w:rsidR="004243F7">
        <w:rPr>
          <w:rFonts w:ascii="Times New Roman" w:eastAsia="Times New Roman" w:hAnsi="Times New Roman" w:cs="Times New Roman"/>
          <w:sz w:val="28"/>
          <w:szCs w:val="28"/>
          <w:lang w:eastAsia="ru-RU"/>
        </w:rPr>
        <w:t>ятся лица с высшем образованием,</w:t>
      </w:r>
      <w:r w:rsidR="00613BFB" w:rsidRPr="009B6EAB">
        <w:rPr>
          <w:rFonts w:ascii="Times New Roman" w:eastAsia="Times New Roman" w:hAnsi="Times New Roman" w:cs="Times New Roman"/>
          <w:sz w:val="28"/>
          <w:szCs w:val="28"/>
          <w:lang w:eastAsia="ru-RU"/>
        </w:rPr>
        <w:t xml:space="preserve">  их доля в 2012 году составляла 14%, в </w:t>
      </w:r>
      <w:r w:rsidR="004243F7">
        <w:rPr>
          <w:rFonts w:ascii="Times New Roman" w:eastAsia="Times New Roman" w:hAnsi="Times New Roman" w:cs="Times New Roman"/>
          <w:sz w:val="28"/>
          <w:szCs w:val="28"/>
          <w:lang w:eastAsia="ru-RU"/>
        </w:rPr>
        <w:t xml:space="preserve">2013 году – 16%; </w:t>
      </w:r>
      <w:proofErr w:type="gramStart"/>
      <w:r w:rsidR="004243F7">
        <w:rPr>
          <w:rFonts w:ascii="Times New Roman" w:eastAsia="Times New Roman" w:hAnsi="Times New Roman" w:cs="Times New Roman"/>
          <w:sz w:val="28"/>
          <w:szCs w:val="28"/>
          <w:lang w:eastAsia="ru-RU"/>
        </w:rPr>
        <w:t>в</w:t>
      </w:r>
      <w:proofErr w:type="gramEnd"/>
      <w:r w:rsidR="004243F7">
        <w:rPr>
          <w:rFonts w:ascii="Times New Roman" w:eastAsia="Times New Roman" w:hAnsi="Times New Roman" w:cs="Times New Roman"/>
          <w:sz w:val="28"/>
          <w:szCs w:val="28"/>
          <w:lang w:eastAsia="ru-RU"/>
        </w:rPr>
        <w:t xml:space="preserve"> 2014г. – 15%;</w:t>
      </w:r>
      <w:r w:rsidR="00613BFB" w:rsidRPr="009B6EAB">
        <w:rPr>
          <w:rFonts w:ascii="Times New Roman" w:eastAsia="Times New Roman" w:hAnsi="Times New Roman" w:cs="Times New Roman"/>
          <w:sz w:val="28"/>
          <w:szCs w:val="28"/>
          <w:lang w:eastAsia="ru-RU"/>
        </w:rPr>
        <w:t xml:space="preserve">  на третьем месте – лица, имеющие начальное и среднее профессиональное образование; их доля в 2012 году составляла 12%, в 2013 году – 16%, в 2014г. – 14%.</w:t>
      </w:r>
    </w:p>
    <w:p w:rsidR="00613BFB" w:rsidRPr="000353E1" w:rsidRDefault="00613BFB" w:rsidP="008F5613">
      <w:pPr>
        <w:spacing w:after="0" w:line="240" w:lineRule="auto"/>
        <w:jc w:val="center"/>
        <w:rPr>
          <w:rFonts w:ascii="Times New Roman" w:eastAsia="Times New Roman" w:hAnsi="Times New Roman" w:cs="Times New Roman"/>
          <w:b/>
          <w:sz w:val="28"/>
          <w:szCs w:val="28"/>
          <w:lang w:eastAsia="ru-RU"/>
        </w:rPr>
      </w:pPr>
      <w:r w:rsidRPr="000353E1">
        <w:rPr>
          <w:rFonts w:ascii="Times New Roman" w:eastAsia="Times New Roman" w:hAnsi="Times New Roman" w:cs="Times New Roman"/>
          <w:b/>
          <w:sz w:val="28"/>
          <w:szCs w:val="28"/>
          <w:lang w:eastAsia="ru-RU"/>
        </w:rPr>
        <w:lastRenderedPageBreak/>
        <w:t>Показатели состояния рынка труда Гайнского района</w:t>
      </w:r>
    </w:p>
    <w:p w:rsidR="00613BFB" w:rsidRPr="00226231" w:rsidRDefault="00613BFB" w:rsidP="008F5613">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Таблица 1.8</w:t>
      </w:r>
    </w:p>
    <w:tbl>
      <w:tblPr>
        <w:tblW w:w="4864" w:type="pct"/>
        <w:tblCellMar>
          <w:left w:w="10" w:type="dxa"/>
          <w:right w:w="10" w:type="dxa"/>
        </w:tblCellMar>
        <w:tblLook w:val="04A0"/>
      </w:tblPr>
      <w:tblGrid>
        <w:gridCol w:w="576"/>
        <w:gridCol w:w="4111"/>
        <w:gridCol w:w="770"/>
        <w:gridCol w:w="857"/>
        <w:gridCol w:w="927"/>
        <w:gridCol w:w="744"/>
        <w:gridCol w:w="1135"/>
      </w:tblGrid>
      <w:tr w:rsidR="00613BFB" w:rsidRPr="00A54AAB" w:rsidTr="004243F7">
        <w:trPr>
          <w:trHeight w:val="1090"/>
        </w:trPr>
        <w:tc>
          <w:tcPr>
            <w:tcW w:w="316" w:type="pct"/>
            <w:tcBorders>
              <w:top w:val="single" w:sz="4" w:space="0" w:color="auto"/>
              <w:left w:val="single" w:sz="4" w:space="0" w:color="auto"/>
              <w:bottom w:val="nil"/>
              <w:right w:val="single" w:sz="4" w:space="0" w:color="auto"/>
            </w:tcBorders>
            <w:shd w:val="clear" w:color="auto" w:fill="FFFFFF"/>
            <w:hideMark/>
          </w:tcPr>
          <w:p w:rsidR="00613BFB" w:rsidRPr="00A54AAB" w:rsidRDefault="00613BFB" w:rsidP="008F5613">
            <w:pPr>
              <w:shd w:val="clear" w:color="auto" w:fill="FFFFFF"/>
              <w:spacing w:after="0" w:line="240" w:lineRule="auto"/>
              <w:rPr>
                <w:rFonts w:ascii="Times New Roman" w:hAnsi="Times New Roman" w:cs="Times New Roman"/>
                <w:sz w:val="24"/>
                <w:szCs w:val="24"/>
              </w:rPr>
            </w:pPr>
          </w:p>
        </w:tc>
        <w:tc>
          <w:tcPr>
            <w:tcW w:w="2254"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Показатель</w:t>
            </w:r>
          </w:p>
        </w:tc>
        <w:tc>
          <w:tcPr>
            <w:tcW w:w="4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xml:space="preserve">2011 </w:t>
            </w:r>
          </w:p>
        </w:tc>
        <w:tc>
          <w:tcPr>
            <w:tcW w:w="470"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2012</w:t>
            </w:r>
          </w:p>
        </w:tc>
        <w:tc>
          <w:tcPr>
            <w:tcW w:w="508" w:type="pct"/>
            <w:tcBorders>
              <w:top w:val="single" w:sz="4" w:space="0" w:color="auto"/>
              <w:left w:val="single" w:sz="4" w:space="0" w:color="auto"/>
              <w:bottom w:val="nil"/>
              <w:right w:val="single" w:sz="4" w:space="0" w:color="auto"/>
            </w:tcBorders>
            <w:shd w:val="clear" w:color="auto" w:fill="FFFFFF"/>
            <w:hideMark/>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xml:space="preserve">2013 </w:t>
            </w:r>
          </w:p>
        </w:tc>
        <w:tc>
          <w:tcPr>
            <w:tcW w:w="4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2014</w:t>
            </w:r>
          </w:p>
        </w:tc>
        <w:tc>
          <w:tcPr>
            <w:tcW w:w="622" w:type="pct"/>
            <w:tcBorders>
              <w:top w:val="single" w:sz="4" w:space="0" w:color="auto"/>
              <w:left w:val="single" w:sz="4" w:space="0" w:color="auto"/>
              <w:bottom w:val="nil"/>
              <w:right w:val="single" w:sz="4" w:space="0" w:color="auto"/>
            </w:tcBorders>
            <w:shd w:val="clear" w:color="auto" w:fill="FFFFFF"/>
            <w:hideMark/>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r>
      <w:tr w:rsidR="00613BFB" w:rsidRPr="00A54AAB" w:rsidTr="004243F7">
        <w:trPr>
          <w:trHeight w:val="583"/>
        </w:trPr>
        <w:tc>
          <w:tcPr>
            <w:tcW w:w="316"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1</w:t>
            </w:r>
          </w:p>
          <w:p w:rsidR="00613BFB" w:rsidRPr="00A54AAB" w:rsidRDefault="00613BFB" w:rsidP="008F5613">
            <w:pPr>
              <w:shd w:val="clear" w:color="auto" w:fill="FFFFFF"/>
              <w:spacing w:after="0" w:line="240" w:lineRule="auto"/>
              <w:rPr>
                <w:rFonts w:ascii="Times New Roman" w:hAnsi="Times New Roman" w:cs="Times New Roman"/>
                <w:sz w:val="24"/>
                <w:szCs w:val="24"/>
              </w:rPr>
            </w:pPr>
          </w:p>
        </w:tc>
        <w:tc>
          <w:tcPr>
            <w:tcW w:w="2254"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 xml:space="preserve">Количество </w:t>
            </w:r>
            <w:proofErr w:type="gramStart"/>
            <w:r w:rsidRPr="00A54AAB">
              <w:rPr>
                <w:rFonts w:ascii="Times New Roman" w:hAnsi="Times New Roman" w:cs="Times New Roman"/>
                <w:sz w:val="24"/>
                <w:szCs w:val="24"/>
              </w:rPr>
              <w:t>трудоспособного</w:t>
            </w:r>
            <w:proofErr w:type="gramEnd"/>
            <w:r w:rsidRPr="00A54AAB">
              <w:rPr>
                <w:rFonts w:ascii="Times New Roman" w:hAnsi="Times New Roman" w:cs="Times New Roman"/>
                <w:sz w:val="24"/>
                <w:szCs w:val="24"/>
              </w:rPr>
              <w:t xml:space="preserve"> </w:t>
            </w: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населения в районе</w:t>
            </w:r>
          </w:p>
          <w:p w:rsidR="00613BFB" w:rsidRPr="00A54AAB" w:rsidRDefault="00613BFB" w:rsidP="008F5613">
            <w:pPr>
              <w:shd w:val="clear" w:color="auto" w:fill="FFFFFF"/>
              <w:spacing w:after="0" w:line="240" w:lineRule="auto"/>
              <w:rPr>
                <w:rFonts w:ascii="Times New Roman" w:hAnsi="Times New Roman" w:cs="Times New Roman"/>
                <w:sz w:val="24"/>
                <w:szCs w:val="24"/>
              </w:rPr>
            </w:pPr>
          </w:p>
        </w:tc>
        <w:tc>
          <w:tcPr>
            <w:tcW w:w="4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7826</w:t>
            </w:r>
          </w:p>
        </w:tc>
        <w:tc>
          <w:tcPr>
            <w:tcW w:w="470"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7455</w:t>
            </w:r>
          </w:p>
        </w:tc>
        <w:tc>
          <w:tcPr>
            <w:tcW w:w="5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7095</w:t>
            </w:r>
          </w:p>
        </w:tc>
        <w:tc>
          <w:tcPr>
            <w:tcW w:w="4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6933</w:t>
            </w:r>
          </w:p>
        </w:tc>
        <w:tc>
          <w:tcPr>
            <w:tcW w:w="6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-11,4</w:t>
            </w:r>
          </w:p>
        </w:tc>
      </w:tr>
      <w:tr w:rsidR="00613BFB" w:rsidRPr="00A54AAB" w:rsidTr="004243F7">
        <w:trPr>
          <w:trHeight w:val="1090"/>
        </w:trPr>
        <w:tc>
          <w:tcPr>
            <w:tcW w:w="316"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2</w:t>
            </w:r>
          </w:p>
          <w:p w:rsidR="00613BFB" w:rsidRPr="00A54AAB" w:rsidRDefault="00613BFB" w:rsidP="008F5613">
            <w:pPr>
              <w:shd w:val="clear" w:color="auto" w:fill="FFFFFF"/>
              <w:spacing w:after="0" w:line="240" w:lineRule="auto"/>
              <w:rPr>
                <w:rFonts w:ascii="Times New Roman" w:hAnsi="Times New Roman" w:cs="Times New Roman"/>
                <w:sz w:val="24"/>
                <w:szCs w:val="24"/>
              </w:rPr>
            </w:pPr>
          </w:p>
          <w:p w:rsidR="00613BFB" w:rsidRPr="00A54AAB" w:rsidRDefault="00613BFB" w:rsidP="008F5613">
            <w:pPr>
              <w:shd w:val="clear" w:color="auto" w:fill="FFFFFF"/>
              <w:spacing w:after="0" w:line="240" w:lineRule="auto"/>
              <w:rPr>
                <w:rFonts w:ascii="Times New Roman" w:hAnsi="Times New Roman" w:cs="Times New Roman"/>
                <w:sz w:val="24"/>
                <w:szCs w:val="24"/>
              </w:rPr>
            </w:pPr>
          </w:p>
          <w:p w:rsidR="00613BFB" w:rsidRPr="00A54AAB" w:rsidRDefault="00613BFB" w:rsidP="008F5613">
            <w:pPr>
              <w:shd w:val="clear" w:color="auto" w:fill="FFFFFF"/>
              <w:spacing w:after="0" w:line="240" w:lineRule="auto"/>
              <w:rPr>
                <w:rFonts w:ascii="Times New Roman" w:hAnsi="Times New Roman" w:cs="Times New Roman"/>
                <w:b/>
                <w:sz w:val="24"/>
                <w:szCs w:val="24"/>
              </w:rPr>
            </w:pPr>
          </w:p>
        </w:tc>
        <w:tc>
          <w:tcPr>
            <w:tcW w:w="2254"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 xml:space="preserve">Количество официально </w:t>
            </w: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трудоустроенных</w:t>
            </w: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 xml:space="preserve">В том числе по сферам </w:t>
            </w:r>
          </w:p>
          <w:p w:rsidR="00613BFB" w:rsidRPr="00A54AAB" w:rsidRDefault="00613BFB" w:rsidP="008F5613">
            <w:pPr>
              <w:shd w:val="clear" w:color="auto" w:fill="FFFFFF"/>
              <w:spacing w:after="0" w:line="240" w:lineRule="auto"/>
              <w:rPr>
                <w:rFonts w:ascii="Times New Roman" w:hAnsi="Times New Roman" w:cs="Times New Roman"/>
                <w:b/>
                <w:sz w:val="24"/>
                <w:szCs w:val="24"/>
              </w:rPr>
            </w:pPr>
            <w:r w:rsidRPr="00A54AAB">
              <w:rPr>
                <w:rFonts w:ascii="Times New Roman" w:hAnsi="Times New Roman" w:cs="Times New Roman"/>
                <w:sz w:val="24"/>
                <w:szCs w:val="24"/>
              </w:rPr>
              <w:t>деятельности:</w:t>
            </w:r>
          </w:p>
        </w:tc>
        <w:tc>
          <w:tcPr>
            <w:tcW w:w="4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2317</w:t>
            </w:r>
          </w:p>
        </w:tc>
        <w:tc>
          <w:tcPr>
            <w:tcW w:w="470"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2212</w:t>
            </w:r>
          </w:p>
        </w:tc>
        <w:tc>
          <w:tcPr>
            <w:tcW w:w="5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2146</w:t>
            </w:r>
          </w:p>
        </w:tc>
        <w:tc>
          <w:tcPr>
            <w:tcW w:w="4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2119</w:t>
            </w:r>
          </w:p>
        </w:tc>
        <w:tc>
          <w:tcPr>
            <w:tcW w:w="6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-9,1</w:t>
            </w:r>
          </w:p>
        </w:tc>
      </w:tr>
      <w:tr w:rsidR="00613BFB" w:rsidRPr="00A54AAB" w:rsidTr="004243F7">
        <w:trPr>
          <w:trHeight w:val="473"/>
        </w:trPr>
        <w:tc>
          <w:tcPr>
            <w:tcW w:w="316"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2.1</w:t>
            </w:r>
          </w:p>
        </w:tc>
        <w:tc>
          <w:tcPr>
            <w:tcW w:w="2254"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 xml:space="preserve"> </w:t>
            </w:r>
            <w:proofErr w:type="spellStart"/>
            <w:r w:rsidRPr="00A54AAB">
              <w:rPr>
                <w:rFonts w:ascii="Times New Roman" w:hAnsi="Times New Roman" w:cs="Times New Roman"/>
                <w:sz w:val="24"/>
                <w:szCs w:val="24"/>
              </w:rPr>
              <w:t>Гос</w:t>
            </w:r>
            <w:proofErr w:type="spellEnd"/>
            <w:r w:rsidRPr="00A54AAB">
              <w:rPr>
                <w:rFonts w:ascii="Times New Roman" w:hAnsi="Times New Roman" w:cs="Times New Roman"/>
                <w:sz w:val="24"/>
                <w:szCs w:val="24"/>
              </w:rPr>
              <w:t>.</w:t>
            </w:r>
            <w:r w:rsidR="00EA2FD7">
              <w:rPr>
                <w:rFonts w:ascii="Times New Roman" w:hAnsi="Times New Roman" w:cs="Times New Roman"/>
                <w:sz w:val="24"/>
                <w:szCs w:val="24"/>
              </w:rPr>
              <w:t xml:space="preserve"> </w:t>
            </w:r>
            <w:r w:rsidRPr="00A54AAB">
              <w:rPr>
                <w:rFonts w:ascii="Times New Roman" w:hAnsi="Times New Roman" w:cs="Times New Roman"/>
                <w:sz w:val="24"/>
                <w:szCs w:val="24"/>
              </w:rPr>
              <w:t>управление</w:t>
            </w:r>
          </w:p>
        </w:tc>
        <w:tc>
          <w:tcPr>
            <w:tcW w:w="4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385</w:t>
            </w:r>
          </w:p>
        </w:tc>
        <w:tc>
          <w:tcPr>
            <w:tcW w:w="470"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356</w:t>
            </w:r>
          </w:p>
        </w:tc>
        <w:tc>
          <w:tcPr>
            <w:tcW w:w="5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348</w:t>
            </w:r>
          </w:p>
        </w:tc>
        <w:tc>
          <w:tcPr>
            <w:tcW w:w="4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338</w:t>
            </w:r>
          </w:p>
        </w:tc>
        <w:tc>
          <w:tcPr>
            <w:tcW w:w="6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-8,8</w:t>
            </w:r>
          </w:p>
        </w:tc>
      </w:tr>
      <w:tr w:rsidR="00613BFB" w:rsidRPr="00A54AAB" w:rsidTr="004243F7">
        <w:trPr>
          <w:trHeight w:val="545"/>
        </w:trPr>
        <w:tc>
          <w:tcPr>
            <w:tcW w:w="316"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2.2</w:t>
            </w:r>
          </w:p>
          <w:p w:rsidR="00613BFB" w:rsidRPr="00A54AAB" w:rsidRDefault="00613BFB" w:rsidP="008F5613">
            <w:pPr>
              <w:shd w:val="clear" w:color="auto" w:fill="FFFFFF"/>
              <w:spacing w:after="0" w:line="240" w:lineRule="auto"/>
              <w:rPr>
                <w:rFonts w:ascii="Times New Roman" w:hAnsi="Times New Roman" w:cs="Times New Roman"/>
                <w:sz w:val="24"/>
                <w:szCs w:val="24"/>
              </w:rPr>
            </w:pPr>
          </w:p>
          <w:p w:rsidR="00613BFB" w:rsidRPr="00A54AAB" w:rsidRDefault="00613BFB" w:rsidP="008F5613">
            <w:pPr>
              <w:shd w:val="clear" w:color="auto" w:fill="FFFFFF"/>
              <w:spacing w:after="0" w:line="240" w:lineRule="auto"/>
              <w:rPr>
                <w:rFonts w:ascii="Times New Roman" w:hAnsi="Times New Roman" w:cs="Times New Roman"/>
                <w:sz w:val="24"/>
                <w:szCs w:val="24"/>
              </w:rPr>
            </w:pPr>
          </w:p>
        </w:tc>
        <w:tc>
          <w:tcPr>
            <w:tcW w:w="2254"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 xml:space="preserve">Социальная сфера </w:t>
            </w: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(образование</w:t>
            </w:r>
            <w:r w:rsidR="004243F7">
              <w:rPr>
                <w:rFonts w:ascii="Times New Roman" w:hAnsi="Times New Roman" w:cs="Times New Roman"/>
                <w:sz w:val="24"/>
                <w:szCs w:val="24"/>
              </w:rPr>
              <w:t xml:space="preserve">, здравоохранение, </w:t>
            </w:r>
            <w:r w:rsidR="00A54AAB">
              <w:rPr>
                <w:rFonts w:ascii="Times New Roman" w:hAnsi="Times New Roman" w:cs="Times New Roman"/>
                <w:sz w:val="24"/>
                <w:szCs w:val="24"/>
              </w:rPr>
              <w:t>соц</w:t>
            </w:r>
            <w:proofErr w:type="gramStart"/>
            <w:r w:rsidR="00A54AAB">
              <w:rPr>
                <w:rFonts w:ascii="Times New Roman" w:hAnsi="Times New Roman" w:cs="Times New Roman"/>
                <w:sz w:val="24"/>
                <w:szCs w:val="24"/>
              </w:rPr>
              <w:t>.у</w:t>
            </w:r>
            <w:proofErr w:type="gramEnd"/>
            <w:r w:rsidR="00A54AAB">
              <w:rPr>
                <w:rFonts w:ascii="Times New Roman" w:hAnsi="Times New Roman" w:cs="Times New Roman"/>
                <w:sz w:val="24"/>
                <w:szCs w:val="24"/>
              </w:rPr>
              <w:t>слуги)</w:t>
            </w:r>
          </w:p>
        </w:tc>
        <w:tc>
          <w:tcPr>
            <w:tcW w:w="4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1111</w:t>
            </w:r>
          </w:p>
        </w:tc>
        <w:tc>
          <w:tcPr>
            <w:tcW w:w="470"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1080</w:t>
            </w:r>
          </w:p>
        </w:tc>
        <w:tc>
          <w:tcPr>
            <w:tcW w:w="5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1044</w:t>
            </w:r>
          </w:p>
        </w:tc>
        <w:tc>
          <w:tcPr>
            <w:tcW w:w="4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1024</w:t>
            </w:r>
          </w:p>
        </w:tc>
        <w:tc>
          <w:tcPr>
            <w:tcW w:w="6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-9,2</w:t>
            </w:r>
          </w:p>
        </w:tc>
      </w:tr>
      <w:tr w:rsidR="00613BFB" w:rsidRPr="00A54AAB" w:rsidTr="004243F7">
        <w:trPr>
          <w:trHeight w:val="473"/>
        </w:trPr>
        <w:tc>
          <w:tcPr>
            <w:tcW w:w="316"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2.3</w:t>
            </w:r>
          </w:p>
          <w:p w:rsidR="00613BFB" w:rsidRPr="00A54AAB" w:rsidRDefault="00613BFB" w:rsidP="008F5613">
            <w:pPr>
              <w:shd w:val="clear" w:color="auto" w:fill="FFFFFF"/>
              <w:spacing w:after="0" w:line="240" w:lineRule="auto"/>
              <w:rPr>
                <w:rFonts w:ascii="Times New Roman" w:hAnsi="Times New Roman" w:cs="Times New Roman"/>
                <w:sz w:val="24"/>
                <w:szCs w:val="24"/>
              </w:rPr>
            </w:pPr>
          </w:p>
          <w:p w:rsidR="00613BFB" w:rsidRPr="00A54AAB" w:rsidRDefault="00613BFB" w:rsidP="008F5613">
            <w:pPr>
              <w:shd w:val="clear" w:color="auto" w:fill="FFFFFF"/>
              <w:spacing w:after="0" w:line="240" w:lineRule="auto"/>
              <w:rPr>
                <w:rFonts w:ascii="Times New Roman" w:hAnsi="Times New Roman" w:cs="Times New Roman"/>
                <w:sz w:val="24"/>
                <w:szCs w:val="24"/>
              </w:rPr>
            </w:pPr>
          </w:p>
          <w:p w:rsidR="00613BFB" w:rsidRPr="00A54AAB" w:rsidRDefault="00613BFB" w:rsidP="008F5613">
            <w:pPr>
              <w:shd w:val="clear" w:color="auto" w:fill="FFFFFF"/>
              <w:spacing w:after="0" w:line="240" w:lineRule="auto"/>
              <w:rPr>
                <w:rFonts w:ascii="Times New Roman" w:hAnsi="Times New Roman" w:cs="Times New Roman"/>
                <w:sz w:val="24"/>
                <w:szCs w:val="24"/>
              </w:rPr>
            </w:pPr>
          </w:p>
        </w:tc>
        <w:tc>
          <w:tcPr>
            <w:tcW w:w="2254" w:type="pct"/>
            <w:tcBorders>
              <w:top w:val="single" w:sz="4" w:space="0" w:color="auto"/>
              <w:left w:val="single" w:sz="4" w:space="0" w:color="auto"/>
              <w:bottom w:val="nil"/>
              <w:right w:val="single" w:sz="4" w:space="0" w:color="auto"/>
            </w:tcBorders>
            <w:shd w:val="clear" w:color="auto" w:fill="FFFFFF"/>
          </w:tcPr>
          <w:p w:rsidR="00613BFB" w:rsidRPr="00A54AAB" w:rsidRDefault="004243F7" w:rsidP="008F5613">
            <w:pPr>
              <w:shd w:val="clear" w:color="auto" w:fill="FFFFFF"/>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Экономика</w:t>
            </w:r>
            <w:r w:rsidR="0088727A">
              <w:rPr>
                <w:rFonts w:ascii="Times New Roman" w:hAnsi="Times New Roman" w:cs="Times New Roman"/>
                <w:sz w:val="24"/>
                <w:szCs w:val="24"/>
              </w:rPr>
              <w:t xml:space="preserve"> </w:t>
            </w:r>
            <w:r>
              <w:rPr>
                <w:rFonts w:ascii="Times New Roman" w:hAnsi="Times New Roman" w:cs="Times New Roman"/>
                <w:sz w:val="24"/>
                <w:szCs w:val="24"/>
              </w:rPr>
              <w:t>(с/х, лесное хозяйст</w:t>
            </w:r>
            <w:r w:rsidR="00613BFB" w:rsidRPr="00A54AAB">
              <w:rPr>
                <w:rFonts w:ascii="Times New Roman" w:hAnsi="Times New Roman" w:cs="Times New Roman"/>
                <w:sz w:val="24"/>
                <w:szCs w:val="24"/>
              </w:rPr>
              <w:t>во,</w:t>
            </w:r>
            <w:r>
              <w:rPr>
                <w:rFonts w:ascii="Times New Roman" w:hAnsi="Times New Roman" w:cs="Times New Roman"/>
                <w:sz w:val="24"/>
                <w:szCs w:val="24"/>
              </w:rPr>
              <w:t xml:space="preserve"> </w:t>
            </w:r>
            <w:r w:rsidR="00613BFB" w:rsidRPr="00A54AAB">
              <w:rPr>
                <w:rFonts w:ascii="Times New Roman" w:hAnsi="Times New Roman" w:cs="Times New Roman"/>
                <w:sz w:val="24"/>
                <w:szCs w:val="24"/>
              </w:rPr>
              <w:t>энергетика,</w:t>
            </w:r>
            <w:r>
              <w:rPr>
                <w:rFonts w:ascii="Times New Roman" w:hAnsi="Times New Roman" w:cs="Times New Roman"/>
                <w:sz w:val="24"/>
                <w:szCs w:val="24"/>
              </w:rPr>
              <w:t xml:space="preserve"> </w:t>
            </w:r>
            <w:r w:rsidR="00613BFB" w:rsidRPr="00A54AAB">
              <w:rPr>
                <w:rFonts w:ascii="Times New Roman" w:hAnsi="Times New Roman" w:cs="Times New Roman"/>
                <w:sz w:val="24"/>
                <w:szCs w:val="24"/>
              </w:rPr>
              <w:t xml:space="preserve">торговля, </w:t>
            </w:r>
            <w:proofErr w:type="gramEnd"/>
          </w:p>
          <w:p w:rsidR="00613BFB" w:rsidRPr="00A54AAB" w:rsidRDefault="00613BFB" w:rsidP="008F5613">
            <w:pPr>
              <w:shd w:val="clear" w:color="auto" w:fill="FFFFFF"/>
              <w:spacing w:after="0" w:line="240" w:lineRule="auto"/>
              <w:rPr>
                <w:rFonts w:ascii="Times New Roman" w:hAnsi="Times New Roman" w:cs="Times New Roman"/>
                <w:sz w:val="24"/>
                <w:szCs w:val="24"/>
              </w:rPr>
            </w:pPr>
            <w:proofErr w:type="spellStart"/>
            <w:r w:rsidRPr="00A54AAB">
              <w:rPr>
                <w:rFonts w:ascii="Times New Roman" w:hAnsi="Times New Roman" w:cs="Times New Roman"/>
                <w:sz w:val="24"/>
                <w:szCs w:val="24"/>
              </w:rPr>
              <w:t>обрабат</w:t>
            </w:r>
            <w:proofErr w:type="spellEnd"/>
            <w:r w:rsidRPr="00A54AAB">
              <w:rPr>
                <w:rFonts w:ascii="Times New Roman" w:hAnsi="Times New Roman" w:cs="Times New Roman"/>
                <w:sz w:val="24"/>
                <w:szCs w:val="24"/>
              </w:rPr>
              <w:t>.</w:t>
            </w:r>
            <w:r w:rsidR="004243F7">
              <w:rPr>
                <w:rFonts w:ascii="Times New Roman" w:hAnsi="Times New Roman" w:cs="Times New Roman"/>
                <w:sz w:val="24"/>
                <w:szCs w:val="24"/>
              </w:rPr>
              <w:t xml:space="preserve"> </w:t>
            </w:r>
            <w:proofErr w:type="spellStart"/>
            <w:r w:rsidRPr="00A54AAB">
              <w:rPr>
                <w:rFonts w:ascii="Times New Roman" w:hAnsi="Times New Roman" w:cs="Times New Roman"/>
                <w:sz w:val="24"/>
                <w:szCs w:val="24"/>
              </w:rPr>
              <w:t>произ-ва</w:t>
            </w:r>
            <w:proofErr w:type="spellEnd"/>
            <w:r w:rsidRPr="00A54AAB">
              <w:rPr>
                <w:rFonts w:ascii="Times New Roman" w:hAnsi="Times New Roman" w:cs="Times New Roman"/>
                <w:sz w:val="24"/>
                <w:szCs w:val="24"/>
              </w:rPr>
              <w:t>,</w:t>
            </w:r>
            <w:r w:rsidR="004243F7">
              <w:rPr>
                <w:rFonts w:ascii="Times New Roman" w:hAnsi="Times New Roman" w:cs="Times New Roman"/>
                <w:sz w:val="24"/>
                <w:szCs w:val="24"/>
              </w:rPr>
              <w:t xml:space="preserve"> </w:t>
            </w:r>
            <w:r w:rsidRPr="00A54AAB">
              <w:rPr>
                <w:rFonts w:ascii="Times New Roman" w:hAnsi="Times New Roman" w:cs="Times New Roman"/>
                <w:sz w:val="24"/>
                <w:szCs w:val="24"/>
              </w:rPr>
              <w:t>ком</w:t>
            </w:r>
            <w:proofErr w:type="gramStart"/>
            <w:r w:rsidRPr="00A54AAB">
              <w:rPr>
                <w:rFonts w:ascii="Times New Roman" w:hAnsi="Times New Roman" w:cs="Times New Roman"/>
                <w:sz w:val="24"/>
                <w:szCs w:val="24"/>
              </w:rPr>
              <w:t>.</w:t>
            </w:r>
            <w:proofErr w:type="gramEnd"/>
            <w:r w:rsidR="004243F7">
              <w:rPr>
                <w:rFonts w:ascii="Times New Roman" w:hAnsi="Times New Roman" w:cs="Times New Roman"/>
                <w:sz w:val="24"/>
                <w:szCs w:val="24"/>
              </w:rPr>
              <w:t xml:space="preserve"> </w:t>
            </w:r>
            <w:proofErr w:type="gramStart"/>
            <w:r w:rsidRPr="00A54AAB">
              <w:rPr>
                <w:rFonts w:ascii="Times New Roman" w:hAnsi="Times New Roman" w:cs="Times New Roman"/>
                <w:sz w:val="24"/>
                <w:szCs w:val="24"/>
              </w:rPr>
              <w:t>х</w:t>
            </w:r>
            <w:proofErr w:type="gramEnd"/>
            <w:r w:rsidRPr="00A54AAB">
              <w:rPr>
                <w:rFonts w:ascii="Times New Roman" w:hAnsi="Times New Roman" w:cs="Times New Roman"/>
                <w:sz w:val="24"/>
                <w:szCs w:val="24"/>
              </w:rPr>
              <w:t xml:space="preserve">оз-во, </w:t>
            </w: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проч.</w:t>
            </w:r>
            <w:r w:rsidR="004243F7">
              <w:rPr>
                <w:rFonts w:ascii="Times New Roman" w:hAnsi="Times New Roman" w:cs="Times New Roman"/>
                <w:sz w:val="24"/>
                <w:szCs w:val="24"/>
              </w:rPr>
              <w:t xml:space="preserve"> </w:t>
            </w:r>
            <w:r w:rsidRPr="00A54AAB">
              <w:rPr>
                <w:rFonts w:ascii="Times New Roman" w:hAnsi="Times New Roman" w:cs="Times New Roman"/>
                <w:sz w:val="24"/>
                <w:szCs w:val="24"/>
              </w:rPr>
              <w:t>услуги, транспорт,</w:t>
            </w:r>
            <w:r w:rsidR="004243F7">
              <w:rPr>
                <w:rFonts w:ascii="Times New Roman" w:hAnsi="Times New Roman" w:cs="Times New Roman"/>
                <w:sz w:val="24"/>
                <w:szCs w:val="24"/>
              </w:rPr>
              <w:t xml:space="preserve"> </w:t>
            </w:r>
            <w:r w:rsidRPr="00A54AAB">
              <w:rPr>
                <w:rFonts w:ascii="Times New Roman" w:hAnsi="Times New Roman" w:cs="Times New Roman"/>
                <w:sz w:val="24"/>
                <w:szCs w:val="24"/>
              </w:rPr>
              <w:t>с</w:t>
            </w:r>
            <w:r w:rsidR="004243F7">
              <w:rPr>
                <w:rFonts w:ascii="Times New Roman" w:hAnsi="Times New Roman" w:cs="Times New Roman"/>
                <w:sz w:val="24"/>
                <w:szCs w:val="24"/>
              </w:rPr>
              <w:t xml:space="preserve"> </w:t>
            </w:r>
            <w:r w:rsidRPr="00A54AAB">
              <w:rPr>
                <w:rFonts w:ascii="Times New Roman" w:hAnsi="Times New Roman" w:cs="Times New Roman"/>
                <w:sz w:val="24"/>
                <w:szCs w:val="24"/>
              </w:rPr>
              <w:t xml:space="preserve">вязь и </w:t>
            </w:r>
          </w:p>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т.п.)</w:t>
            </w:r>
          </w:p>
        </w:tc>
        <w:tc>
          <w:tcPr>
            <w:tcW w:w="4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821</w:t>
            </w:r>
          </w:p>
        </w:tc>
        <w:tc>
          <w:tcPr>
            <w:tcW w:w="470"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776</w:t>
            </w:r>
          </w:p>
        </w:tc>
        <w:tc>
          <w:tcPr>
            <w:tcW w:w="5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754</w:t>
            </w:r>
          </w:p>
        </w:tc>
        <w:tc>
          <w:tcPr>
            <w:tcW w:w="4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757</w:t>
            </w:r>
          </w:p>
        </w:tc>
        <w:tc>
          <w:tcPr>
            <w:tcW w:w="6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w:t>
            </w:r>
          </w:p>
        </w:tc>
      </w:tr>
      <w:tr w:rsidR="00613BFB" w:rsidRPr="00A54AAB" w:rsidTr="004243F7">
        <w:trPr>
          <w:trHeight w:val="473"/>
        </w:trPr>
        <w:tc>
          <w:tcPr>
            <w:tcW w:w="316"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3</w:t>
            </w:r>
          </w:p>
        </w:tc>
        <w:tc>
          <w:tcPr>
            <w:tcW w:w="2254"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hd w:val="clear" w:color="auto" w:fill="FFFFFF"/>
              <w:spacing w:after="0" w:line="240" w:lineRule="auto"/>
              <w:rPr>
                <w:rFonts w:ascii="Times New Roman" w:hAnsi="Times New Roman" w:cs="Times New Roman"/>
                <w:sz w:val="24"/>
                <w:szCs w:val="24"/>
              </w:rPr>
            </w:pPr>
            <w:r w:rsidRPr="00A54AAB">
              <w:rPr>
                <w:rFonts w:ascii="Times New Roman" w:hAnsi="Times New Roman" w:cs="Times New Roman"/>
                <w:sz w:val="24"/>
                <w:szCs w:val="24"/>
              </w:rPr>
              <w:t>Количество индивидуальных предпринимателей</w:t>
            </w:r>
          </w:p>
        </w:tc>
        <w:tc>
          <w:tcPr>
            <w:tcW w:w="4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198</w:t>
            </w:r>
          </w:p>
        </w:tc>
        <w:tc>
          <w:tcPr>
            <w:tcW w:w="470"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206</w:t>
            </w:r>
          </w:p>
        </w:tc>
        <w:tc>
          <w:tcPr>
            <w:tcW w:w="5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227</w:t>
            </w:r>
          </w:p>
        </w:tc>
        <w:tc>
          <w:tcPr>
            <w:tcW w:w="408"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232</w:t>
            </w:r>
          </w:p>
        </w:tc>
        <w:tc>
          <w:tcPr>
            <w:tcW w:w="622" w:type="pct"/>
            <w:tcBorders>
              <w:top w:val="single" w:sz="4" w:space="0" w:color="auto"/>
              <w:left w:val="single" w:sz="4" w:space="0" w:color="auto"/>
              <w:bottom w:val="nil"/>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+10,7</w:t>
            </w:r>
          </w:p>
        </w:tc>
      </w:tr>
      <w:tr w:rsidR="00613BFB" w:rsidRPr="00A54AAB" w:rsidTr="004243F7">
        <w:trPr>
          <w:trHeight w:val="590"/>
        </w:trPr>
        <w:tc>
          <w:tcPr>
            <w:tcW w:w="316" w:type="pct"/>
            <w:tcBorders>
              <w:top w:val="single" w:sz="4" w:space="0" w:color="auto"/>
              <w:left w:val="single" w:sz="4" w:space="0" w:color="auto"/>
              <w:bottom w:val="single" w:sz="4" w:space="0" w:color="auto"/>
              <w:right w:val="single" w:sz="4" w:space="0" w:color="auto"/>
            </w:tcBorders>
            <w:shd w:val="clear" w:color="auto" w:fill="FFFFFF"/>
            <w:hideMark/>
          </w:tcPr>
          <w:p w:rsidR="00613BFB" w:rsidRPr="00A54AAB" w:rsidRDefault="00613BFB" w:rsidP="008F5613">
            <w:pPr>
              <w:spacing w:after="0" w:line="240" w:lineRule="auto"/>
              <w:rPr>
                <w:rFonts w:ascii="Times New Roman" w:eastAsia="Times New Roman" w:hAnsi="Times New Roman" w:cs="Times New Roman"/>
                <w:sz w:val="24"/>
                <w:szCs w:val="24"/>
                <w:lang w:eastAsia="ru-RU"/>
              </w:rPr>
            </w:pPr>
          </w:p>
          <w:p w:rsidR="00613BFB" w:rsidRPr="00A54AAB" w:rsidRDefault="00613BFB"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w:t>
            </w:r>
          </w:p>
        </w:tc>
        <w:tc>
          <w:tcPr>
            <w:tcW w:w="2254" w:type="pct"/>
            <w:tcBorders>
              <w:top w:val="single" w:sz="4" w:space="0" w:color="auto"/>
              <w:left w:val="single" w:sz="4" w:space="0" w:color="auto"/>
              <w:bottom w:val="single" w:sz="4" w:space="0" w:color="auto"/>
              <w:right w:val="single" w:sz="4" w:space="0" w:color="auto"/>
            </w:tcBorders>
            <w:shd w:val="clear" w:color="auto" w:fill="FFFFFF"/>
          </w:tcPr>
          <w:p w:rsidR="00613BFB" w:rsidRPr="00A54AAB" w:rsidRDefault="00613BFB"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 xml:space="preserve">Уровень </w:t>
            </w:r>
            <w:proofErr w:type="gramStart"/>
            <w:r w:rsidRPr="00A54AAB">
              <w:rPr>
                <w:rFonts w:ascii="Times New Roman" w:eastAsia="Times New Roman" w:hAnsi="Times New Roman" w:cs="Times New Roman"/>
                <w:sz w:val="24"/>
                <w:szCs w:val="24"/>
                <w:lang w:eastAsia="ru-RU"/>
              </w:rPr>
              <w:t>официальной</w:t>
            </w:r>
            <w:proofErr w:type="gramEnd"/>
            <w:r w:rsidRPr="00A54AAB">
              <w:rPr>
                <w:rFonts w:ascii="Times New Roman" w:eastAsia="Times New Roman" w:hAnsi="Times New Roman" w:cs="Times New Roman"/>
                <w:sz w:val="24"/>
                <w:szCs w:val="24"/>
                <w:lang w:eastAsia="ru-RU"/>
              </w:rPr>
              <w:t xml:space="preserve"> </w:t>
            </w:r>
          </w:p>
          <w:p w:rsidR="00613BFB" w:rsidRPr="00A54AAB" w:rsidRDefault="00613BFB"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безработицы в районе,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4,3</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4,9</w:t>
            </w:r>
          </w:p>
        </w:tc>
        <w:tc>
          <w:tcPr>
            <w:tcW w:w="508" w:type="pct"/>
            <w:tcBorders>
              <w:top w:val="single" w:sz="4" w:space="0" w:color="auto"/>
              <w:left w:val="single" w:sz="4" w:space="0" w:color="auto"/>
              <w:bottom w:val="single" w:sz="4" w:space="0" w:color="auto"/>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5,2</w:t>
            </w: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4,3</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613BFB" w:rsidRPr="00A54AAB" w:rsidRDefault="00613BF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r>
    </w:tbl>
    <w:p w:rsidR="00613BFB" w:rsidRPr="00226231" w:rsidRDefault="00613BFB" w:rsidP="008F5613">
      <w:pPr>
        <w:spacing w:after="0" w:line="240" w:lineRule="auto"/>
        <w:ind w:firstLine="709"/>
        <w:jc w:val="both"/>
        <w:rPr>
          <w:rFonts w:ascii="Times New Roman" w:eastAsia="Times New Roman" w:hAnsi="Times New Roman" w:cs="Times New Roman"/>
          <w:sz w:val="28"/>
          <w:szCs w:val="28"/>
          <w:lang w:eastAsia="ru-RU"/>
        </w:rPr>
      </w:pPr>
    </w:p>
    <w:p w:rsidR="00613BFB" w:rsidRPr="00226231" w:rsidRDefault="00C340E1" w:rsidP="00C34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BFB" w:rsidRPr="00226231">
        <w:rPr>
          <w:rFonts w:ascii="Times New Roman" w:eastAsia="Times New Roman" w:hAnsi="Times New Roman" w:cs="Times New Roman"/>
          <w:sz w:val="28"/>
          <w:szCs w:val="28"/>
          <w:lang w:eastAsia="ru-RU"/>
        </w:rPr>
        <w:t xml:space="preserve">Анализ динамики уровня показателей в районе, по которым осуществляется оценка качества трудовых ресурсов, позволяет сделать вывод о снижении качества трудовых ресурсов, среди безработных </w:t>
      </w:r>
      <w:r w:rsidR="0088727A">
        <w:rPr>
          <w:rFonts w:ascii="Times New Roman" w:eastAsia="Times New Roman" w:hAnsi="Times New Roman" w:cs="Times New Roman"/>
          <w:sz w:val="28"/>
          <w:szCs w:val="28"/>
          <w:lang w:eastAsia="ru-RU"/>
        </w:rPr>
        <w:t xml:space="preserve">граждан </w:t>
      </w:r>
      <w:r w:rsidR="00613BFB" w:rsidRPr="00226231">
        <w:rPr>
          <w:rFonts w:ascii="Times New Roman" w:eastAsia="Times New Roman" w:hAnsi="Times New Roman" w:cs="Times New Roman"/>
          <w:sz w:val="28"/>
          <w:szCs w:val="28"/>
          <w:lang w:eastAsia="ru-RU"/>
        </w:rPr>
        <w:t>увеличив</w:t>
      </w:r>
      <w:r w:rsidR="00613BFB">
        <w:rPr>
          <w:rFonts w:ascii="Times New Roman" w:eastAsia="Times New Roman" w:hAnsi="Times New Roman" w:cs="Times New Roman"/>
          <w:sz w:val="28"/>
          <w:szCs w:val="28"/>
          <w:lang w:eastAsia="ru-RU"/>
        </w:rPr>
        <w:t>ается число</w:t>
      </w:r>
      <w:r w:rsidR="0088727A">
        <w:rPr>
          <w:rFonts w:ascii="Times New Roman" w:eastAsia="Times New Roman" w:hAnsi="Times New Roman" w:cs="Times New Roman"/>
          <w:sz w:val="28"/>
          <w:szCs w:val="28"/>
          <w:lang w:eastAsia="ru-RU"/>
        </w:rPr>
        <w:t xml:space="preserve"> граждан,</w:t>
      </w:r>
      <w:r w:rsidR="00613BFB">
        <w:rPr>
          <w:rFonts w:ascii="Times New Roman" w:eastAsia="Times New Roman" w:hAnsi="Times New Roman" w:cs="Times New Roman"/>
          <w:sz w:val="28"/>
          <w:szCs w:val="28"/>
          <w:lang w:eastAsia="ru-RU"/>
        </w:rPr>
        <w:t xml:space="preserve"> не имеющих высшего,</w:t>
      </w:r>
      <w:r w:rsidR="00613BFB" w:rsidRPr="00226231">
        <w:rPr>
          <w:rFonts w:ascii="Times New Roman" w:eastAsia="Times New Roman" w:hAnsi="Times New Roman" w:cs="Times New Roman"/>
          <w:sz w:val="28"/>
          <w:szCs w:val="28"/>
          <w:lang w:eastAsia="ru-RU"/>
        </w:rPr>
        <w:t xml:space="preserve"> средне</w:t>
      </w:r>
      <w:r w:rsidR="0088727A">
        <w:rPr>
          <w:rFonts w:ascii="Times New Roman" w:eastAsia="Times New Roman" w:hAnsi="Times New Roman" w:cs="Times New Roman"/>
          <w:sz w:val="28"/>
          <w:szCs w:val="28"/>
          <w:lang w:eastAsia="ru-RU"/>
        </w:rPr>
        <w:t xml:space="preserve"> </w:t>
      </w:r>
      <w:r w:rsidR="00613BFB">
        <w:rPr>
          <w:rFonts w:ascii="Times New Roman" w:eastAsia="Times New Roman" w:hAnsi="Times New Roman" w:cs="Times New Roman"/>
          <w:sz w:val="28"/>
          <w:szCs w:val="28"/>
          <w:lang w:eastAsia="ru-RU"/>
        </w:rPr>
        <w:t>-</w:t>
      </w:r>
      <w:r w:rsidR="0088727A">
        <w:rPr>
          <w:rFonts w:ascii="Times New Roman" w:eastAsia="Times New Roman" w:hAnsi="Times New Roman" w:cs="Times New Roman"/>
          <w:sz w:val="28"/>
          <w:szCs w:val="28"/>
          <w:lang w:eastAsia="ru-RU"/>
        </w:rPr>
        <w:t xml:space="preserve"> </w:t>
      </w:r>
      <w:r w:rsidR="00613BFB" w:rsidRPr="00226231">
        <w:rPr>
          <w:rFonts w:ascii="Times New Roman" w:eastAsia="Times New Roman" w:hAnsi="Times New Roman" w:cs="Times New Roman"/>
          <w:sz w:val="28"/>
          <w:szCs w:val="28"/>
          <w:lang w:eastAsia="ru-RU"/>
        </w:rPr>
        <w:t>специал</w:t>
      </w:r>
      <w:r w:rsidR="0088727A">
        <w:rPr>
          <w:rFonts w:ascii="Times New Roman" w:eastAsia="Times New Roman" w:hAnsi="Times New Roman" w:cs="Times New Roman"/>
          <w:sz w:val="28"/>
          <w:szCs w:val="28"/>
          <w:lang w:eastAsia="ru-RU"/>
        </w:rPr>
        <w:t>ьного и технического образований</w:t>
      </w:r>
      <w:r w:rsidR="00613BFB" w:rsidRPr="00226231">
        <w:rPr>
          <w:rFonts w:ascii="Times New Roman" w:eastAsia="Times New Roman" w:hAnsi="Times New Roman" w:cs="Times New Roman"/>
          <w:sz w:val="28"/>
          <w:szCs w:val="28"/>
          <w:lang w:eastAsia="ru-RU"/>
        </w:rPr>
        <w:t>.</w:t>
      </w:r>
    </w:p>
    <w:p w:rsidR="00613BFB" w:rsidRPr="00226231" w:rsidRDefault="00C340E1" w:rsidP="00C340E1">
      <w:pPr>
        <w:shd w:val="clear" w:color="auto" w:fill="FFFFFF"/>
        <w:spacing w:after="0" w:line="24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BFB" w:rsidRPr="00226231">
        <w:rPr>
          <w:rFonts w:ascii="Times New Roman" w:eastAsia="Times New Roman" w:hAnsi="Times New Roman" w:cs="Times New Roman"/>
          <w:sz w:val="28"/>
          <w:szCs w:val="28"/>
          <w:lang w:eastAsia="ru-RU"/>
        </w:rPr>
        <w:t xml:space="preserve">Проблемы трудоустройства безработных </w:t>
      </w:r>
      <w:r w:rsidR="0088727A">
        <w:rPr>
          <w:rFonts w:ascii="Times New Roman" w:eastAsia="Times New Roman" w:hAnsi="Times New Roman" w:cs="Times New Roman"/>
          <w:sz w:val="28"/>
          <w:szCs w:val="28"/>
          <w:lang w:eastAsia="ru-RU"/>
        </w:rPr>
        <w:t xml:space="preserve">граждан </w:t>
      </w:r>
      <w:r w:rsidR="00613BFB" w:rsidRPr="00226231">
        <w:rPr>
          <w:rFonts w:ascii="Times New Roman" w:eastAsia="Times New Roman" w:hAnsi="Times New Roman" w:cs="Times New Roman"/>
          <w:sz w:val="28"/>
          <w:szCs w:val="28"/>
          <w:lang w:eastAsia="ru-RU"/>
        </w:rPr>
        <w:t xml:space="preserve">на временные и общественные работы решаются Центром занятости населения Гайнского района. За анализируемый период времени меры по содействию занятости населения включали в себя следующие мероприятия: организация общественных работ, создание временных рабочих мест, предоставление пособий на организацию </w:t>
      </w:r>
      <w:proofErr w:type="spellStart"/>
      <w:r w:rsidR="00613BFB" w:rsidRPr="00226231">
        <w:rPr>
          <w:rFonts w:ascii="Times New Roman" w:eastAsia="Times New Roman" w:hAnsi="Times New Roman" w:cs="Times New Roman"/>
          <w:sz w:val="28"/>
          <w:szCs w:val="28"/>
          <w:lang w:eastAsia="ru-RU"/>
        </w:rPr>
        <w:t>самозанятости</w:t>
      </w:r>
      <w:proofErr w:type="spellEnd"/>
      <w:r w:rsidR="00613BFB" w:rsidRPr="00226231">
        <w:rPr>
          <w:rFonts w:ascii="Times New Roman" w:eastAsia="Times New Roman" w:hAnsi="Times New Roman" w:cs="Times New Roman"/>
          <w:sz w:val="28"/>
          <w:szCs w:val="28"/>
          <w:lang w:eastAsia="ru-RU"/>
        </w:rPr>
        <w:t xml:space="preserve"> безработных граждан.</w:t>
      </w:r>
    </w:p>
    <w:p w:rsidR="00136F1C" w:rsidRDefault="00C340E1" w:rsidP="008F561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b/>
          <w:sz w:val="28"/>
          <w:szCs w:val="26"/>
          <w:lang w:eastAsia="ru-RU"/>
        </w:rPr>
        <w:t xml:space="preserve">     </w:t>
      </w:r>
      <w:r w:rsidR="000A0382">
        <w:rPr>
          <w:rFonts w:ascii="Times New Roman" w:eastAsia="Times New Roman" w:hAnsi="Times New Roman" w:cs="Times New Roman"/>
          <w:sz w:val="28"/>
          <w:szCs w:val="26"/>
          <w:lang w:eastAsia="ru-RU"/>
        </w:rPr>
        <w:t>У</w:t>
      </w:r>
      <w:r w:rsidR="00271E3F" w:rsidRPr="000A0382">
        <w:rPr>
          <w:rFonts w:ascii="Times New Roman" w:eastAsia="Times New Roman" w:hAnsi="Times New Roman" w:cs="Times New Roman"/>
          <w:sz w:val="28"/>
          <w:szCs w:val="26"/>
          <w:lang w:eastAsia="ru-RU"/>
        </w:rPr>
        <w:t>ровень регистрируемой безработицы</w:t>
      </w:r>
      <w:r w:rsidR="000A0382">
        <w:rPr>
          <w:rFonts w:ascii="Times New Roman" w:eastAsia="Times New Roman" w:hAnsi="Times New Roman" w:cs="Times New Roman"/>
          <w:sz w:val="28"/>
          <w:szCs w:val="26"/>
          <w:lang w:eastAsia="ru-RU"/>
        </w:rPr>
        <w:t xml:space="preserve"> по сравнению со </w:t>
      </w:r>
      <w:proofErr w:type="spellStart"/>
      <w:r w:rsidR="000A0382">
        <w:rPr>
          <w:rFonts w:ascii="Times New Roman" w:eastAsia="Times New Roman" w:hAnsi="Times New Roman" w:cs="Times New Roman"/>
          <w:sz w:val="28"/>
          <w:szCs w:val="26"/>
          <w:lang w:eastAsia="ru-RU"/>
        </w:rPr>
        <w:t>среднекраевым</w:t>
      </w:r>
      <w:proofErr w:type="spellEnd"/>
      <w:r w:rsidR="00136F1C">
        <w:rPr>
          <w:rFonts w:ascii="Times New Roman" w:eastAsia="Times New Roman" w:hAnsi="Times New Roman" w:cs="Times New Roman"/>
          <w:sz w:val="28"/>
          <w:szCs w:val="26"/>
          <w:lang w:eastAsia="ru-RU"/>
        </w:rPr>
        <w:t xml:space="preserve"> за 2014-2015гг.</w:t>
      </w:r>
      <w:r w:rsidR="00271E3F" w:rsidRPr="000A0382">
        <w:rPr>
          <w:rFonts w:ascii="Times New Roman" w:eastAsia="Times New Roman" w:hAnsi="Times New Roman" w:cs="Times New Roman"/>
          <w:sz w:val="28"/>
          <w:szCs w:val="26"/>
          <w:lang w:eastAsia="ru-RU"/>
        </w:rPr>
        <w:t xml:space="preserve"> достаточно высокий – </w:t>
      </w:r>
      <w:r w:rsidR="000A0382">
        <w:rPr>
          <w:rFonts w:ascii="Times New Roman" w:eastAsia="Times New Roman" w:hAnsi="Times New Roman" w:cs="Times New Roman"/>
          <w:sz w:val="28"/>
          <w:szCs w:val="26"/>
          <w:lang w:eastAsia="ru-RU"/>
        </w:rPr>
        <w:t>4-5% (по краю 1,6-1,8%)</w:t>
      </w:r>
      <w:r w:rsidR="00136F1C">
        <w:rPr>
          <w:rFonts w:ascii="Times New Roman" w:eastAsia="Times New Roman" w:hAnsi="Times New Roman" w:cs="Times New Roman"/>
          <w:sz w:val="28"/>
          <w:szCs w:val="26"/>
          <w:lang w:eastAsia="ru-RU"/>
        </w:rPr>
        <w:t>.</w:t>
      </w:r>
      <w:r w:rsidR="00271E3F" w:rsidRPr="000A0382">
        <w:rPr>
          <w:rFonts w:ascii="Times New Roman" w:eastAsia="Times New Roman" w:hAnsi="Times New Roman" w:cs="Times New Roman"/>
          <w:sz w:val="28"/>
          <w:szCs w:val="26"/>
          <w:lang w:eastAsia="ru-RU"/>
        </w:rPr>
        <w:t xml:space="preserve"> Среди официально зарегистрированных безработных женщины составляют 55%. В общем числе безработных доля молодежи</w:t>
      </w:r>
      <w:r w:rsidR="0088727A">
        <w:rPr>
          <w:rFonts w:ascii="Times New Roman" w:eastAsia="Times New Roman" w:hAnsi="Times New Roman" w:cs="Times New Roman"/>
          <w:sz w:val="28"/>
          <w:szCs w:val="26"/>
          <w:lang w:eastAsia="ru-RU"/>
        </w:rPr>
        <w:t xml:space="preserve"> </w:t>
      </w:r>
      <w:r w:rsidR="00136F1C">
        <w:rPr>
          <w:rFonts w:ascii="Times New Roman" w:eastAsia="Times New Roman" w:hAnsi="Times New Roman" w:cs="Times New Roman"/>
          <w:sz w:val="28"/>
          <w:szCs w:val="26"/>
          <w:lang w:eastAsia="ru-RU"/>
        </w:rPr>
        <w:t>(18-35лет)</w:t>
      </w:r>
      <w:r w:rsidR="00271E3F" w:rsidRPr="000A0382">
        <w:rPr>
          <w:rFonts w:ascii="Times New Roman" w:eastAsia="Times New Roman" w:hAnsi="Times New Roman" w:cs="Times New Roman"/>
          <w:sz w:val="28"/>
          <w:szCs w:val="26"/>
          <w:lang w:eastAsia="ru-RU"/>
        </w:rPr>
        <w:t xml:space="preserve"> составляе</w:t>
      </w:r>
      <w:r w:rsidR="00136F1C">
        <w:rPr>
          <w:rFonts w:ascii="Times New Roman" w:eastAsia="Times New Roman" w:hAnsi="Times New Roman" w:cs="Times New Roman"/>
          <w:sz w:val="28"/>
          <w:szCs w:val="26"/>
          <w:lang w:eastAsia="ru-RU"/>
        </w:rPr>
        <w:t>т 27</w:t>
      </w:r>
      <w:r w:rsidR="00271E3F" w:rsidRPr="000A0382">
        <w:rPr>
          <w:rFonts w:ascii="Times New Roman" w:eastAsia="Times New Roman" w:hAnsi="Times New Roman" w:cs="Times New Roman"/>
          <w:sz w:val="28"/>
          <w:szCs w:val="26"/>
          <w:lang w:eastAsia="ru-RU"/>
        </w:rPr>
        <w:t>%.</w:t>
      </w:r>
    </w:p>
    <w:p w:rsidR="00271E3F" w:rsidRPr="000A0382" w:rsidRDefault="00C340E1" w:rsidP="008F561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136F1C">
        <w:rPr>
          <w:rFonts w:ascii="Times New Roman" w:eastAsia="Times New Roman" w:hAnsi="Times New Roman" w:cs="Times New Roman"/>
          <w:sz w:val="28"/>
          <w:szCs w:val="26"/>
          <w:lang w:eastAsia="ru-RU"/>
        </w:rPr>
        <w:t>Уровень</w:t>
      </w:r>
      <w:r w:rsidR="00271E3F" w:rsidRPr="000A0382">
        <w:rPr>
          <w:rFonts w:ascii="Times New Roman" w:eastAsia="Times New Roman" w:hAnsi="Times New Roman" w:cs="Times New Roman"/>
          <w:sz w:val="28"/>
          <w:szCs w:val="26"/>
          <w:lang w:eastAsia="ru-RU"/>
        </w:rPr>
        <w:t xml:space="preserve"> регистрируемой безработицы не дает полного представления о фактическом положении на районном рынке труда. Скрытая безработица в 2</w:t>
      </w:r>
      <w:r w:rsidR="00136F1C">
        <w:rPr>
          <w:rFonts w:ascii="Times New Roman" w:eastAsia="Times New Roman" w:hAnsi="Times New Roman" w:cs="Times New Roman"/>
          <w:sz w:val="28"/>
          <w:szCs w:val="26"/>
          <w:lang w:eastAsia="ru-RU"/>
        </w:rPr>
        <w:t>-3</w:t>
      </w:r>
      <w:r w:rsidR="00271E3F" w:rsidRPr="000A0382">
        <w:rPr>
          <w:rFonts w:ascii="Times New Roman" w:eastAsia="Times New Roman" w:hAnsi="Times New Roman" w:cs="Times New Roman"/>
          <w:sz w:val="28"/>
          <w:szCs w:val="26"/>
          <w:lang w:eastAsia="ru-RU"/>
        </w:rPr>
        <w:t xml:space="preserve"> раза превышает уровень официальной безработицы.</w:t>
      </w:r>
    </w:p>
    <w:p w:rsidR="00271E3F" w:rsidRPr="00654D5C" w:rsidRDefault="00136F1C" w:rsidP="008F561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6"/>
          <w:lang w:eastAsia="ru-RU"/>
        </w:rPr>
        <w:t xml:space="preserve">       </w:t>
      </w:r>
    </w:p>
    <w:p w:rsidR="00EA2FD7" w:rsidRDefault="00EA2FD7" w:rsidP="008F5613">
      <w:pPr>
        <w:tabs>
          <w:tab w:val="left" w:pos="180"/>
        </w:tabs>
        <w:autoSpaceDE w:val="0"/>
        <w:autoSpaceDN w:val="0"/>
        <w:adjustRightInd w:val="0"/>
        <w:spacing w:after="0" w:line="240" w:lineRule="auto"/>
        <w:jc w:val="center"/>
        <w:outlineLvl w:val="1"/>
        <w:rPr>
          <w:rFonts w:ascii="Times New Roman" w:eastAsia="Times New Roman" w:hAnsi="Times New Roman" w:cs="Times New Roman"/>
          <w:b/>
          <w:bCs/>
          <w:sz w:val="28"/>
          <w:szCs w:val="26"/>
          <w:lang w:eastAsia="ru-RU"/>
        </w:rPr>
      </w:pPr>
    </w:p>
    <w:p w:rsidR="00EA2FD7" w:rsidRDefault="00EA2FD7" w:rsidP="008F5613">
      <w:pPr>
        <w:tabs>
          <w:tab w:val="left" w:pos="180"/>
        </w:tabs>
        <w:autoSpaceDE w:val="0"/>
        <w:autoSpaceDN w:val="0"/>
        <w:adjustRightInd w:val="0"/>
        <w:spacing w:after="0" w:line="240" w:lineRule="auto"/>
        <w:jc w:val="center"/>
        <w:outlineLvl w:val="1"/>
        <w:rPr>
          <w:rFonts w:ascii="Times New Roman" w:eastAsia="Times New Roman" w:hAnsi="Times New Roman" w:cs="Times New Roman"/>
          <w:b/>
          <w:bCs/>
          <w:sz w:val="28"/>
          <w:szCs w:val="26"/>
          <w:lang w:eastAsia="ru-RU"/>
        </w:rPr>
      </w:pPr>
    </w:p>
    <w:p w:rsidR="00271E3F" w:rsidRDefault="00271E3F" w:rsidP="008F5613">
      <w:pPr>
        <w:tabs>
          <w:tab w:val="left" w:pos="180"/>
        </w:tabs>
        <w:autoSpaceDE w:val="0"/>
        <w:autoSpaceDN w:val="0"/>
        <w:adjustRightInd w:val="0"/>
        <w:spacing w:after="0" w:line="240" w:lineRule="auto"/>
        <w:jc w:val="center"/>
        <w:outlineLvl w:val="1"/>
        <w:rPr>
          <w:rFonts w:ascii="Times New Roman" w:eastAsia="Times New Roman" w:hAnsi="Times New Roman" w:cs="Times New Roman"/>
          <w:b/>
          <w:bCs/>
          <w:sz w:val="28"/>
          <w:szCs w:val="26"/>
          <w:lang w:eastAsia="ru-RU"/>
        </w:rPr>
      </w:pPr>
      <w:r w:rsidRPr="00136F1C">
        <w:rPr>
          <w:rFonts w:ascii="Times New Roman" w:eastAsia="Times New Roman" w:hAnsi="Times New Roman" w:cs="Times New Roman"/>
          <w:b/>
          <w:bCs/>
          <w:sz w:val="28"/>
          <w:szCs w:val="26"/>
          <w:lang w:eastAsia="ru-RU"/>
        </w:rPr>
        <w:lastRenderedPageBreak/>
        <w:t>Окружающая среда</w:t>
      </w:r>
    </w:p>
    <w:p w:rsidR="00136F1C" w:rsidRPr="00136F1C" w:rsidRDefault="00136F1C" w:rsidP="008F5613">
      <w:pPr>
        <w:tabs>
          <w:tab w:val="left" w:pos="180"/>
        </w:tabs>
        <w:autoSpaceDE w:val="0"/>
        <w:autoSpaceDN w:val="0"/>
        <w:adjustRightInd w:val="0"/>
        <w:spacing w:after="0" w:line="240" w:lineRule="auto"/>
        <w:jc w:val="center"/>
        <w:outlineLvl w:val="1"/>
        <w:rPr>
          <w:rFonts w:ascii="Times New Roman" w:eastAsia="Times New Roman" w:hAnsi="Times New Roman" w:cs="Times New Roman"/>
          <w:b/>
          <w:bCs/>
          <w:sz w:val="28"/>
          <w:szCs w:val="26"/>
          <w:lang w:eastAsia="ru-RU"/>
        </w:rPr>
      </w:pPr>
    </w:p>
    <w:p w:rsidR="00271E3F" w:rsidRPr="00297F21" w:rsidRDefault="00C340E1" w:rsidP="008F5613">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6"/>
          <w:lang w:eastAsia="ru-RU"/>
        </w:rPr>
        <w:t xml:space="preserve">   </w:t>
      </w:r>
      <w:r w:rsidR="00136F1C">
        <w:rPr>
          <w:rFonts w:ascii="Times New Roman" w:eastAsia="Times New Roman" w:hAnsi="Times New Roman" w:cs="Times New Roman"/>
          <w:bCs/>
          <w:sz w:val="28"/>
          <w:szCs w:val="26"/>
          <w:lang w:eastAsia="ru-RU"/>
        </w:rPr>
        <w:t xml:space="preserve"> </w:t>
      </w:r>
      <w:r w:rsidR="00136F1C" w:rsidRPr="00136F1C">
        <w:rPr>
          <w:rFonts w:ascii="Times New Roman" w:eastAsia="Times New Roman" w:hAnsi="Times New Roman" w:cs="Times New Roman"/>
          <w:bCs/>
          <w:sz w:val="28"/>
          <w:szCs w:val="26"/>
          <w:lang w:eastAsia="ru-RU"/>
        </w:rPr>
        <w:t>В целях предотвращения загрязнения окружающей среды, обеспечения охраны и рационального использования природных ресурсов, а также с целью  оперативного информирования и просвещения населения по вопросу охраны окружающей среды и рационального природопользования в районе действует</w:t>
      </w:r>
      <w:r w:rsidR="0088727A">
        <w:rPr>
          <w:rFonts w:ascii="Times New Roman" w:eastAsia="Times New Roman" w:hAnsi="Times New Roman" w:cs="Times New Roman"/>
          <w:bCs/>
          <w:sz w:val="28"/>
          <w:szCs w:val="26"/>
          <w:lang w:eastAsia="ru-RU"/>
        </w:rPr>
        <w:t xml:space="preserve"> ведомственная программа</w:t>
      </w:r>
      <w:r w:rsidR="00136F1C" w:rsidRPr="00136F1C">
        <w:rPr>
          <w:rFonts w:ascii="Times New Roman" w:eastAsia="Times New Roman" w:hAnsi="Times New Roman" w:cs="Times New Roman"/>
          <w:bCs/>
          <w:sz w:val="28"/>
          <w:szCs w:val="26"/>
          <w:lang w:eastAsia="ru-RU"/>
        </w:rPr>
        <w:t xml:space="preserve"> «</w:t>
      </w:r>
      <w:r w:rsidR="00297F21" w:rsidRPr="00297F21">
        <w:rPr>
          <w:rFonts w:ascii="Times New Roman" w:eastAsia="Times New Roman" w:hAnsi="Times New Roman" w:cs="Times New Roman"/>
          <w:bCs/>
          <w:sz w:val="28"/>
          <w:szCs w:val="28"/>
          <w:lang w:eastAsia="ru-RU"/>
        </w:rPr>
        <w:t>Охрана</w:t>
      </w:r>
      <w:r w:rsidR="00297F21">
        <w:rPr>
          <w:rFonts w:ascii="Times New Roman" w:eastAsia="Times New Roman" w:hAnsi="Times New Roman" w:cs="Times New Roman"/>
          <w:bCs/>
          <w:sz w:val="28"/>
          <w:szCs w:val="28"/>
          <w:lang w:eastAsia="ru-RU"/>
        </w:rPr>
        <w:t xml:space="preserve"> </w:t>
      </w:r>
      <w:r w:rsidR="00297F21" w:rsidRPr="00297F21">
        <w:rPr>
          <w:rFonts w:ascii="Times New Roman" w:eastAsia="Times New Roman" w:hAnsi="Times New Roman" w:cs="Times New Roman"/>
          <w:bCs/>
          <w:sz w:val="28"/>
          <w:szCs w:val="28"/>
          <w:lang w:eastAsia="ru-RU"/>
        </w:rPr>
        <w:t>окружающей среды на территории Гайнского муниципального района</w:t>
      </w:r>
      <w:r w:rsidR="00297F21">
        <w:rPr>
          <w:rFonts w:ascii="Times New Roman" w:eastAsia="Times New Roman" w:hAnsi="Times New Roman" w:cs="Times New Roman"/>
          <w:bCs/>
          <w:sz w:val="28"/>
          <w:szCs w:val="28"/>
          <w:lang w:eastAsia="ru-RU"/>
        </w:rPr>
        <w:t xml:space="preserve"> </w:t>
      </w:r>
      <w:r w:rsidR="00297F21" w:rsidRPr="00297F21">
        <w:rPr>
          <w:rFonts w:ascii="Times New Roman" w:eastAsia="Times New Roman" w:hAnsi="Times New Roman" w:cs="Times New Roman"/>
          <w:bCs/>
          <w:sz w:val="28"/>
          <w:szCs w:val="28"/>
          <w:lang w:eastAsia="ru-RU"/>
        </w:rPr>
        <w:t>на 2014-2016 годы</w:t>
      </w:r>
      <w:r w:rsidR="00136F1C" w:rsidRPr="00297F21">
        <w:rPr>
          <w:rFonts w:ascii="Times New Roman" w:eastAsia="Times New Roman" w:hAnsi="Times New Roman" w:cs="Times New Roman"/>
          <w:bCs/>
          <w:sz w:val="28"/>
          <w:szCs w:val="26"/>
          <w:lang w:eastAsia="ru-RU"/>
        </w:rPr>
        <w:t>»</w:t>
      </w:r>
      <w:r w:rsidR="00136F1C" w:rsidRPr="00136F1C">
        <w:rPr>
          <w:rFonts w:ascii="Times New Roman" w:eastAsia="Times New Roman" w:hAnsi="Times New Roman" w:cs="Times New Roman"/>
          <w:bCs/>
          <w:sz w:val="28"/>
          <w:szCs w:val="26"/>
          <w:lang w:eastAsia="ru-RU"/>
        </w:rPr>
        <w:t>.</w:t>
      </w:r>
    </w:p>
    <w:p w:rsidR="00C340E1" w:rsidRDefault="00C340E1" w:rsidP="00C340E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6"/>
          <w:lang w:eastAsia="ru-RU"/>
        </w:rPr>
        <w:t xml:space="preserve">    </w:t>
      </w:r>
      <w:r w:rsidR="00271E3F" w:rsidRPr="00297F21">
        <w:rPr>
          <w:rFonts w:ascii="Times New Roman" w:eastAsia="Times New Roman" w:hAnsi="Times New Roman" w:cs="Times New Roman"/>
          <w:sz w:val="28"/>
          <w:szCs w:val="26"/>
          <w:lang w:eastAsia="ru-RU"/>
        </w:rPr>
        <w:t xml:space="preserve">На территории района отсутствуют </w:t>
      </w:r>
      <w:r w:rsidR="00297F21" w:rsidRPr="00297F21">
        <w:rPr>
          <w:rFonts w:ascii="Times New Roman" w:eastAsia="Times New Roman" w:hAnsi="Times New Roman" w:cs="Times New Roman"/>
          <w:sz w:val="28"/>
          <w:szCs w:val="26"/>
          <w:lang w:eastAsia="ru-RU"/>
        </w:rPr>
        <w:t xml:space="preserve">крупные промышленные </w:t>
      </w:r>
      <w:r w:rsidR="00271E3F" w:rsidRPr="00297F21">
        <w:rPr>
          <w:rFonts w:ascii="Times New Roman" w:eastAsia="Times New Roman" w:hAnsi="Times New Roman" w:cs="Times New Roman"/>
          <w:sz w:val="28"/>
          <w:szCs w:val="26"/>
          <w:lang w:eastAsia="ru-RU"/>
        </w:rPr>
        <w:t xml:space="preserve">источники загрязнения воздушного </w:t>
      </w:r>
      <w:r w:rsidR="00297F21" w:rsidRPr="00297F21">
        <w:rPr>
          <w:rFonts w:ascii="Times New Roman" w:eastAsia="Times New Roman" w:hAnsi="Times New Roman" w:cs="Times New Roman"/>
          <w:sz w:val="28"/>
          <w:szCs w:val="26"/>
          <w:lang w:eastAsia="ru-RU"/>
        </w:rPr>
        <w:t xml:space="preserve"> и водного </w:t>
      </w:r>
      <w:r w:rsidR="00271E3F" w:rsidRPr="00297F21">
        <w:rPr>
          <w:rFonts w:ascii="Times New Roman" w:eastAsia="Times New Roman" w:hAnsi="Times New Roman" w:cs="Times New Roman"/>
          <w:sz w:val="28"/>
          <w:szCs w:val="26"/>
          <w:lang w:eastAsia="ru-RU"/>
        </w:rPr>
        <w:t>бассейна с особо вредным производством</w:t>
      </w:r>
      <w:r w:rsidR="00297F2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297F21" w:rsidRPr="00C340E1" w:rsidRDefault="00C340E1" w:rsidP="00C340E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F21" w:rsidRPr="00297F21">
        <w:rPr>
          <w:rFonts w:ascii="Times New Roman" w:eastAsia="Calibri" w:hAnsi="Times New Roman" w:cs="Times New Roman"/>
          <w:sz w:val="28"/>
          <w:szCs w:val="28"/>
          <w:lang w:eastAsia="ru-RU"/>
        </w:rPr>
        <w:t>Система отведения</w:t>
      </w:r>
      <w:r w:rsidR="00297F21" w:rsidRPr="00B43EE4">
        <w:rPr>
          <w:rFonts w:ascii="Times New Roman" w:eastAsia="Calibri" w:hAnsi="Times New Roman" w:cs="Times New Roman"/>
          <w:sz w:val="28"/>
          <w:szCs w:val="28"/>
          <w:lang w:eastAsia="ru-RU"/>
        </w:rPr>
        <w:t xml:space="preserve"> </w:t>
      </w:r>
      <w:r w:rsidR="00297F21">
        <w:rPr>
          <w:rFonts w:ascii="Times New Roman" w:eastAsia="Calibri" w:hAnsi="Times New Roman" w:cs="Times New Roman"/>
          <w:sz w:val="28"/>
          <w:szCs w:val="28"/>
          <w:lang w:eastAsia="ru-RU"/>
        </w:rPr>
        <w:t xml:space="preserve">сточных вод </w:t>
      </w:r>
      <w:r w:rsidR="00297F21" w:rsidRPr="00B43EE4">
        <w:rPr>
          <w:rFonts w:ascii="Times New Roman" w:eastAsia="Calibri" w:hAnsi="Times New Roman" w:cs="Times New Roman"/>
          <w:sz w:val="28"/>
          <w:szCs w:val="28"/>
          <w:lang w:eastAsia="ru-RU"/>
        </w:rPr>
        <w:t xml:space="preserve">в </w:t>
      </w:r>
      <w:r w:rsidR="00297F21">
        <w:rPr>
          <w:rFonts w:ascii="Times New Roman" w:eastAsia="Calibri" w:hAnsi="Times New Roman" w:cs="Times New Roman"/>
          <w:sz w:val="28"/>
          <w:szCs w:val="28"/>
          <w:lang w:eastAsia="ru-RU"/>
        </w:rPr>
        <w:t>Гайн</w:t>
      </w:r>
      <w:r w:rsidR="00297F21" w:rsidRPr="00B43EE4">
        <w:rPr>
          <w:rFonts w:ascii="Times New Roman" w:eastAsia="Calibri" w:hAnsi="Times New Roman" w:cs="Times New Roman"/>
          <w:sz w:val="28"/>
          <w:szCs w:val="28"/>
          <w:lang w:eastAsia="ru-RU"/>
        </w:rPr>
        <w:t xml:space="preserve">ском районе представлена </w:t>
      </w:r>
      <w:r w:rsidR="00297F21">
        <w:rPr>
          <w:rFonts w:ascii="Times New Roman" w:eastAsia="Calibri" w:hAnsi="Times New Roman" w:cs="Times New Roman"/>
          <w:sz w:val="28"/>
          <w:szCs w:val="28"/>
          <w:lang w:eastAsia="ru-RU"/>
        </w:rPr>
        <w:t>1 канализационным очист</w:t>
      </w:r>
      <w:r w:rsidR="0088727A">
        <w:rPr>
          <w:rFonts w:ascii="Times New Roman" w:eastAsia="Calibri" w:hAnsi="Times New Roman" w:cs="Times New Roman"/>
          <w:sz w:val="28"/>
          <w:szCs w:val="28"/>
          <w:lang w:eastAsia="ru-RU"/>
        </w:rPr>
        <w:t>ным сооружением, обеспечивающим</w:t>
      </w:r>
      <w:r w:rsidR="00297F21">
        <w:rPr>
          <w:rFonts w:ascii="Times New Roman" w:eastAsia="Calibri" w:hAnsi="Times New Roman" w:cs="Times New Roman"/>
          <w:sz w:val="28"/>
          <w:szCs w:val="28"/>
          <w:lang w:eastAsia="ru-RU"/>
        </w:rPr>
        <w:t xml:space="preserve"> функционирование районной поликлиники и детского сада «Камушка». Для обеспечения пер</w:t>
      </w:r>
      <w:r w:rsidR="0088727A">
        <w:rPr>
          <w:rFonts w:ascii="Times New Roman" w:eastAsia="Calibri" w:hAnsi="Times New Roman" w:cs="Times New Roman"/>
          <w:sz w:val="28"/>
          <w:szCs w:val="28"/>
          <w:lang w:eastAsia="ru-RU"/>
        </w:rPr>
        <w:t>спективного объема отведения сточных вод</w:t>
      </w:r>
      <w:r w:rsidR="00297F21">
        <w:rPr>
          <w:rFonts w:ascii="Times New Roman" w:eastAsia="Calibri" w:hAnsi="Times New Roman" w:cs="Times New Roman"/>
          <w:sz w:val="28"/>
          <w:szCs w:val="28"/>
          <w:lang w:eastAsia="ru-RU"/>
        </w:rPr>
        <w:t xml:space="preserve"> на им</w:t>
      </w:r>
      <w:r w:rsidR="0088727A">
        <w:rPr>
          <w:rFonts w:ascii="Times New Roman" w:eastAsia="Calibri" w:hAnsi="Times New Roman" w:cs="Times New Roman"/>
          <w:sz w:val="28"/>
          <w:szCs w:val="28"/>
          <w:lang w:eastAsia="ru-RU"/>
        </w:rPr>
        <w:t xml:space="preserve">еющемся сооружении для увеличения </w:t>
      </w:r>
      <w:r w:rsidR="00297F21">
        <w:rPr>
          <w:rFonts w:ascii="Times New Roman" w:eastAsia="Calibri" w:hAnsi="Times New Roman" w:cs="Times New Roman"/>
          <w:sz w:val="28"/>
          <w:szCs w:val="28"/>
          <w:lang w:eastAsia="ru-RU"/>
        </w:rPr>
        <w:t xml:space="preserve"> производи</w:t>
      </w:r>
      <w:r w:rsidR="0088727A">
        <w:rPr>
          <w:rFonts w:ascii="Times New Roman" w:eastAsia="Calibri" w:hAnsi="Times New Roman" w:cs="Times New Roman"/>
          <w:sz w:val="28"/>
          <w:szCs w:val="28"/>
          <w:lang w:eastAsia="ru-RU"/>
        </w:rPr>
        <w:t>тельности, необходимо провести реконструкцию, установить дополн</w:t>
      </w:r>
      <w:r w:rsidR="00546DA7">
        <w:rPr>
          <w:rFonts w:ascii="Times New Roman" w:eastAsia="Calibri" w:hAnsi="Times New Roman" w:cs="Times New Roman"/>
          <w:sz w:val="28"/>
          <w:szCs w:val="28"/>
          <w:lang w:eastAsia="ru-RU"/>
        </w:rPr>
        <w:t>ительные насосы и дополнительное  технологическое оборудование</w:t>
      </w:r>
      <w:r w:rsidR="00297F21">
        <w:rPr>
          <w:rFonts w:ascii="Times New Roman" w:eastAsia="Calibri" w:hAnsi="Times New Roman" w:cs="Times New Roman"/>
          <w:sz w:val="28"/>
          <w:szCs w:val="28"/>
          <w:lang w:eastAsia="ru-RU"/>
        </w:rPr>
        <w:t>. Н</w:t>
      </w:r>
      <w:r w:rsidR="00297F21">
        <w:rPr>
          <w:rFonts w:ascii="Times New Roman" w:eastAsia="Times New Roman" w:hAnsi="Times New Roman" w:cs="Times New Roman"/>
          <w:sz w:val="28"/>
          <w:szCs w:val="28"/>
          <w:lang w:eastAsia="ru-RU"/>
        </w:rPr>
        <w:t xml:space="preserve">аселению района услуга </w:t>
      </w:r>
      <w:r w:rsidR="00546DA7">
        <w:rPr>
          <w:rFonts w:ascii="Times New Roman" w:eastAsia="Times New Roman" w:hAnsi="Times New Roman" w:cs="Times New Roman"/>
          <w:sz w:val="28"/>
          <w:szCs w:val="28"/>
          <w:lang w:eastAsia="ru-RU"/>
        </w:rPr>
        <w:t>отведения сточных вод</w:t>
      </w:r>
      <w:r w:rsidR="00297F21" w:rsidRPr="00B43EE4">
        <w:rPr>
          <w:rFonts w:ascii="Times New Roman" w:eastAsia="Times New Roman" w:hAnsi="Times New Roman" w:cs="Times New Roman"/>
          <w:sz w:val="28"/>
          <w:szCs w:val="28"/>
          <w:lang w:eastAsia="ru-RU"/>
        </w:rPr>
        <w:t xml:space="preserve"> </w:t>
      </w:r>
      <w:r w:rsidR="00297F21">
        <w:rPr>
          <w:rFonts w:ascii="Times New Roman" w:eastAsia="Times New Roman" w:hAnsi="Times New Roman" w:cs="Times New Roman"/>
          <w:sz w:val="28"/>
          <w:szCs w:val="28"/>
          <w:lang w:eastAsia="ru-RU"/>
        </w:rPr>
        <w:t>не предоставляется.</w:t>
      </w:r>
      <w:r w:rsidR="00297F21" w:rsidRPr="00B43EE4">
        <w:rPr>
          <w:rFonts w:ascii="Times New Roman" w:eastAsia="Times New Roman" w:hAnsi="Times New Roman" w:cs="Times New Roman"/>
          <w:sz w:val="28"/>
          <w:szCs w:val="28"/>
          <w:lang w:eastAsia="ru-RU"/>
        </w:rPr>
        <w:t xml:space="preserve"> </w:t>
      </w:r>
    </w:p>
    <w:p w:rsidR="00297F21" w:rsidRPr="007F4B10"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F21">
        <w:rPr>
          <w:rFonts w:ascii="Times New Roman" w:eastAsia="Times New Roman" w:hAnsi="Times New Roman" w:cs="Times New Roman"/>
          <w:sz w:val="28"/>
          <w:szCs w:val="28"/>
          <w:lang w:eastAsia="ru-RU"/>
        </w:rPr>
        <w:t xml:space="preserve">Имеющееся водоотведение в остальных учреждениях социальной сферы (11%) представляет собой децентрализованную систему, оборудованную отстойниками без очистки, откуда </w:t>
      </w:r>
      <w:r w:rsidR="00297F21" w:rsidRPr="00B43EE4">
        <w:rPr>
          <w:rFonts w:ascii="Times New Roman" w:eastAsia="Times New Roman" w:hAnsi="Times New Roman" w:cs="Times New Roman"/>
          <w:sz w:val="28"/>
          <w:szCs w:val="28"/>
          <w:shd w:val="clear" w:color="auto" w:fill="FFFFFF"/>
          <w:lang w:eastAsia="ru-RU"/>
        </w:rPr>
        <w:t>в дальнейшем</w:t>
      </w:r>
      <w:r w:rsidR="00297F21">
        <w:rPr>
          <w:rFonts w:ascii="Times New Roman" w:eastAsia="Times New Roman" w:hAnsi="Times New Roman" w:cs="Times New Roman"/>
          <w:sz w:val="28"/>
          <w:szCs w:val="28"/>
          <w:shd w:val="clear" w:color="auto" w:fill="FFFFFF"/>
          <w:lang w:eastAsia="ru-RU"/>
        </w:rPr>
        <w:t xml:space="preserve"> все вывози</w:t>
      </w:r>
      <w:r w:rsidR="00297F21" w:rsidRPr="00B43EE4">
        <w:rPr>
          <w:rFonts w:ascii="Times New Roman" w:eastAsia="Times New Roman" w:hAnsi="Times New Roman" w:cs="Times New Roman"/>
          <w:sz w:val="28"/>
          <w:szCs w:val="28"/>
          <w:shd w:val="clear" w:color="auto" w:fill="FFFFFF"/>
          <w:lang w:eastAsia="ru-RU"/>
        </w:rPr>
        <w:t xml:space="preserve">тся специализированной машиной. </w:t>
      </w:r>
    </w:p>
    <w:p w:rsidR="00546DA7" w:rsidRDefault="00C340E1" w:rsidP="00C340E1">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297F21" w:rsidRPr="00B43EE4">
        <w:rPr>
          <w:rFonts w:ascii="Times New Roman" w:eastAsia="Times New Roman" w:hAnsi="Times New Roman" w:cs="Times New Roman"/>
          <w:sz w:val="28"/>
          <w:szCs w:val="28"/>
          <w:shd w:val="clear" w:color="auto" w:fill="FFFFFF"/>
          <w:lang w:eastAsia="ru-RU"/>
        </w:rPr>
        <w:t xml:space="preserve">Твердые бытовые отходы </w:t>
      </w:r>
      <w:r w:rsidR="00297F21">
        <w:rPr>
          <w:rFonts w:ascii="Times New Roman" w:eastAsia="Times New Roman" w:hAnsi="Times New Roman" w:cs="Times New Roman"/>
          <w:sz w:val="28"/>
          <w:szCs w:val="28"/>
          <w:shd w:val="clear" w:color="auto" w:fill="FFFFFF"/>
          <w:lang w:eastAsia="ru-RU"/>
        </w:rPr>
        <w:t xml:space="preserve">в </w:t>
      </w:r>
      <w:r w:rsidR="00297F21" w:rsidRPr="00B43EE4">
        <w:rPr>
          <w:rFonts w:ascii="Times New Roman" w:eastAsia="Times New Roman" w:hAnsi="Times New Roman" w:cs="Times New Roman"/>
          <w:sz w:val="28"/>
          <w:szCs w:val="28"/>
          <w:shd w:val="clear" w:color="auto" w:fill="FFFFFF"/>
          <w:lang w:eastAsia="ru-RU"/>
        </w:rPr>
        <w:t>поселени</w:t>
      </w:r>
      <w:r w:rsidR="00297F21">
        <w:rPr>
          <w:rFonts w:ascii="Times New Roman" w:eastAsia="Times New Roman" w:hAnsi="Times New Roman" w:cs="Times New Roman"/>
          <w:sz w:val="28"/>
          <w:szCs w:val="28"/>
          <w:shd w:val="clear" w:color="auto" w:fill="FFFFFF"/>
          <w:lang w:eastAsia="ru-RU"/>
        </w:rPr>
        <w:t>ях</w:t>
      </w:r>
      <w:r w:rsidR="00297F21" w:rsidRPr="00B43EE4">
        <w:rPr>
          <w:rFonts w:ascii="Times New Roman" w:eastAsia="Times New Roman" w:hAnsi="Times New Roman" w:cs="Times New Roman"/>
          <w:sz w:val="28"/>
          <w:szCs w:val="28"/>
          <w:shd w:val="clear" w:color="auto" w:fill="FFFFFF"/>
          <w:lang w:eastAsia="ru-RU"/>
        </w:rPr>
        <w:t xml:space="preserve">, вывозятся на специально </w:t>
      </w:r>
      <w:r w:rsidR="00297F21">
        <w:rPr>
          <w:rFonts w:ascii="Times New Roman" w:eastAsia="Times New Roman" w:hAnsi="Times New Roman" w:cs="Times New Roman"/>
          <w:sz w:val="28"/>
          <w:szCs w:val="28"/>
          <w:shd w:val="clear" w:color="auto" w:fill="FFFFFF"/>
          <w:lang w:eastAsia="ru-RU"/>
        </w:rPr>
        <w:t>выд</w:t>
      </w:r>
      <w:r w:rsidR="00546DA7">
        <w:rPr>
          <w:rFonts w:ascii="Times New Roman" w:eastAsia="Times New Roman" w:hAnsi="Times New Roman" w:cs="Times New Roman"/>
          <w:sz w:val="28"/>
          <w:szCs w:val="28"/>
          <w:shd w:val="clear" w:color="auto" w:fill="FFFFFF"/>
          <w:lang w:eastAsia="ru-RU"/>
        </w:rPr>
        <w:t>еленные земельные участки – полигоны ТБО</w:t>
      </w:r>
      <w:r w:rsidR="00297F21">
        <w:rPr>
          <w:rFonts w:ascii="Times New Roman" w:eastAsia="Times New Roman" w:hAnsi="Times New Roman" w:cs="Times New Roman"/>
          <w:sz w:val="28"/>
          <w:szCs w:val="28"/>
          <w:shd w:val="clear" w:color="auto" w:fill="FFFFFF"/>
          <w:lang w:eastAsia="ru-RU"/>
        </w:rPr>
        <w:t xml:space="preserve">. </w:t>
      </w:r>
    </w:p>
    <w:p w:rsidR="00297F21" w:rsidRPr="00B43EE4" w:rsidRDefault="00297F21" w:rsidP="00C340E1">
      <w:pPr>
        <w:spacing w:after="0"/>
        <w:jc w:val="both"/>
        <w:rPr>
          <w:rFonts w:ascii="Times New Roman" w:eastAsia="Times New Roman" w:hAnsi="Times New Roman" w:cs="Times New Roman"/>
          <w:color w:val="632423"/>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w:t>
      </w:r>
      <w:r w:rsidRPr="00B43EE4">
        <w:rPr>
          <w:rFonts w:ascii="Times New Roman" w:eastAsia="Times New Roman" w:hAnsi="Times New Roman" w:cs="Times New Roman"/>
          <w:sz w:val="28"/>
          <w:szCs w:val="28"/>
          <w:shd w:val="clear" w:color="auto" w:fill="FFFFFF"/>
          <w:lang w:eastAsia="ru-RU"/>
        </w:rPr>
        <w:t>борудованны</w:t>
      </w:r>
      <w:r>
        <w:rPr>
          <w:rFonts w:ascii="Times New Roman" w:eastAsia="Times New Roman" w:hAnsi="Times New Roman" w:cs="Times New Roman"/>
          <w:sz w:val="28"/>
          <w:szCs w:val="28"/>
          <w:shd w:val="clear" w:color="auto" w:fill="FFFFFF"/>
          <w:lang w:eastAsia="ru-RU"/>
        </w:rPr>
        <w:t>х</w:t>
      </w:r>
      <w:r w:rsidRPr="00B43EE4">
        <w:rPr>
          <w:rFonts w:ascii="Times New Roman" w:eastAsia="Times New Roman" w:hAnsi="Times New Roman" w:cs="Times New Roman"/>
          <w:sz w:val="28"/>
          <w:szCs w:val="28"/>
          <w:shd w:val="clear" w:color="auto" w:fill="FFFFFF"/>
          <w:lang w:eastAsia="ru-RU"/>
        </w:rPr>
        <w:t xml:space="preserve"> </w:t>
      </w:r>
      <w:r w:rsidRPr="00546DA7">
        <w:rPr>
          <w:rFonts w:ascii="Times New Roman" w:eastAsia="Times New Roman" w:hAnsi="Times New Roman" w:cs="Times New Roman"/>
          <w:sz w:val="28"/>
          <w:szCs w:val="28"/>
          <w:shd w:val="clear" w:color="auto" w:fill="FFFFFF"/>
          <w:lang w:eastAsia="ru-RU"/>
        </w:rPr>
        <w:t>полигонов ТБО</w:t>
      </w:r>
      <w:r>
        <w:rPr>
          <w:rFonts w:ascii="Times New Roman" w:eastAsia="Times New Roman" w:hAnsi="Times New Roman" w:cs="Times New Roman"/>
          <w:sz w:val="28"/>
          <w:szCs w:val="28"/>
          <w:shd w:val="clear" w:color="auto" w:fill="FFFFFF"/>
          <w:lang w:eastAsia="ru-RU"/>
        </w:rPr>
        <w:t>, имеющих</w:t>
      </w:r>
      <w:r w:rsidRPr="00B43EE4">
        <w:rPr>
          <w:rFonts w:ascii="Times New Roman" w:eastAsia="Times New Roman" w:hAnsi="Times New Roman" w:cs="Times New Roman"/>
          <w:sz w:val="28"/>
          <w:szCs w:val="28"/>
          <w:shd w:val="clear" w:color="auto" w:fill="FFFFFF"/>
          <w:lang w:eastAsia="ru-RU"/>
        </w:rPr>
        <w:t xml:space="preserve"> положительные заключения государственной экологической экспертизы</w:t>
      </w:r>
      <w:r>
        <w:rPr>
          <w:rFonts w:ascii="Times New Roman" w:eastAsia="Times New Roman" w:hAnsi="Times New Roman" w:cs="Times New Roman"/>
          <w:sz w:val="28"/>
          <w:szCs w:val="28"/>
          <w:shd w:val="clear" w:color="auto" w:fill="FFFFFF"/>
          <w:lang w:eastAsia="ru-RU"/>
        </w:rPr>
        <w:t xml:space="preserve"> в районе не имеется</w:t>
      </w:r>
      <w:r w:rsidRPr="00B43EE4">
        <w:rPr>
          <w:rFonts w:ascii="Times New Roman" w:eastAsia="Times New Roman" w:hAnsi="Times New Roman" w:cs="Times New Roman"/>
          <w:sz w:val="28"/>
          <w:szCs w:val="28"/>
          <w:shd w:val="clear" w:color="auto" w:fill="FFFFFF"/>
          <w:lang w:eastAsia="ru-RU"/>
        </w:rPr>
        <w:t>.</w:t>
      </w:r>
      <w:r w:rsidRPr="00B43EE4">
        <w:rPr>
          <w:rFonts w:ascii="Times New Roman" w:eastAsia="Times New Roman" w:hAnsi="Times New Roman" w:cs="Times New Roman"/>
          <w:color w:val="632423"/>
          <w:sz w:val="28"/>
          <w:szCs w:val="28"/>
          <w:shd w:val="clear" w:color="auto" w:fill="FFFFFF"/>
          <w:lang w:eastAsia="ru-RU"/>
        </w:rPr>
        <w:t xml:space="preserve">  </w:t>
      </w:r>
    </w:p>
    <w:p w:rsidR="00297F21" w:rsidRPr="00B43EE4" w:rsidRDefault="00C340E1" w:rsidP="00C34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F21">
        <w:rPr>
          <w:rFonts w:ascii="Times New Roman" w:eastAsia="Times New Roman" w:hAnsi="Times New Roman" w:cs="Times New Roman"/>
          <w:sz w:val="28"/>
          <w:szCs w:val="28"/>
          <w:lang w:eastAsia="ru-RU"/>
        </w:rPr>
        <w:t>Меры</w:t>
      </w:r>
      <w:r w:rsidR="00297F21" w:rsidRPr="00B43EE4">
        <w:rPr>
          <w:rFonts w:ascii="Times New Roman" w:eastAsia="Times New Roman" w:hAnsi="Times New Roman" w:cs="Times New Roman"/>
          <w:sz w:val="28"/>
          <w:szCs w:val="28"/>
          <w:lang w:eastAsia="ru-RU"/>
        </w:rPr>
        <w:t xml:space="preserve"> предупреждения от возможного загрязнения поверхностных и грунтовых вод токсичными веществами и соединениями </w:t>
      </w:r>
      <w:r w:rsidR="00297F21">
        <w:rPr>
          <w:rFonts w:ascii="Times New Roman" w:eastAsia="Times New Roman" w:hAnsi="Times New Roman" w:cs="Times New Roman"/>
          <w:sz w:val="28"/>
          <w:szCs w:val="28"/>
          <w:lang w:eastAsia="ru-RU"/>
        </w:rPr>
        <w:t>в местах «свалок» ТБО не</w:t>
      </w:r>
      <w:r w:rsidR="00297F21" w:rsidRPr="00B43EE4">
        <w:rPr>
          <w:rFonts w:ascii="Times New Roman" w:eastAsia="Times New Roman" w:hAnsi="Times New Roman" w:cs="Times New Roman"/>
          <w:sz w:val="28"/>
          <w:szCs w:val="28"/>
          <w:lang w:eastAsia="ru-RU"/>
        </w:rPr>
        <w:t xml:space="preserve"> предусматриваются</w:t>
      </w:r>
      <w:r w:rsidR="00297F21">
        <w:rPr>
          <w:rFonts w:ascii="Times New Roman" w:eastAsia="Times New Roman" w:hAnsi="Times New Roman" w:cs="Times New Roman"/>
          <w:sz w:val="28"/>
          <w:szCs w:val="28"/>
          <w:lang w:eastAsia="ru-RU"/>
        </w:rPr>
        <w:t xml:space="preserve"> и не применяются.</w:t>
      </w:r>
      <w:r w:rsidR="00297F21" w:rsidRPr="007333F4">
        <w:rPr>
          <w:rFonts w:ascii="Times New Roman" w:eastAsia="Times New Roman" w:hAnsi="Times New Roman" w:cs="Times New Roman"/>
          <w:sz w:val="28"/>
          <w:szCs w:val="28"/>
          <w:lang w:eastAsia="ru-RU"/>
        </w:rPr>
        <w:t xml:space="preserve"> </w:t>
      </w:r>
      <w:r w:rsidR="00297F21" w:rsidRPr="00B43EE4">
        <w:rPr>
          <w:rFonts w:ascii="Times New Roman" w:eastAsia="Times New Roman" w:hAnsi="Times New Roman" w:cs="Times New Roman"/>
          <w:sz w:val="28"/>
          <w:szCs w:val="28"/>
          <w:lang w:eastAsia="ru-RU"/>
        </w:rPr>
        <w:t xml:space="preserve">Санитарно-защитная зона </w:t>
      </w:r>
      <w:r w:rsidR="00297F21">
        <w:rPr>
          <w:rFonts w:ascii="Times New Roman" w:eastAsia="Times New Roman" w:hAnsi="Times New Roman" w:cs="Times New Roman"/>
          <w:sz w:val="28"/>
          <w:szCs w:val="28"/>
          <w:lang w:eastAsia="ru-RU"/>
        </w:rPr>
        <w:t xml:space="preserve">от границ «свалок» не установлена. </w:t>
      </w:r>
    </w:p>
    <w:p w:rsidR="00297F21" w:rsidRDefault="00C340E1" w:rsidP="008F5613">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    </w:t>
      </w:r>
      <w:r w:rsidR="00297F21" w:rsidRPr="007333F4">
        <w:rPr>
          <w:rFonts w:ascii="Times New Roman" w:hAnsi="Times New Roman" w:cs="Times New Roman"/>
          <w:sz w:val="28"/>
          <w:szCs w:val="24"/>
        </w:rPr>
        <w:t>Большой проблемой для района являе</w:t>
      </w:r>
      <w:r w:rsidR="00297F21">
        <w:rPr>
          <w:rFonts w:ascii="Times New Roman" w:hAnsi="Times New Roman" w:cs="Times New Roman"/>
          <w:sz w:val="28"/>
          <w:szCs w:val="24"/>
        </w:rPr>
        <w:t>тся захламление почв отходами на стихийно образованных свалках</w:t>
      </w:r>
      <w:r w:rsidR="00297F21" w:rsidRPr="007333F4">
        <w:rPr>
          <w:rFonts w:ascii="Times New Roman" w:hAnsi="Times New Roman" w:cs="Times New Roman"/>
          <w:sz w:val="28"/>
          <w:szCs w:val="24"/>
        </w:rPr>
        <w:t xml:space="preserve"> ТБО небольших размеров. Это связано с особенностями проживания населения в неблагоустроенном частном жилье. Сбор и вывоз бытовых отходов </w:t>
      </w:r>
      <w:r w:rsidR="00297F21">
        <w:rPr>
          <w:rFonts w:ascii="Times New Roman" w:hAnsi="Times New Roman" w:cs="Times New Roman"/>
          <w:sz w:val="28"/>
          <w:szCs w:val="24"/>
        </w:rPr>
        <w:t>организован в поселениях на очень низком уровне, зачастую во многих населенных пунктах практически не осуществляется</w:t>
      </w:r>
      <w:r w:rsidR="00297F21" w:rsidRPr="007333F4">
        <w:rPr>
          <w:rFonts w:ascii="Times New Roman" w:hAnsi="Times New Roman" w:cs="Times New Roman"/>
          <w:sz w:val="28"/>
          <w:szCs w:val="24"/>
        </w:rPr>
        <w:t>, что</w:t>
      </w:r>
      <w:r w:rsidR="00297F21">
        <w:rPr>
          <w:rFonts w:ascii="Times New Roman" w:hAnsi="Times New Roman" w:cs="Times New Roman"/>
          <w:sz w:val="28"/>
          <w:szCs w:val="24"/>
        </w:rPr>
        <w:t xml:space="preserve"> и</w:t>
      </w:r>
      <w:r w:rsidR="00297F21" w:rsidRPr="007333F4">
        <w:rPr>
          <w:rFonts w:ascii="Times New Roman" w:hAnsi="Times New Roman" w:cs="Times New Roman"/>
          <w:sz w:val="28"/>
          <w:szCs w:val="24"/>
        </w:rPr>
        <w:t xml:space="preserve"> приводит к образованию большого числа несанкционированных свалок. </w:t>
      </w:r>
    </w:p>
    <w:p w:rsidR="00297F21" w:rsidRPr="007333F4" w:rsidRDefault="00C340E1" w:rsidP="008F5613">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   </w:t>
      </w:r>
      <w:r w:rsidR="00297F21" w:rsidRPr="007333F4">
        <w:rPr>
          <w:rFonts w:ascii="Times New Roman" w:hAnsi="Times New Roman" w:cs="Times New Roman"/>
          <w:sz w:val="28"/>
          <w:szCs w:val="24"/>
        </w:rPr>
        <w:t xml:space="preserve">Требуют решения проблемы утилизации и обезвреживания таких видов отходов, </w:t>
      </w:r>
      <w:r w:rsidR="00546DA7">
        <w:rPr>
          <w:rFonts w:ascii="Times New Roman" w:hAnsi="Times New Roman" w:cs="Times New Roman"/>
          <w:sz w:val="28"/>
          <w:szCs w:val="24"/>
        </w:rPr>
        <w:t>как стекло, пластмасса</w:t>
      </w:r>
      <w:r w:rsidR="00297F21" w:rsidRPr="007333F4">
        <w:rPr>
          <w:rFonts w:ascii="Times New Roman" w:hAnsi="Times New Roman" w:cs="Times New Roman"/>
          <w:sz w:val="28"/>
          <w:szCs w:val="24"/>
        </w:rPr>
        <w:t>, текстильные отходы, а также токсичных отходов - ртутьсодержащих, аккумуляторов</w:t>
      </w:r>
      <w:r w:rsidR="00297F21">
        <w:rPr>
          <w:rFonts w:ascii="Times New Roman" w:hAnsi="Times New Roman" w:cs="Times New Roman"/>
          <w:sz w:val="28"/>
          <w:szCs w:val="24"/>
        </w:rPr>
        <w:t>, промышленных отходов</w:t>
      </w:r>
      <w:r w:rsidR="00297F21" w:rsidRPr="007333F4">
        <w:rPr>
          <w:rFonts w:ascii="Times New Roman" w:hAnsi="Times New Roman" w:cs="Times New Roman"/>
          <w:sz w:val="28"/>
          <w:szCs w:val="24"/>
        </w:rPr>
        <w:t>.</w:t>
      </w:r>
    </w:p>
    <w:p w:rsidR="00DC351B" w:rsidRDefault="00DC351B" w:rsidP="008F5613">
      <w:pPr>
        <w:spacing w:after="0" w:line="240" w:lineRule="auto"/>
        <w:ind w:right="-51" w:firstLine="540"/>
        <w:rPr>
          <w:rFonts w:ascii="Times New Roman" w:eastAsia="Times New Roman" w:hAnsi="Times New Roman" w:cs="Times New Roman"/>
          <w:sz w:val="28"/>
          <w:szCs w:val="24"/>
          <w:lang w:eastAsia="ru-RU"/>
        </w:rPr>
      </w:pPr>
    </w:p>
    <w:p w:rsidR="00EA2FD7" w:rsidRDefault="00EA2FD7" w:rsidP="008F5613">
      <w:pPr>
        <w:spacing w:after="0" w:line="240" w:lineRule="auto"/>
        <w:ind w:right="-51" w:firstLine="540"/>
        <w:rPr>
          <w:rFonts w:ascii="Times New Roman" w:hAnsi="Times New Roman" w:cs="Times New Roman"/>
          <w:b/>
          <w:sz w:val="28"/>
          <w:szCs w:val="28"/>
        </w:rPr>
      </w:pPr>
    </w:p>
    <w:p w:rsidR="00EA2FD7" w:rsidRDefault="00EA2FD7" w:rsidP="008F5613">
      <w:pPr>
        <w:spacing w:after="0" w:line="240" w:lineRule="auto"/>
        <w:ind w:right="-51" w:firstLine="540"/>
        <w:rPr>
          <w:rFonts w:ascii="Times New Roman" w:hAnsi="Times New Roman" w:cs="Times New Roman"/>
          <w:b/>
          <w:sz w:val="28"/>
          <w:szCs w:val="28"/>
        </w:rPr>
      </w:pPr>
    </w:p>
    <w:p w:rsidR="00DC351B" w:rsidRPr="00226231" w:rsidRDefault="00DC351B" w:rsidP="008F5613">
      <w:pPr>
        <w:spacing w:after="0" w:line="240" w:lineRule="auto"/>
        <w:ind w:right="-51" w:firstLine="540"/>
        <w:rPr>
          <w:rFonts w:ascii="Times New Roman" w:hAnsi="Times New Roman" w:cs="Times New Roman"/>
          <w:b/>
          <w:sz w:val="28"/>
          <w:szCs w:val="28"/>
        </w:rPr>
      </w:pPr>
      <w:r>
        <w:rPr>
          <w:rFonts w:ascii="Times New Roman" w:hAnsi="Times New Roman" w:cs="Times New Roman"/>
          <w:b/>
          <w:sz w:val="28"/>
          <w:szCs w:val="28"/>
        </w:rPr>
        <w:lastRenderedPageBreak/>
        <w:t xml:space="preserve">   Анализ </w:t>
      </w:r>
      <w:r w:rsidRPr="00226231">
        <w:rPr>
          <w:rFonts w:ascii="Times New Roman" w:hAnsi="Times New Roman" w:cs="Times New Roman"/>
          <w:b/>
          <w:sz w:val="28"/>
          <w:szCs w:val="28"/>
        </w:rPr>
        <w:t xml:space="preserve"> экономики</w:t>
      </w:r>
    </w:p>
    <w:p w:rsidR="00DC351B" w:rsidRPr="00226231" w:rsidRDefault="00DC351B" w:rsidP="008F561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C351B" w:rsidRPr="00226231" w:rsidRDefault="00C340E1" w:rsidP="00C340E1">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DC351B" w:rsidRPr="00226231">
        <w:rPr>
          <w:rFonts w:ascii="Times New Roman" w:hAnsi="Times New Roman" w:cs="Times New Roman"/>
          <w:sz w:val="28"/>
          <w:szCs w:val="28"/>
        </w:rPr>
        <w:t xml:space="preserve">В структуре экономики Гайнского района ведущее место занимает лесная промышленность. </w:t>
      </w:r>
      <w:r w:rsidR="00DC351B" w:rsidRPr="00226231">
        <w:rPr>
          <w:rFonts w:ascii="Times New Roman" w:hAnsi="Times New Roman" w:cs="Times New Roman"/>
          <w:bCs/>
          <w:sz w:val="28"/>
          <w:szCs w:val="28"/>
        </w:rPr>
        <w:t>Базовой отраслью лесной промышленности является заготовка древесины.</w:t>
      </w:r>
      <w:r w:rsidR="00DC351B">
        <w:rPr>
          <w:rFonts w:ascii="Times New Roman" w:hAnsi="Times New Roman" w:cs="Times New Roman"/>
          <w:sz w:val="28"/>
          <w:szCs w:val="28"/>
        </w:rPr>
        <w:t xml:space="preserve"> Р</w:t>
      </w:r>
      <w:r w:rsidR="00DC351B" w:rsidRPr="00226231">
        <w:rPr>
          <w:rFonts w:ascii="Times New Roman" w:hAnsi="Times New Roman" w:cs="Times New Roman"/>
          <w:sz w:val="28"/>
          <w:szCs w:val="28"/>
        </w:rPr>
        <w:t>асчетная лесосека района составляет  – 1867тыс</w:t>
      </w:r>
      <w:proofErr w:type="gramStart"/>
      <w:r w:rsidR="00DC351B" w:rsidRPr="00226231">
        <w:rPr>
          <w:rFonts w:ascii="Times New Roman" w:hAnsi="Times New Roman" w:cs="Times New Roman"/>
          <w:sz w:val="28"/>
          <w:szCs w:val="28"/>
        </w:rPr>
        <w:t>.к</w:t>
      </w:r>
      <w:proofErr w:type="gramEnd"/>
      <w:r w:rsidR="00DC351B" w:rsidRPr="00226231">
        <w:rPr>
          <w:rFonts w:ascii="Times New Roman" w:hAnsi="Times New Roman" w:cs="Times New Roman"/>
          <w:sz w:val="28"/>
          <w:szCs w:val="28"/>
        </w:rPr>
        <w:t>уб.м. Распределённый лесосечный фонд по договорам аренды - 958тыс.куб.м.</w:t>
      </w:r>
      <w:r w:rsidR="00DC351B" w:rsidRPr="00226231">
        <w:rPr>
          <w:rFonts w:ascii="Times New Roman" w:hAnsi="Times New Roman" w:cs="Times New Roman"/>
          <w:bCs/>
          <w:sz w:val="28"/>
          <w:szCs w:val="28"/>
        </w:rPr>
        <w:t xml:space="preserve"> </w:t>
      </w:r>
      <w:r w:rsidR="00DC351B" w:rsidRPr="00226231">
        <w:rPr>
          <w:rFonts w:ascii="Times New Roman" w:hAnsi="Times New Roman" w:cs="Times New Roman"/>
          <w:sz w:val="28"/>
          <w:szCs w:val="28"/>
        </w:rPr>
        <w:t>Не распределённый лесосечный фонд - 909тыс.куб.м.</w:t>
      </w:r>
    </w:p>
    <w:p w:rsidR="00DC351B" w:rsidRPr="00226231" w:rsidRDefault="00C340E1" w:rsidP="00C340E1">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DC351B" w:rsidRPr="00226231">
        <w:rPr>
          <w:rFonts w:ascii="Times New Roman" w:hAnsi="Times New Roman" w:cs="Times New Roman"/>
          <w:sz w:val="28"/>
          <w:szCs w:val="28"/>
        </w:rPr>
        <w:t>В  районе 9 арендаторов лесных участков, самый крупный</w:t>
      </w:r>
      <w:r w:rsidR="00DC351B">
        <w:rPr>
          <w:rFonts w:ascii="Times New Roman" w:hAnsi="Times New Roman" w:cs="Times New Roman"/>
          <w:sz w:val="28"/>
          <w:szCs w:val="28"/>
        </w:rPr>
        <w:t xml:space="preserve"> </w:t>
      </w:r>
      <w:r w:rsidR="00DC351B" w:rsidRPr="00226231">
        <w:rPr>
          <w:rFonts w:ascii="Times New Roman" w:hAnsi="Times New Roman" w:cs="Times New Roman"/>
          <w:sz w:val="28"/>
          <w:szCs w:val="28"/>
        </w:rPr>
        <w:t>-</w:t>
      </w:r>
      <w:r w:rsidR="00DC351B">
        <w:rPr>
          <w:rFonts w:ascii="Times New Roman" w:hAnsi="Times New Roman" w:cs="Times New Roman"/>
          <w:sz w:val="28"/>
          <w:szCs w:val="28"/>
        </w:rPr>
        <w:t xml:space="preserve"> </w:t>
      </w:r>
      <w:r w:rsidR="00DC351B" w:rsidRPr="00226231">
        <w:rPr>
          <w:rFonts w:ascii="Times New Roman" w:hAnsi="Times New Roman" w:cs="Times New Roman"/>
          <w:sz w:val="28"/>
          <w:szCs w:val="28"/>
        </w:rPr>
        <w:t>ОАО «Соликамскбумпром»</w:t>
      </w:r>
      <w:r w:rsidR="00DC351B">
        <w:rPr>
          <w:rFonts w:ascii="Times New Roman" w:hAnsi="Times New Roman" w:cs="Times New Roman"/>
          <w:sz w:val="28"/>
          <w:szCs w:val="28"/>
        </w:rPr>
        <w:t xml:space="preserve">  </w:t>
      </w:r>
      <w:r w:rsidR="00DC351B" w:rsidRPr="00226231">
        <w:rPr>
          <w:rFonts w:ascii="Times New Roman" w:hAnsi="Times New Roman" w:cs="Times New Roman"/>
          <w:sz w:val="28"/>
          <w:szCs w:val="28"/>
        </w:rPr>
        <w:t xml:space="preserve">(расчетная </w:t>
      </w:r>
      <w:r w:rsidR="00DC351B">
        <w:rPr>
          <w:rFonts w:ascii="Times New Roman" w:hAnsi="Times New Roman" w:cs="Times New Roman"/>
          <w:sz w:val="28"/>
          <w:szCs w:val="28"/>
        </w:rPr>
        <w:t xml:space="preserve"> </w:t>
      </w:r>
      <w:r w:rsidR="00DC351B" w:rsidRPr="00226231">
        <w:rPr>
          <w:rFonts w:ascii="Times New Roman" w:hAnsi="Times New Roman" w:cs="Times New Roman"/>
          <w:sz w:val="28"/>
          <w:szCs w:val="28"/>
        </w:rPr>
        <w:t>лесосека</w:t>
      </w:r>
      <w:r w:rsidR="00DC351B">
        <w:rPr>
          <w:rFonts w:ascii="Times New Roman" w:hAnsi="Times New Roman" w:cs="Times New Roman"/>
          <w:sz w:val="28"/>
          <w:szCs w:val="28"/>
        </w:rPr>
        <w:t xml:space="preserve"> </w:t>
      </w:r>
      <w:r w:rsidR="00DC351B" w:rsidRPr="00226231">
        <w:rPr>
          <w:rFonts w:ascii="Times New Roman" w:hAnsi="Times New Roman" w:cs="Times New Roman"/>
          <w:sz w:val="28"/>
          <w:szCs w:val="28"/>
        </w:rPr>
        <w:t xml:space="preserve"> в</w:t>
      </w:r>
      <w:r w:rsidR="00DC351B">
        <w:rPr>
          <w:rFonts w:ascii="Times New Roman" w:hAnsi="Times New Roman" w:cs="Times New Roman"/>
          <w:sz w:val="28"/>
          <w:szCs w:val="28"/>
        </w:rPr>
        <w:t xml:space="preserve"> </w:t>
      </w:r>
      <w:r w:rsidR="00DC351B" w:rsidRPr="00226231">
        <w:rPr>
          <w:rFonts w:ascii="Times New Roman" w:hAnsi="Times New Roman" w:cs="Times New Roman"/>
          <w:sz w:val="28"/>
          <w:szCs w:val="28"/>
        </w:rPr>
        <w:t xml:space="preserve"> районе – 702тыс</w:t>
      </w:r>
      <w:proofErr w:type="gramStart"/>
      <w:r w:rsidR="00DC351B" w:rsidRPr="00226231">
        <w:rPr>
          <w:rFonts w:ascii="Times New Roman" w:hAnsi="Times New Roman" w:cs="Times New Roman"/>
          <w:sz w:val="28"/>
          <w:szCs w:val="28"/>
        </w:rPr>
        <w:t>.к</w:t>
      </w:r>
      <w:proofErr w:type="gramEnd"/>
      <w:r w:rsidR="00DC351B" w:rsidRPr="00226231">
        <w:rPr>
          <w:rFonts w:ascii="Times New Roman" w:hAnsi="Times New Roman" w:cs="Times New Roman"/>
          <w:sz w:val="28"/>
          <w:szCs w:val="28"/>
        </w:rPr>
        <w:t>уб.м.), затем ООО «Красный Октябрь» (расчетная лесосека – 192тыс.куб.м), у остальных 7</w:t>
      </w:r>
      <w:r w:rsidR="00DC351B">
        <w:rPr>
          <w:rFonts w:ascii="Times New Roman" w:hAnsi="Times New Roman" w:cs="Times New Roman"/>
          <w:sz w:val="28"/>
          <w:szCs w:val="28"/>
        </w:rPr>
        <w:t>-ми</w:t>
      </w:r>
      <w:r w:rsidR="00DC351B" w:rsidRPr="00226231">
        <w:rPr>
          <w:rFonts w:ascii="Times New Roman" w:hAnsi="Times New Roman" w:cs="Times New Roman"/>
          <w:sz w:val="28"/>
          <w:szCs w:val="28"/>
        </w:rPr>
        <w:t xml:space="preserve"> арендаторов расчетная лесосека составляет 64тыс.куб.м.древесины.</w:t>
      </w:r>
      <w:r w:rsidR="00DC351B" w:rsidRPr="00226231">
        <w:rPr>
          <w:rFonts w:ascii="Times New Roman" w:hAnsi="Times New Roman" w:cs="Times New Roman"/>
          <w:bCs/>
          <w:sz w:val="28"/>
          <w:szCs w:val="28"/>
        </w:rPr>
        <w:t xml:space="preserve"> </w:t>
      </w:r>
    </w:p>
    <w:p w:rsidR="00DC351B" w:rsidRPr="00226231"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51B" w:rsidRPr="00226231">
        <w:rPr>
          <w:rFonts w:ascii="Times New Roman" w:hAnsi="Times New Roman" w:cs="Times New Roman"/>
          <w:sz w:val="28"/>
          <w:szCs w:val="28"/>
        </w:rPr>
        <w:t>За 2014г. фактическая рубка на арендованных участках  составила– 385тыс</w:t>
      </w:r>
      <w:proofErr w:type="gramStart"/>
      <w:r w:rsidR="00DC351B" w:rsidRPr="00226231">
        <w:rPr>
          <w:rFonts w:ascii="Times New Roman" w:hAnsi="Times New Roman" w:cs="Times New Roman"/>
          <w:sz w:val="28"/>
          <w:szCs w:val="28"/>
        </w:rPr>
        <w:t>.к</w:t>
      </w:r>
      <w:proofErr w:type="gramEnd"/>
      <w:r w:rsidR="00DC351B" w:rsidRPr="00226231">
        <w:rPr>
          <w:rFonts w:ascii="Times New Roman" w:hAnsi="Times New Roman" w:cs="Times New Roman"/>
          <w:sz w:val="28"/>
          <w:szCs w:val="28"/>
        </w:rPr>
        <w:t>уб</w:t>
      </w:r>
      <w:r w:rsidR="00546DA7">
        <w:rPr>
          <w:rFonts w:ascii="Times New Roman" w:hAnsi="Times New Roman" w:cs="Times New Roman"/>
          <w:sz w:val="28"/>
          <w:szCs w:val="28"/>
        </w:rPr>
        <w:t xml:space="preserve"> </w:t>
      </w:r>
      <w:r w:rsidR="00DC351B" w:rsidRPr="00226231">
        <w:rPr>
          <w:rFonts w:ascii="Times New Roman" w:hAnsi="Times New Roman" w:cs="Times New Roman"/>
          <w:sz w:val="28"/>
          <w:szCs w:val="28"/>
        </w:rPr>
        <w:t>(40% от расчетной лесосеки).</w:t>
      </w:r>
      <w:r w:rsidR="00DC351B">
        <w:rPr>
          <w:rFonts w:ascii="Times New Roman" w:hAnsi="Times New Roman" w:cs="Times New Roman"/>
          <w:sz w:val="28"/>
          <w:szCs w:val="28"/>
        </w:rPr>
        <w:t xml:space="preserve"> Процент освоения лесосечного фонда за последние пять лет не превышал данного показателя.</w:t>
      </w:r>
      <w:r w:rsidR="00DC351B" w:rsidRPr="00226231">
        <w:rPr>
          <w:rFonts w:ascii="Times New Roman" w:hAnsi="Times New Roman" w:cs="Times New Roman"/>
          <w:sz w:val="28"/>
          <w:szCs w:val="28"/>
        </w:rPr>
        <w:t xml:space="preserve">              Весь об</w:t>
      </w:r>
      <w:r w:rsidR="00151C88">
        <w:rPr>
          <w:rFonts w:ascii="Times New Roman" w:hAnsi="Times New Roman" w:cs="Times New Roman"/>
          <w:sz w:val="28"/>
          <w:szCs w:val="28"/>
        </w:rPr>
        <w:t>ъем заготовленной древесины ОАО «</w:t>
      </w:r>
      <w:r w:rsidR="00DC351B" w:rsidRPr="00226231">
        <w:rPr>
          <w:rFonts w:ascii="Times New Roman" w:hAnsi="Times New Roman" w:cs="Times New Roman"/>
          <w:sz w:val="28"/>
          <w:szCs w:val="28"/>
        </w:rPr>
        <w:t xml:space="preserve">Соликамскбумпром» </w:t>
      </w:r>
      <w:proofErr w:type="gramStart"/>
      <w:r w:rsidR="00DC351B" w:rsidRPr="00226231">
        <w:rPr>
          <w:rFonts w:ascii="Times New Roman" w:hAnsi="Times New Roman" w:cs="Times New Roman"/>
          <w:sz w:val="28"/>
          <w:szCs w:val="28"/>
        </w:rPr>
        <w:t>и ООО</w:t>
      </w:r>
      <w:proofErr w:type="gramEnd"/>
      <w:r w:rsidR="00DC351B" w:rsidRPr="00226231">
        <w:rPr>
          <w:rFonts w:ascii="Times New Roman" w:hAnsi="Times New Roman" w:cs="Times New Roman"/>
          <w:sz w:val="28"/>
          <w:szCs w:val="28"/>
        </w:rPr>
        <w:t xml:space="preserve"> </w:t>
      </w:r>
      <w:r w:rsidR="00546DA7">
        <w:rPr>
          <w:rFonts w:ascii="Times New Roman" w:hAnsi="Times New Roman" w:cs="Times New Roman"/>
          <w:sz w:val="28"/>
          <w:szCs w:val="28"/>
        </w:rPr>
        <w:t>«Красный Октябрь» транспортируется</w:t>
      </w:r>
      <w:r w:rsidR="00DC351B" w:rsidRPr="00226231">
        <w:rPr>
          <w:rFonts w:ascii="Times New Roman" w:hAnsi="Times New Roman" w:cs="Times New Roman"/>
          <w:sz w:val="28"/>
          <w:szCs w:val="28"/>
        </w:rPr>
        <w:t xml:space="preserve"> для последующей</w:t>
      </w:r>
      <w:r w:rsidR="00151C88">
        <w:rPr>
          <w:rFonts w:ascii="Times New Roman" w:hAnsi="Times New Roman" w:cs="Times New Roman"/>
          <w:sz w:val="28"/>
          <w:szCs w:val="28"/>
        </w:rPr>
        <w:t xml:space="preserve"> переработки за пределы района, что лишает район дополнительной добавленной стоимости на продукцию из переработанной древесины.</w:t>
      </w:r>
      <w:r w:rsidR="00DC351B" w:rsidRPr="00226231">
        <w:rPr>
          <w:rFonts w:ascii="Times New Roman" w:hAnsi="Times New Roman" w:cs="Times New Roman"/>
          <w:sz w:val="28"/>
          <w:szCs w:val="28"/>
        </w:rPr>
        <w:t xml:space="preserve"> Транспортировка древесины в основном организуется</w:t>
      </w:r>
      <w:r w:rsidR="00DC351B">
        <w:rPr>
          <w:rFonts w:ascii="Times New Roman" w:hAnsi="Times New Roman" w:cs="Times New Roman"/>
          <w:sz w:val="28"/>
          <w:szCs w:val="28"/>
        </w:rPr>
        <w:t xml:space="preserve"> грузовым</w:t>
      </w:r>
      <w:r w:rsidR="00DC351B" w:rsidRPr="00226231">
        <w:rPr>
          <w:rFonts w:ascii="Times New Roman" w:hAnsi="Times New Roman" w:cs="Times New Roman"/>
          <w:sz w:val="28"/>
          <w:szCs w:val="28"/>
        </w:rPr>
        <w:t xml:space="preserve"> сплавом по р</w:t>
      </w:r>
      <w:proofErr w:type="gramStart"/>
      <w:r w:rsidR="00DC351B">
        <w:rPr>
          <w:rFonts w:ascii="Times New Roman" w:hAnsi="Times New Roman" w:cs="Times New Roman"/>
          <w:sz w:val="28"/>
          <w:szCs w:val="28"/>
        </w:rPr>
        <w:t>.К</w:t>
      </w:r>
      <w:proofErr w:type="gramEnd"/>
      <w:r w:rsidR="00DC351B">
        <w:rPr>
          <w:rFonts w:ascii="Times New Roman" w:hAnsi="Times New Roman" w:cs="Times New Roman"/>
          <w:sz w:val="28"/>
          <w:szCs w:val="28"/>
        </w:rPr>
        <w:t>ама</w:t>
      </w:r>
      <w:r w:rsidR="00DC351B" w:rsidRPr="00226231">
        <w:rPr>
          <w:rFonts w:ascii="Times New Roman" w:hAnsi="Times New Roman" w:cs="Times New Roman"/>
          <w:sz w:val="28"/>
          <w:szCs w:val="28"/>
        </w:rPr>
        <w:t>. В сезон навигации  2015г. сплавлено 313тыс</w:t>
      </w:r>
      <w:proofErr w:type="gramStart"/>
      <w:r w:rsidR="00DC351B" w:rsidRPr="00226231">
        <w:rPr>
          <w:rFonts w:ascii="Times New Roman" w:hAnsi="Times New Roman" w:cs="Times New Roman"/>
          <w:sz w:val="28"/>
          <w:szCs w:val="28"/>
        </w:rPr>
        <w:t>.к</w:t>
      </w:r>
      <w:proofErr w:type="gramEnd"/>
      <w:r w:rsidR="00DC351B" w:rsidRPr="00226231">
        <w:rPr>
          <w:rFonts w:ascii="Times New Roman" w:hAnsi="Times New Roman" w:cs="Times New Roman"/>
          <w:sz w:val="28"/>
          <w:szCs w:val="28"/>
        </w:rPr>
        <w:t>уб.м. Сплавом в районе занимается ЗАО «Верхне-Камская сплавная контора» и</w:t>
      </w:r>
      <w:r w:rsidR="00DC351B">
        <w:rPr>
          <w:rFonts w:ascii="Times New Roman" w:hAnsi="Times New Roman" w:cs="Times New Roman"/>
          <w:sz w:val="28"/>
          <w:szCs w:val="28"/>
        </w:rPr>
        <w:t xml:space="preserve"> </w:t>
      </w:r>
      <w:r w:rsidR="00DC351B" w:rsidRPr="00226231">
        <w:rPr>
          <w:rFonts w:ascii="Times New Roman" w:hAnsi="Times New Roman" w:cs="Times New Roman"/>
          <w:sz w:val="28"/>
          <w:szCs w:val="28"/>
        </w:rPr>
        <w:t xml:space="preserve"> ООО «</w:t>
      </w:r>
      <w:proofErr w:type="spellStart"/>
      <w:r w:rsidR="00DC351B" w:rsidRPr="00226231">
        <w:rPr>
          <w:rFonts w:ascii="Times New Roman" w:hAnsi="Times New Roman" w:cs="Times New Roman"/>
          <w:sz w:val="28"/>
          <w:szCs w:val="28"/>
        </w:rPr>
        <w:t>Камлесосплав</w:t>
      </w:r>
      <w:proofErr w:type="spellEnd"/>
      <w:r w:rsidR="00DC351B" w:rsidRPr="00226231">
        <w:rPr>
          <w:rFonts w:ascii="Times New Roman" w:hAnsi="Times New Roman" w:cs="Times New Roman"/>
          <w:sz w:val="28"/>
          <w:szCs w:val="28"/>
        </w:rPr>
        <w:t>»</w:t>
      </w:r>
      <w:r w:rsidR="00546DA7">
        <w:rPr>
          <w:rFonts w:ascii="Times New Roman" w:hAnsi="Times New Roman" w:cs="Times New Roman"/>
          <w:sz w:val="28"/>
          <w:szCs w:val="28"/>
        </w:rPr>
        <w:t>(</w:t>
      </w:r>
      <w:r w:rsidR="00DC351B">
        <w:rPr>
          <w:rFonts w:ascii="Times New Roman" w:hAnsi="Times New Roman" w:cs="Times New Roman"/>
          <w:sz w:val="28"/>
          <w:szCs w:val="28"/>
        </w:rPr>
        <w:t>с 2014г.)</w:t>
      </w:r>
      <w:r w:rsidR="00DC351B" w:rsidRPr="00226231">
        <w:rPr>
          <w:rFonts w:ascii="Times New Roman" w:hAnsi="Times New Roman" w:cs="Times New Roman"/>
          <w:sz w:val="28"/>
          <w:szCs w:val="28"/>
        </w:rPr>
        <w:t>.</w:t>
      </w:r>
    </w:p>
    <w:p w:rsidR="00DC351B" w:rsidRPr="00226231"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DA7">
        <w:rPr>
          <w:rFonts w:ascii="Times New Roman" w:hAnsi="Times New Roman" w:cs="Times New Roman"/>
          <w:sz w:val="28"/>
          <w:szCs w:val="28"/>
        </w:rPr>
        <w:t xml:space="preserve">Небольшая часть древесины, </w:t>
      </w:r>
      <w:r w:rsidR="00DC351B" w:rsidRPr="00226231">
        <w:rPr>
          <w:rFonts w:ascii="Times New Roman" w:hAnsi="Times New Roman" w:cs="Times New Roman"/>
          <w:sz w:val="28"/>
          <w:szCs w:val="28"/>
        </w:rPr>
        <w:t xml:space="preserve">перерабатывается на  малых лесопильных комплексах </w:t>
      </w:r>
      <w:r w:rsidR="00546DA7">
        <w:rPr>
          <w:rFonts w:ascii="Times New Roman" w:hAnsi="Times New Roman" w:cs="Times New Roman"/>
          <w:sz w:val="28"/>
          <w:szCs w:val="28"/>
        </w:rPr>
        <w:t xml:space="preserve">индивидуальных </w:t>
      </w:r>
      <w:r w:rsidR="00DC351B" w:rsidRPr="00226231">
        <w:rPr>
          <w:rFonts w:ascii="Times New Roman" w:hAnsi="Times New Roman" w:cs="Times New Roman"/>
          <w:sz w:val="28"/>
          <w:szCs w:val="28"/>
        </w:rPr>
        <w:t>предпринимателей, расположенных в каждом поселении.  Производство продукции лесопиления составляет  25-40</w:t>
      </w:r>
      <w:r w:rsidR="00546DA7">
        <w:rPr>
          <w:rFonts w:ascii="Times New Roman" w:hAnsi="Times New Roman" w:cs="Times New Roman"/>
          <w:sz w:val="28"/>
          <w:szCs w:val="28"/>
        </w:rPr>
        <w:t xml:space="preserve"> </w:t>
      </w:r>
      <w:r w:rsidR="00DC351B" w:rsidRPr="00226231">
        <w:rPr>
          <w:rFonts w:ascii="Times New Roman" w:hAnsi="Times New Roman" w:cs="Times New Roman"/>
          <w:sz w:val="28"/>
          <w:szCs w:val="28"/>
        </w:rPr>
        <w:t>тыс</w:t>
      </w:r>
      <w:proofErr w:type="gramStart"/>
      <w:r w:rsidR="00DC351B" w:rsidRPr="00226231">
        <w:rPr>
          <w:rFonts w:ascii="Times New Roman" w:hAnsi="Times New Roman" w:cs="Times New Roman"/>
          <w:sz w:val="28"/>
          <w:szCs w:val="28"/>
        </w:rPr>
        <w:t>.к</w:t>
      </w:r>
      <w:proofErr w:type="gramEnd"/>
      <w:r w:rsidR="00DC351B" w:rsidRPr="00226231">
        <w:rPr>
          <w:rFonts w:ascii="Times New Roman" w:hAnsi="Times New Roman" w:cs="Times New Roman"/>
          <w:sz w:val="28"/>
          <w:szCs w:val="28"/>
        </w:rPr>
        <w:t xml:space="preserve">уб. в год.     </w:t>
      </w:r>
    </w:p>
    <w:p w:rsidR="00151C88" w:rsidRDefault="00C340E1" w:rsidP="008F561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8"/>
          <w:szCs w:val="28"/>
        </w:rPr>
        <w:t xml:space="preserve">   </w:t>
      </w:r>
      <w:r w:rsidR="00DC351B" w:rsidRPr="00226231">
        <w:rPr>
          <w:rFonts w:ascii="Times New Roman" w:hAnsi="Times New Roman" w:cs="Times New Roman"/>
          <w:sz w:val="28"/>
          <w:szCs w:val="28"/>
        </w:rPr>
        <w:t xml:space="preserve"> Объем отгруженных товаров собственного производства</w:t>
      </w:r>
      <w:r w:rsidR="00546DA7">
        <w:rPr>
          <w:rFonts w:ascii="Times New Roman" w:hAnsi="Times New Roman" w:cs="Times New Roman"/>
          <w:sz w:val="28"/>
          <w:szCs w:val="28"/>
        </w:rPr>
        <w:t xml:space="preserve"> </w:t>
      </w:r>
      <w:r w:rsidR="00DC351B" w:rsidRPr="00226231">
        <w:rPr>
          <w:rFonts w:ascii="Times New Roman" w:hAnsi="Times New Roman" w:cs="Times New Roman"/>
          <w:sz w:val="28"/>
          <w:szCs w:val="28"/>
        </w:rPr>
        <w:t xml:space="preserve">(в основном деловая древесина и продукция лесопиления) за анализируемый период вырос на 11,1% </w:t>
      </w:r>
      <w:r w:rsidR="00DC351B">
        <w:rPr>
          <w:rFonts w:ascii="Times New Roman" w:hAnsi="Times New Roman" w:cs="Times New Roman"/>
          <w:sz w:val="28"/>
          <w:szCs w:val="28"/>
        </w:rPr>
        <w:t xml:space="preserve"> и составил за 2014г.  в сумме 9</w:t>
      </w:r>
      <w:r w:rsidR="00DC351B" w:rsidRPr="00226231">
        <w:rPr>
          <w:rFonts w:ascii="Times New Roman" w:hAnsi="Times New Roman" w:cs="Times New Roman"/>
          <w:sz w:val="28"/>
          <w:szCs w:val="28"/>
        </w:rPr>
        <w:t>81</w:t>
      </w:r>
      <w:r w:rsidR="00546DA7">
        <w:rPr>
          <w:rFonts w:ascii="Times New Roman" w:hAnsi="Times New Roman" w:cs="Times New Roman"/>
          <w:sz w:val="28"/>
          <w:szCs w:val="28"/>
        </w:rPr>
        <w:t xml:space="preserve"> </w:t>
      </w:r>
      <w:r w:rsidR="00DC351B" w:rsidRPr="00226231">
        <w:rPr>
          <w:rFonts w:ascii="Times New Roman" w:hAnsi="Times New Roman" w:cs="Times New Roman"/>
          <w:sz w:val="28"/>
          <w:szCs w:val="28"/>
        </w:rPr>
        <w:t>757,6тыс</w:t>
      </w:r>
      <w:proofErr w:type="gramStart"/>
      <w:r w:rsidR="00DC351B" w:rsidRPr="00226231">
        <w:rPr>
          <w:rFonts w:ascii="Times New Roman" w:hAnsi="Times New Roman" w:cs="Times New Roman"/>
          <w:sz w:val="28"/>
          <w:szCs w:val="28"/>
        </w:rPr>
        <w:t>.р</w:t>
      </w:r>
      <w:proofErr w:type="gramEnd"/>
      <w:r w:rsidR="00DC351B" w:rsidRPr="00226231">
        <w:rPr>
          <w:rFonts w:ascii="Times New Roman" w:hAnsi="Times New Roman" w:cs="Times New Roman"/>
          <w:sz w:val="28"/>
          <w:szCs w:val="28"/>
        </w:rPr>
        <w:t>ублей.</w:t>
      </w:r>
      <w:r w:rsidR="00151C88">
        <w:rPr>
          <w:rFonts w:ascii="Times New Roman" w:eastAsia="Times New Roman" w:hAnsi="Times New Roman" w:cs="Times New Roman"/>
          <w:sz w:val="26"/>
          <w:szCs w:val="26"/>
          <w:lang w:eastAsia="ru-RU"/>
        </w:rPr>
        <w:t xml:space="preserve">                 </w:t>
      </w:r>
    </w:p>
    <w:p w:rsidR="00C340E1" w:rsidRDefault="00C340E1" w:rsidP="00C340E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6"/>
          <w:szCs w:val="26"/>
          <w:lang w:eastAsia="ru-RU"/>
        </w:rPr>
        <w:t xml:space="preserve">      </w:t>
      </w:r>
      <w:r w:rsidR="00151C88" w:rsidRPr="00151C88">
        <w:rPr>
          <w:rFonts w:ascii="Times New Roman" w:eastAsia="Times New Roman" w:hAnsi="Times New Roman" w:cs="Times New Roman"/>
          <w:sz w:val="28"/>
          <w:szCs w:val="26"/>
          <w:lang w:eastAsia="ru-RU"/>
        </w:rPr>
        <w:t xml:space="preserve">Следует отметить, </w:t>
      </w:r>
      <w:proofErr w:type="gramStart"/>
      <w:r w:rsidR="00151C88" w:rsidRPr="00151C88">
        <w:rPr>
          <w:rFonts w:ascii="Times New Roman" w:eastAsia="Times New Roman" w:hAnsi="Times New Roman" w:cs="Times New Roman"/>
          <w:sz w:val="28"/>
          <w:szCs w:val="26"/>
          <w:lang w:eastAsia="ru-RU"/>
        </w:rPr>
        <w:t>что</w:t>
      </w:r>
      <w:proofErr w:type="gramEnd"/>
      <w:r w:rsidR="00151C88">
        <w:rPr>
          <w:rFonts w:ascii="Times New Roman" w:eastAsia="Times New Roman" w:hAnsi="Times New Roman" w:cs="Times New Roman"/>
          <w:sz w:val="28"/>
          <w:szCs w:val="26"/>
          <w:lang w:eastAsia="ru-RU"/>
        </w:rPr>
        <w:t xml:space="preserve"> несмотря на ориентацию основных арендаторов леса на переработку сырья за пределами района, </w:t>
      </w:r>
      <w:r w:rsidR="00151C88" w:rsidRPr="00151C88">
        <w:rPr>
          <w:rFonts w:ascii="Times New Roman" w:eastAsia="Times New Roman" w:hAnsi="Times New Roman" w:cs="Times New Roman"/>
          <w:sz w:val="28"/>
          <w:szCs w:val="26"/>
          <w:lang w:eastAsia="ru-RU"/>
        </w:rPr>
        <w:t xml:space="preserve"> потенциал развития данного направления в районе </w:t>
      </w:r>
      <w:r w:rsidR="00151C88">
        <w:rPr>
          <w:rFonts w:ascii="Times New Roman" w:eastAsia="Times New Roman" w:hAnsi="Times New Roman" w:cs="Times New Roman"/>
          <w:sz w:val="28"/>
          <w:szCs w:val="26"/>
          <w:lang w:eastAsia="ru-RU"/>
        </w:rPr>
        <w:t>имеется</w:t>
      </w:r>
      <w:r w:rsidR="00151C88" w:rsidRPr="00151C88">
        <w:rPr>
          <w:rFonts w:ascii="Times New Roman" w:eastAsia="Times New Roman" w:hAnsi="Times New Roman" w:cs="Times New Roman"/>
          <w:sz w:val="28"/>
          <w:szCs w:val="26"/>
          <w:lang w:eastAsia="ru-RU"/>
        </w:rPr>
        <w:t>, так как в основном производится первичная переработка древесины: произведенные пиломатериалы не являются конечным продуктом, требуют дальнейшей переработки. Следовательно, имеются возможности для производства продукции с более высоким уровнем добавленной стоимости.</w:t>
      </w:r>
    </w:p>
    <w:p w:rsidR="00DC351B" w:rsidRPr="009310D3" w:rsidRDefault="00C340E1" w:rsidP="00C340E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151C88">
        <w:rPr>
          <w:rFonts w:ascii="Times New Roman" w:eastAsia="Times New Roman" w:hAnsi="Times New Roman" w:cs="Times New Roman"/>
          <w:sz w:val="28"/>
          <w:szCs w:val="26"/>
          <w:lang w:eastAsia="ru-RU"/>
        </w:rPr>
        <w:t xml:space="preserve">На территории района отсутствуют предприятия по переработке отходов древесины. </w:t>
      </w:r>
      <w:r w:rsidR="00151C88" w:rsidRPr="00151C88">
        <w:rPr>
          <w:rFonts w:ascii="Times New Roman" w:eastAsia="Times New Roman" w:hAnsi="Times New Roman" w:cs="Times New Roman"/>
          <w:sz w:val="28"/>
          <w:szCs w:val="26"/>
          <w:lang w:eastAsia="ru-RU"/>
        </w:rPr>
        <w:t xml:space="preserve">Одним из видов отходов производства лесоматериалов является опилка, которая на данный момент </w:t>
      </w:r>
      <w:r w:rsidR="005416FA">
        <w:rPr>
          <w:rFonts w:ascii="Times New Roman" w:eastAsia="Times New Roman" w:hAnsi="Times New Roman" w:cs="Times New Roman"/>
          <w:sz w:val="28"/>
          <w:szCs w:val="26"/>
          <w:lang w:eastAsia="ru-RU"/>
        </w:rPr>
        <w:t xml:space="preserve">не </w:t>
      </w:r>
      <w:r w:rsidR="00151C88" w:rsidRPr="00151C88">
        <w:rPr>
          <w:rFonts w:ascii="Times New Roman" w:eastAsia="Times New Roman" w:hAnsi="Times New Roman" w:cs="Times New Roman"/>
          <w:sz w:val="28"/>
          <w:szCs w:val="26"/>
          <w:lang w:eastAsia="ru-RU"/>
        </w:rPr>
        <w:t>утилизируется, хотя существует широкий спе</w:t>
      </w:r>
      <w:r w:rsidR="009310D3">
        <w:rPr>
          <w:rFonts w:ascii="Times New Roman" w:eastAsia="Times New Roman" w:hAnsi="Times New Roman" w:cs="Times New Roman"/>
          <w:sz w:val="28"/>
          <w:szCs w:val="26"/>
          <w:lang w:eastAsia="ru-RU"/>
        </w:rPr>
        <w:t>ктр направлений ее переработки</w:t>
      </w:r>
      <w:r w:rsidR="00546DA7">
        <w:rPr>
          <w:rFonts w:ascii="Times New Roman" w:eastAsia="Times New Roman" w:hAnsi="Times New Roman" w:cs="Times New Roman"/>
          <w:sz w:val="28"/>
          <w:szCs w:val="26"/>
          <w:lang w:eastAsia="ru-RU"/>
        </w:rPr>
        <w:t>.</w:t>
      </w:r>
    </w:p>
    <w:p w:rsidR="005416FA" w:rsidRDefault="00C340E1" w:rsidP="008F5613">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51B">
        <w:rPr>
          <w:rFonts w:ascii="Times New Roman" w:hAnsi="Times New Roman" w:cs="Times New Roman"/>
          <w:sz w:val="28"/>
          <w:szCs w:val="28"/>
        </w:rPr>
        <w:t xml:space="preserve"> По своему лесосырьевому потенциалу район относится к ведущим территориям Пермского края. На территории района произрастает достаточное количество качественного лесного ресурса, что является основой для стратегического конкурентного преимущества. Однако уровень экономической эффективности лесопромышленного комплекса в экономике района не соответствует этому потенциалу.</w:t>
      </w:r>
    </w:p>
    <w:p w:rsidR="00C340E1" w:rsidRDefault="00C340E1" w:rsidP="00C340E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151C88" w:rsidRPr="00151C88">
        <w:rPr>
          <w:rFonts w:ascii="Times New Roman" w:eastAsia="Times New Roman" w:hAnsi="Times New Roman" w:cs="Times New Roman"/>
          <w:sz w:val="28"/>
          <w:szCs w:val="26"/>
          <w:lang w:eastAsia="ru-RU"/>
        </w:rPr>
        <w:t xml:space="preserve">Результаты работы в лесной промышленности во многом зависят от </w:t>
      </w:r>
      <w:r w:rsidR="00151C88" w:rsidRPr="00151C88">
        <w:rPr>
          <w:rFonts w:ascii="Times New Roman" w:eastAsia="Times New Roman" w:hAnsi="Times New Roman" w:cs="Times New Roman"/>
          <w:sz w:val="28"/>
          <w:szCs w:val="26"/>
          <w:lang w:eastAsia="ru-RU"/>
        </w:rPr>
        <w:lastRenderedPageBreak/>
        <w:t>полож</w:t>
      </w:r>
      <w:r w:rsidR="009310D3">
        <w:rPr>
          <w:rFonts w:ascii="Times New Roman" w:eastAsia="Times New Roman" w:hAnsi="Times New Roman" w:cs="Times New Roman"/>
          <w:sz w:val="28"/>
          <w:szCs w:val="26"/>
          <w:lang w:eastAsia="ru-RU"/>
        </w:rPr>
        <w:t>ения дел в лесном хозяйстве.</w:t>
      </w:r>
      <w:r w:rsidR="005416FA">
        <w:rPr>
          <w:rFonts w:ascii="Times New Roman" w:eastAsia="Times New Roman" w:hAnsi="Times New Roman" w:cs="Times New Roman"/>
          <w:sz w:val="28"/>
          <w:szCs w:val="26"/>
          <w:lang w:eastAsia="ru-RU"/>
        </w:rPr>
        <w:t xml:space="preserve"> </w:t>
      </w:r>
      <w:r w:rsidR="001C1796">
        <w:rPr>
          <w:rFonts w:ascii="Times New Roman" w:hAnsi="Times New Roman" w:cs="Times New Roman"/>
          <w:sz w:val="28"/>
          <w:szCs w:val="28"/>
        </w:rPr>
        <w:t xml:space="preserve"> </w:t>
      </w:r>
      <w:r w:rsidR="005416FA">
        <w:rPr>
          <w:rFonts w:ascii="Times New Roman" w:hAnsi="Times New Roman" w:cs="Times New Roman"/>
          <w:sz w:val="28"/>
          <w:szCs w:val="28"/>
        </w:rPr>
        <w:t xml:space="preserve"> Интенсивно гниет не вырубленная хвойная перестойная древесина. Деловая древесина превращается в </w:t>
      </w:r>
      <w:proofErr w:type="gramStart"/>
      <w:r w:rsidR="005416FA">
        <w:rPr>
          <w:rFonts w:ascii="Times New Roman" w:hAnsi="Times New Roman" w:cs="Times New Roman"/>
          <w:sz w:val="28"/>
          <w:szCs w:val="28"/>
        </w:rPr>
        <w:t>дровяную</w:t>
      </w:r>
      <w:proofErr w:type="gramEnd"/>
      <w:r w:rsidR="005416FA">
        <w:rPr>
          <w:rFonts w:ascii="Times New Roman" w:hAnsi="Times New Roman" w:cs="Times New Roman"/>
          <w:sz w:val="28"/>
          <w:szCs w:val="28"/>
        </w:rPr>
        <w:t>.</w:t>
      </w:r>
      <w:r w:rsidR="005416FA" w:rsidRPr="00151C88">
        <w:rPr>
          <w:rFonts w:ascii="Times New Roman" w:eastAsia="Times New Roman" w:hAnsi="Times New Roman" w:cs="Times New Roman"/>
          <w:sz w:val="26"/>
          <w:szCs w:val="26"/>
          <w:lang w:eastAsia="ru-RU"/>
        </w:rPr>
        <w:t xml:space="preserve"> </w:t>
      </w:r>
      <w:r w:rsidR="00151C88" w:rsidRPr="00151C88">
        <w:rPr>
          <w:rFonts w:ascii="Times New Roman" w:eastAsia="Times New Roman" w:hAnsi="Times New Roman" w:cs="Times New Roman"/>
          <w:sz w:val="28"/>
          <w:szCs w:val="26"/>
          <w:lang w:eastAsia="ru-RU"/>
        </w:rPr>
        <w:t>Следует отметить, что на сегодняшний день назрела необходимость в проведении лесоустроительных работ для уточнения данных о состоянии лесов района, так как имеющаяся информация по результатам предыдущего лесоустройства уже устарела и не вполне соответствует действительности.</w:t>
      </w:r>
    </w:p>
    <w:p w:rsidR="00AE592C" w:rsidRPr="00C340E1" w:rsidRDefault="00C340E1" w:rsidP="00C340E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AE592C" w:rsidRPr="00226231">
        <w:rPr>
          <w:rFonts w:ascii="Times New Roman" w:hAnsi="Times New Roman" w:cs="Times New Roman"/>
          <w:bCs/>
          <w:sz w:val="28"/>
          <w:szCs w:val="28"/>
        </w:rPr>
        <w:t xml:space="preserve">Доля производства пищевых продуктов, в сравнении с промышленным производством составляет всего 0,2%. </w:t>
      </w:r>
      <w:r w:rsidR="00AE592C" w:rsidRPr="00226231">
        <w:rPr>
          <w:rFonts w:ascii="Times New Roman" w:hAnsi="Times New Roman" w:cs="Times New Roman"/>
          <w:sz w:val="28"/>
          <w:szCs w:val="28"/>
        </w:rPr>
        <w:t>Наибольший удельный вес среди производства пищевых продуктов приходится на выпечку хлеба и хлебо</w:t>
      </w:r>
      <w:r w:rsidR="001C1796">
        <w:rPr>
          <w:rFonts w:ascii="Times New Roman" w:hAnsi="Times New Roman" w:cs="Times New Roman"/>
          <w:sz w:val="28"/>
          <w:szCs w:val="28"/>
        </w:rPr>
        <w:t>булочных изделий, примерно 20%  этой доли</w:t>
      </w:r>
      <w:r w:rsidR="00AE592C" w:rsidRPr="00226231">
        <w:rPr>
          <w:rFonts w:ascii="Times New Roman" w:hAnsi="Times New Roman" w:cs="Times New Roman"/>
          <w:sz w:val="28"/>
          <w:szCs w:val="28"/>
        </w:rPr>
        <w:t xml:space="preserve"> приходится на предприятия общественного питания.</w:t>
      </w:r>
    </w:p>
    <w:p w:rsidR="00C340E1" w:rsidRDefault="00C340E1" w:rsidP="00C34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92C" w:rsidRPr="00226231">
        <w:rPr>
          <w:rFonts w:ascii="Times New Roman" w:hAnsi="Times New Roman" w:cs="Times New Roman"/>
          <w:sz w:val="28"/>
          <w:szCs w:val="28"/>
        </w:rPr>
        <w:t>В сравнении с показателем 2011г. – 9057,9</w:t>
      </w:r>
      <w:r w:rsidR="001C1796">
        <w:rPr>
          <w:rFonts w:ascii="Times New Roman" w:hAnsi="Times New Roman" w:cs="Times New Roman"/>
          <w:sz w:val="28"/>
          <w:szCs w:val="28"/>
        </w:rPr>
        <w:t xml:space="preserve"> </w:t>
      </w:r>
      <w:r w:rsidR="00AE592C" w:rsidRPr="00226231">
        <w:rPr>
          <w:rFonts w:ascii="Times New Roman" w:hAnsi="Times New Roman" w:cs="Times New Roman"/>
          <w:sz w:val="28"/>
          <w:szCs w:val="28"/>
        </w:rPr>
        <w:t>тыс.</w:t>
      </w:r>
      <w:r w:rsidR="001C1796">
        <w:rPr>
          <w:rFonts w:ascii="Times New Roman" w:hAnsi="Times New Roman" w:cs="Times New Roman"/>
          <w:sz w:val="28"/>
          <w:szCs w:val="28"/>
        </w:rPr>
        <w:t xml:space="preserve"> </w:t>
      </w:r>
      <w:r w:rsidR="00AE592C" w:rsidRPr="00226231">
        <w:rPr>
          <w:rFonts w:ascii="Times New Roman" w:hAnsi="Times New Roman" w:cs="Times New Roman"/>
          <w:sz w:val="28"/>
          <w:szCs w:val="28"/>
        </w:rPr>
        <w:t>руб, производство пищевой продукции увеличилось по итогам 2014г. – 12</w:t>
      </w:r>
      <w:r w:rsidR="001C1796">
        <w:rPr>
          <w:rFonts w:ascii="Times New Roman" w:hAnsi="Times New Roman" w:cs="Times New Roman"/>
          <w:sz w:val="28"/>
          <w:szCs w:val="28"/>
        </w:rPr>
        <w:t xml:space="preserve"> </w:t>
      </w:r>
      <w:r w:rsidR="00AE592C" w:rsidRPr="00226231">
        <w:rPr>
          <w:rFonts w:ascii="Times New Roman" w:hAnsi="Times New Roman" w:cs="Times New Roman"/>
          <w:sz w:val="28"/>
          <w:szCs w:val="28"/>
        </w:rPr>
        <w:t>504,2</w:t>
      </w:r>
      <w:r w:rsidR="001C1796">
        <w:rPr>
          <w:rFonts w:ascii="Times New Roman" w:hAnsi="Times New Roman" w:cs="Times New Roman"/>
          <w:sz w:val="28"/>
          <w:szCs w:val="28"/>
        </w:rPr>
        <w:t xml:space="preserve"> тыс. руб., т.е.</w:t>
      </w:r>
      <w:r w:rsidR="00AE592C" w:rsidRPr="00226231">
        <w:rPr>
          <w:rFonts w:ascii="Times New Roman" w:hAnsi="Times New Roman" w:cs="Times New Roman"/>
          <w:sz w:val="28"/>
          <w:szCs w:val="28"/>
        </w:rPr>
        <w:t xml:space="preserve"> на 38%.</w:t>
      </w:r>
    </w:p>
    <w:p w:rsidR="00B20F65" w:rsidRPr="00C340E1" w:rsidRDefault="00C340E1" w:rsidP="00C34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16FA">
        <w:rPr>
          <w:rFonts w:ascii="Times New Roman" w:eastAsia="Times New Roman" w:hAnsi="Times New Roman" w:cs="Times New Roman"/>
          <w:sz w:val="28"/>
          <w:szCs w:val="26"/>
          <w:lang w:eastAsia="ru-RU"/>
        </w:rPr>
        <w:t xml:space="preserve"> </w:t>
      </w:r>
      <w:r w:rsidR="00B20F65" w:rsidRPr="00B20F65">
        <w:rPr>
          <w:rFonts w:ascii="Times New Roman" w:eastAsia="Times New Roman" w:hAnsi="Times New Roman" w:cs="Times New Roman"/>
          <w:sz w:val="28"/>
          <w:szCs w:val="28"/>
          <w:lang w:eastAsia="ru-RU"/>
        </w:rPr>
        <w:t>Сельское хозяйство</w:t>
      </w:r>
      <w:r w:rsidR="00B20F65" w:rsidRPr="00226231">
        <w:rPr>
          <w:rFonts w:ascii="Times New Roman" w:eastAsia="Times New Roman" w:hAnsi="Times New Roman" w:cs="Times New Roman"/>
          <w:sz w:val="28"/>
          <w:szCs w:val="28"/>
          <w:lang w:eastAsia="ru-RU"/>
        </w:rPr>
        <w:t xml:space="preserve"> </w:t>
      </w:r>
      <w:r w:rsidR="00B20F65">
        <w:rPr>
          <w:rFonts w:ascii="Times New Roman" w:eastAsia="Times New Roman" w:hAnsi="Times New Roman" w:cs="Times New Roman"/>
          <w:sz w:val="28"/>
          <w:szCs w:val="28"/>
          <w:lang w:eastAsia="ru-RU"/>
        </w:rPr>
        <w:t xml:space="preserve"> </w:t>
      </w:r>
      <w:r w:rsidR="00B20F65" w:rsidRPr="00226231">
        <w:rPr>
          <w:rFonts w:ascii="Times New Roman" w:eastAsia="Times New Roman" w:hAnsi="Times New Roman" w:cs="Times New Roman"/>
          <w:sz w:val="28"/>
          <w:szCs w:val="28"/>
          <w:lang w:eastAsia="ru-RU"/>
        </w:rPr>
        <w:t>Гайнского района представлено следующими отраслями: растениеводство, животноводств</w:t>
      </w:r>
      <w:r w:rsidR="00B20F65">
        <w:rPr>
          <w:rFonts w:ascii="Times New Roman" w:eastAsia="Times New Roman" w:hAnsi="Times New Roman" w:cs="Times New Roman"/>
          <w:sz w:val="28"/>
          <w:szCs w:val="28"/>
          <w:lang w:eastAsia="ru-RU"/>
        </w:rPr>
        <w:t>о, птицеводство,</w:t>
      </w:r>
      <w:r w:rsidR="00B20F65" w:rsidRPr="00226231">
        <w:rPr>
          <w:rFonts w:ascii="Times New Roman" w:eastAsia="Times New Roman" w:hAnsi="Times New Roman" w:cs="Times New Roman"/>
          <w:sz w:val="28"/>
          <w:szCs w:val="28"/>
          <w:lang w:eastAsia="ru-RU"/>
        </w:rPr>
        <w:t xml:space="preserve"> сбор и переработка дикоросов. Все отрасли находятся</w:t>
      </w:r>
      <w:r w:rsidR="00B20F65">
        <w:rPr>
          <w:rFonts w:ascii="Times New Roman" w:eastAsia="Times New Roman" w:hAnsi="Times New Roman" w:cs="Times New Roman"/>
          <w:sz w:val="28"/>
          <w:szCs w:val="28"/>
          <w:lang w:eastAsia="ru-RU"/>
        </w:rPr>
        <w:t xml:space="preserve"> </w:t>
      </w:r>
      <w:r w:rsidR="00B20F65" w:rsidRPr="00226231">
        <w:rPr>
          <w:rFonts w:ascii="Times New Roman" w:eastAsia="Times New Roman" w:hAnsi="Times New Roman" w:cs="Times New Roman"/>
          <w:sz w:val="28"/>
          <w:szCs w:val="28"/>
          <w:lang w:eastAsia="ru-RU"/>
        </w:rPr>
        <w:t xml:space="preserve"> на начальной стадии развития, т.к. реализация проектов в сфере сельского хозяйства началась с конца 2013г.</w:t>
      </w:r>
      <w:r w:rsidR="00B20F65">
        <w:rPr>
          <w:rFonts w:ascii="Times New Roman" w:eastAsia="Times New Roman" w:hAnsi="Times New Roman" w:cs="Times New Roman"/>
          <w:sz w:val="28"/>
          <w:szCs w:val="28"/>
          <w:lang w:eastAsia="ru-RU"/>
        </w:rPr>
        <w:t xml:space="preserve"> путем создания крестьянских (фермерских) хозяйств с финансовой поддержкой.</w:t>
      </w:r>
    </w:p>
    <w:p w:rsidR="00B20F65" w:rsidRDefault="00C340E1" w:rsidP="00C340E1">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0F65">
        <w:rPr>
          <w:rFonts w:ascii="Times New Roman" w:eastAsia="Times New Roman" w:hAnsi="Times New Roman" w:cs="Times New Roman"/>
          <w:sz w:val="28"/>
          <w:szCs w:val="28"/>
          <w:lang w:eastAsia="ru-RU"/>
        </w:rPr>
        <w:t>В 2015г. с</w:t>
      </w:r>
      <w:r w:rsidR="00B20F65" w:rsidRPr="00226231">
        <w:rPr>
          <w:rFonts w:ascii="Times New Roman" w:eastAsia="Times New Roman" w:hAnsi="Times New Roman" w:cs="Times New Roman"/>
          <w:sz w:val="28"/>
          <w:szCs w:val="28"/>
          <w:lang w:eastAsia="ru-RU"/>
        </w:rPr>
        <w:t xml:space="preserve">труктура </w:t>
      </w:r>
      <w:r w:rsidR="00B20F65">
        <w:rPr>
          <w:rFonts w:ascii="Times New Roman" w:eastAsia="Times New Roman" w:hAnsi="Times New Roman" w:cs="Times New Roman"/>
          <w:sz w:val="28"/>
          <w:szCs w:val="28"/>
          <w:lang w:eastAsia="ru-RU"/>
        </w:rPr>
        <w:t>агро</w:t>
      </w:r>
      <w:r w:rsidR="00B20F65" w:rsidRPr="00226231">
        <w:rPr>
          <w:rFonts w:ascii="Times New Roman" w:eastAsia="Times New Roman" w:hAnsi="Times New Roman" w:cs="Times New Roman"/>
          <w:sz w:val="28"/>
          <w:szCs w:val="28"/>
          <w:lang w:eastAsia="ru-RU"/>
        </w:rPr>
        <w:t xml:space="preserve">комплекса представлена </w:t>
      </w:r>
      <w:r w:rsidR="00B20F65">
        <w:rPr>
          <w:rFonts w:ascii="Times New Roman" w:eastAsia="Times New Roman" w:hAnsi="Times New Roman" w:cs="Times New Roman"/>
          <w:sz w:val="28"/>
          <w:szCs w:val="28"/>
          <w:lang w:eastAsia="ru-RU"/>
        </w:rPr>
        <w:t xml:space="preserve">16-ю </w:t>
      </w:r>
      <w:r w:rsidR="00B20F65" w:rsidRPr="00226231">
        <w:rPr>
          <w:rFonts w:ascii="Times New Roman" w:eastAsia="Times New Roman" w:hAnsi="Times New Roman" w:cs="Times New Roman"/>
          <w:sz w:val="28"/>
          <w:szCs w:val="28"/>
          <w:lang w:eastAsia="ru-RU"/>
        </w:rPr>
        <w:t>крестьянск</w:t>
      </w:r>
      <w:r w:rsidR="00B20F65">
        <w:rPr>
          <w:rFonts w:ascii="Times New Roman" w:eastAsia="Times New Roman" w:hAnsi="Times New Roman" w:cs="Times New Roman"/>
          <w:sz w:val="28"/>
          <w:szCs w:val="28"/>
          <w:lang w:eastAsia="ru-RU"/>
        </w:rPr>
        <w:t>ими (фермерскими) хозяйствами</w:t>
      </w:r>
      <w:r w:rsidR="00B20F65" w:rsidRPr="00226231">
        <w:rPr>
          <w:rFonts w:ascii="Times New Roman" w:eastAsia="Times New Roman" w:hAnsi="Times New Roman" w:cs="Times New Roman"/>
          <w:sz w:val="28"/>
          <w:szCs w:val="28"/>
          <w:lang w:eastAsia="ru-RU"/>
        </w:rPr>
        <w:t xml:space="preserve"> и</w:t>
      </w:r>
      <w:r w:rsidR="00B20F65">
        <w:rPr>
          <w:rFonts w:ascii="Times New Roman" w:eastAsia="Times New Roman" w:hAnsi="Times New Roman" w:cs="Times New Roman"/>
          <w:sz w:val="28"/>
          <w:szCs w:val="28"/>
          <w:lang w:eastAsia="ru-RU"/>
        </w:rPr>
        <w:t xml:space="preserve"> 1620-ю</w:t>
      </w:r>
      <w:r w:rsidR="00B20F65" w:rsidRPr="00226231">
        <w:rPr>
          <w:rFonts w:ascii="Times New Roman" w:eastAsia="Times New Roman" w:hAnsi="Times New Roman" w:cs="Times New Roman"/>
          <w:sz w:val="28"/>
          <w:szCs w:val="28"/>
          <w:lang w:eastAsia="ru-RU"/>
        </w:rPr>
        <w:t xml:space="preserve"> личными подсобн</w:t>
      </w:r>
      <w:r w:rsidR="00B20F65">
        <w:rPr>
          <w:rFonts w:ascii="Times New Roman" w:eastAsia="Times New Roman" w:hAnsi="Times New Roman" w:cs="Times New Roman"/>
          <w:sz w:val="28"/>
          <w:szCs w:val="28"/>
          <w:lang w:eastAsia="ru-RU"/>
        </w:rPr>
        <w:t>ыми хозяйствами населения таблица  1.9.</w:t>
      </w:r>
    </w:p>
    <w:p w:rsidR="00B20F65" w:rsidRDefault="00B20F65" w:rsidP="008F5613">
      <w:pPr>
        <w:widowControl w:val="0"/>
        <w:shd w:val="clear" w:color="auto" w:fill="FFFFFF"/>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F65" w:rsidRDefault="00B20F65" w:rsidP="008F5613">
      <w:pPr>
        <w:widowControl w:val="0"/>
        <w:shd w:val="clear" w:color="auto" w:fill="FFFFFF"/>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Структура агрокомплекса  на территории района                                                             </w:t>
      </w:r>
    </w:p>
    <w:p w:rsidR="00B20F65" w:rsidRDefault="00B20F65" w:rsidP="008F5613">
      <w:pPr>
        <w:widowControl w:val="0"/>
        <w:shd w:val="clear" w:color="auto" w:fill="FFFFFF"/>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1.9                                                                                                            </w:t>
      </w:r>
    </w:p>
    <w:tbl>
      <w:tblPr>
        <w:tblStyle w:val="af2"/>
        <w:tblW w:w="0" w:type="auto"/>
        <w:tblLook w:val="04A0"/>
      </w:tblPr>
      <w:tblGrid>
        <w:gridCol w:w="565"/>
        <w:gridCol w:w="4661"/>
        <w:gridCol w:w="930"/>
        <w:gridCol w:w="873"/>
        <w:gridCol w:w="873"/>
        <w:gridCol w:w="873"/>
        <w:gridCol w:w="796"/>
      </w:tblGrid>
      <w:tr w:rsidR="00B20F65" w:rsidRPr="00A54AAB" w:rsidTr="00B20F65">
        <w:tc>
          <w:tcPr>
            <w:tcW w:w="817"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p>
        </w:tc>
        <w:tc>
          <w:tcPr>
            <w:tcW w:w="8080"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Показатели</w:t>
            </w:r>
          </w:p>
        </w:tc>
        <w:tc>
          <w:tcPr>
            <w:tcW w:w="1276"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2011</w:t>
            </w:r>
          </w:p>
        </w:tc>
        <w:tc>
          <w:tcPr>
            <w:tcW w:w="1134"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2012</w:t>
            </w:r>
          </w:p>
        </w:tc>
        <w:tc>
          <w:tcPr>
            <w:tcW w:w="1134"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2013</w:t>
            </w:r>
          </w:p>
        </w:tc>
        <w:tc>
          <w:tcPr>
            <w:tcW w:w="1134"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2014</w:t>
            </w:r>
          </w:p>
        </w:tc>
        <w:tc>
          <w:tcPr>
            <w:tcW w:w="1211"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r>
      <w:tr w:rsidR="00B20F65" w:rsidRPr="00A54AAB" w:rsidTr="00B20F65">
        <w:tc>
          <w:tcPr>
            <w:tcW w:w="817"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8080"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Количество личных подсобных хозяйств</w:t>
            </w:r>
          </w:p>
        </w:tc>
        <w:tc>
          <w:tcPr>
            <w:tcW w:w="1276"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1768</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1721</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1674</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1620</w:t>
            </w:r>
          </w:p>
        </w:tc>
        <w:tc>
          <w:tcPr>
            <w:tcW w:w="1211"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-8,4</w:t>
            </w:r>
          </w:p>
        </w:tc>
      </w:tr>
      <w:tr w:rsidR="00B20F65" w:rsidRPr="00A54AAB" w:rsidTr="00B20F65">
        <w:tc>
          <w:tcPr>
            <w:tcW w:w="817"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8080"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Количество крестьянских</w:t>
            </w:r>
            <w:r w:rsidR="00D9097E" w:rsidRPr="00A54AAB">
              <w:rPr>
                <w:rFonts w:ascii="Times New Roman" w:eastAsia="Times New Roman" w:hAnsi="Times New Roman" w:cs="Times New Roman"/>
                <w:sz w:val="24"/>
                <w:szCs w:val="24"/>
                <w:lang w:eastAsia="ru-RU"/>
              </w:rPr>
              <w:t xml:space="preserve"> </w:t>
            </w:r>
            <w:r w:rsidRPr="00A54AAB">
              <w:rPr>
                <w:rFonts w:ascii="Times New Roman" w:eastAsia="Times New Roman" w:hAnsi="Times New Roman" w:cs="Times New Roman"/>
                <w:sz w:val="24"/>
                <w:szCs w:val="24"/>
                <w:lang w:eastAsia="ru-RU"/>
              </w:rPr>
              <w:t>(фермерских)</w:t>
            </w:r>
            <w:r w:rsidR="00F86C13">
              <w:rPr>
                <w:rFonts w:ascii="Times New Roman" w:eastAsia="Times New Roman" w:hAnsi="Times New Roman" w:cs="Times New Roman"/>
                <w:sz w:val="24"/>
                <w:szCs w:val="24"/>
                <w:lang w:eastAsia="ru-RU"/>
              </w:rPr>
              <w:t xml:space="preserve"> </w:t>
            </w:r>
            <w:r w:rsidRPr="00A54AAB">
              <w:rPr>
                <w:rFonts w:ascii="Times New Roman" w:eastAsia="Times New Roman" w:hAnsi="Times New Roman" w:cs="Times New Roman"/>
                <w:sz w:val="24"/>
                <w:szCs w:val="24"/>
                <w:lang w:eastAsia="ru-RU"/>
              </w:rPr>
              <w:t>хозяйств</w:t>
            </w:r>
          </w:p>
        </w:tc>
        <w:tc>
          <w:tcPr>
            <w:tcW w:w="1276"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w:t>
            </w:r>
          </w:p>
        </w:tc>
        <w:tc>
          <w:tcPr>
            <w:tcW w:w="1211"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в 5 р.</w:t>
            </w:r>
          </w:p>
        </w:tc>
      </w:tr>
      <w:tr w:rsidR="00B20F65" w:rsidRPr="00A54AAB" w:rsidTr="00B20F65">
        <w:tc>
          <w:tcPr>
            <w:tcW w:w="817"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8080" w:type="dxa"/>
          </w:tcPr>
          <w:p w:rsidR="00B20F65" w:rsidRPr="00A54AAB" w:rsidRDefault="00B20F65" w:rsidP="008F5613">
            <w:pPr>
              <w:widowControl w:val="0"/>
              <w:tabs>
                <w:tab w:val="left" w:pos="900"/>
              </w:tabs>
              <w:autoSpaceDE w:val="0"/>
              <w:autoSpaceDN w:val="0"/>
              <w:adjustRightInd w:val="0"/>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Сельхозпредприятия</w:t>
            </w:r>
          </w:p>
        </w:tc>
        <w:tc>
          <w:tcPr>
            <w:tcW w:w="1276"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c>
          <w:tcPr>
            <w:tcW w:w="1134"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1211" w:type="dxa"/>
            <w:vAlign w:val="center"/>
          </w:tcPr>
          <w:p w:rsidR="00B20F65" w:rsidRPr="00A54AAB" w:rsidRDefault="00B20F65" w:rsidP="008F5613">
            <w:pPr>
              <w:widowControl w:val="0"/>
              <w:tabs>
                <w:tab w:val="left" w:pos="900"/>
              </w:tabs>
              <w:autoSpaceDE w:val="0"/>
              <w:autoSpaceDN w:val="0"/>
              <w:adjustRightInd w:val="0"/>
              <w:jc w:val="center"/>
              <w:rPr>
                <w:rFonts w:ascii="Times New Roman" w:eastAsia="Times New Roman" w:hAnsi="Times New Roman" w:cs="Times New Roman"/>
                <w:sz w:val="24"/>
                <w:szCs w:val="24"/>
                <w:lang w:eastAsia="ru-RU"/>
              </w:rPr>
            </w:pPr>
          </w:p>
        </w:tc>
      </w:tr>
    </w:tbl>
    <w:p w:rsidR="00B20F65" w:rsidRDefault="00B20F65" w:rsidP="008F5613">
      <w:pPr>
        <w:widowControl w:val="0"/>
        <w:shd w:val="clear" w:color="auto" w:fill="FFFFFF"/>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F65" w:rsidRDefault="00A54AAB" w:rsidP="008F561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20F65">
        <w:rPr>
          <w:rFonts w:ascii="Times New Roman" w:hAnsi="Times New Roman" w:cs="Times New Roman"/>
          <w:sz w:val="28"/>
          <w:szCs w:val="28"/>
        </w:rPr>
        <w:t xml:space="preserve"> </w:t>
      </w:r>
      <w:r w:rsidR="00B20F65" w:rsidRPr="00226231">
        <w:rPr>
          <w:rFonts w:ascii="Times New Roman" w:hAnsi="Times New Roman" w:cs="Times New Roman"/>
          <w:sz w:val="28"/>
          <w:szCs w:val="28"/>
        </w:rPr>
        <w:t>С 10-ю главами КФХ заключены соглашения по развитию с финансовой поддержкой по направлениям: создание молочно-товарных ферм -5</w:t>
      </w:r>
      <w:r w:rsidR="00B20F65">
        <w:rPr>
          <w:rFonts w:ascii="Times New Roman" w:hAnsi="Times New Roman" w:cs="Times New Roman"/>
          <w:sz w:val="28"/>
          <w:szCs w:val="28"/>
        </w:rPr>
        <w:t xml:space="preserve"> (п</w:t>
      </w:r>
      <w:proofErr w:type="gramStart"/>
      <w:r w:rsidR="00B20F65">
        <w:rPr>
          <w:rFonts w:ascii="Times New Roman" w:hAnsi="Times New Roman" w:cs="Times New Roman"/>
          <w:sz w:val="28"/>
          <w:szCs w:val="28"/>
        </w:rPr>
        <w:t>.Г</w:t>
      </w:r>
      <w:proofErr w:type="gramEnd"/>
      <w:r w:rsidR="00B20F65">
        <w:rPr>
          <w:rFonts w:ascii="Times New Roman" w:hAnsi="Times New Roman" w:cs="Times New Roman"/>
          <w:sz w:val="28"/>
          <w:szCs w:val="28"/>
        </w:rPr>
        <w:t xml:space="preserve">айны(1), </w:t>
      </w:r>
      <w:proofErr w:type="spellStart"/>
      <w:r w:rsidR="00B20F65">
        <w:rPr>
          <w:rFonts w:ascii="Times New Roman" w:hAnsi="Times New Roman" w:cs="Times New Roman"/>
          <w:sz w:val="28"/>
          <w:szCs w:val="28"/>
        </w:rPr>
        <w:t>д.Елёво</w:t>
      </w:r>
      <w:proofErr w:type="spellEnd"/>
      <w:r w:rsidR="00B20F65">
        <w:rPr>
          <w:rFonts w:ascii="Times New Roman" w:hAnsi="Times New Roman" w:cs="Times New Roman"/>
          <w:sz w:val="28"/>
          <w:szCs w:val="28"/>
        </w:rPr>
        <w:t xml:space="preserve">(2), </w:t>
      </w:r>
      <w:proofErr w:type="spellStart"/>
      <w:r w:rsidR="00B20F65">
        <w:rPr>
          <w:rFonts w:ascii="Times New Roman" w:hAnsi="Times New Roman" w:cs="Times New Roman"/>
          <w:sz w:val="28"/>
          <w:szCs w:val="28"/>
        </w:rPr>
        <w:t>д.Тиуново</w:t>
      </w:r>
      <w:proofErr w:type="spellEnd"/>
      <w:r w:rsidR="00B20F65">
        <w:rPr>
          <w:rFonts w:ascii="Times New Roman" w:hAnsi="Times New Roman" w:cs="Times New Roman"/>
          <w:sz w:val="28"/>
          <w:szCs w:val="28"/>
        </w:rPr>
        <w:t xml:space="preserve">(1), </w:t>
      </w:r>
      <w:proofErr w:type="spellStart"/>
      <w:r w:rsidR="00B20F65">
        <w:rPr>
          <w:rFonts w:ascii="Times New Roman" w:hAnsi="Times New Roman" w:cs="Times New Roman"/>
          <w:sz w:val="28"/>
          <w:szCs w:val="28"/>
        </w:rPr>
        <w:t>п.Усть-Весляна</w:t>
      </w:r>
      <w:proofErr w:type="spellEnd"/>
      <w:r w:rsidR="00B20F65">
        <w:rPr>
          <w:rFonts w:ascii="Times New Roman" w:hAnsi="Times New Roman" w:cs="Times New Roman"/>
          <w:sz w:val="28"/>
          <w:szCs w:val="28"/>
        </w:rPr>
        <w:t>(1))</w:t>
      </w:r>
      <w:r w:rsidR="00B20F65" w:rsidRPr="00226231">
        <w:rPr>
          <w:rFonts w:ascii="Times New Roman" w:hAnsi="Times New Roman" w:cs="Times New Roman"/>
          <w:sz w:val="28"/>
          <w:szCs w:val="28"/>
        </w:rPr>
        <w:t>, овцеводство-1</w:t>
      </w:r>
      <w:r w:rsidR="00B20F65">
        <w:rPr>
          <w:rFonts w:ascii="Times New Roman" w:hAnsi="Times New Roman" w:cs="Times New Roman"/>
          <w:sz w:val="28"/>
          <w:szCs w:val="28"/>
        </w:rPr>
        <w:t>(п.Чуртан)</w:t>
      </w:r>
      <w:r w:rsidR="00B20F65" w:rsidRPr="00226231">
        <w:rPr>
          <w:rFonts w:ascii="Times New Roman" w:hAnsi="Times New Roman" w:cs="Times New Roman"/>
          <w:sz w:val="28"/>
          <w:szCs w:val="28"/>
        </w:rPr>
        <w:t>, птицеводство-2</w:t>
      </w:r>
      <w:r w:rsidR="00B20F65">
        <w:rPr>
          <w:rFonts w:ascii="Times New Roman" w:hAnsi="Times New Roman" w:cs="Times New Roman"/>
          <w:sz w:val="28"/>
          <w:szCs w:val="28"/>
        </w:rPr>
        <w:t xml:space="preserve">(п.Серебрянка(1), </w:t>
      </w:r>
      <w:proofErr w:type="spellStart"/>
      <w:r w:rsidR="00B20F65">
        <w:rPr>
          <w:rFonts w:ascii="Times New Roman" w:hAnsi="Times New Roman" w:cs="Times New Roman"/>
          <w:sz w:val="28"/>
          <w:szCs w:val="28"/>
        </w:rPr>
        <w:t>д.Усть-Чукурья</w:t>
      </w:r>
      <w:proofErr w:type="spellEnd"/>
      <w:r w:rsidR="00B20F65">
        <w:rPr>
          <w:rFonts w:ascii="Times New Roman" w:hAnsi="Times New Roman" w:cs="Times New Roman"/>
          <w:sz w:val="28"/>
          <w:szCs w:val="28"/>
        </w:rPr>
        <w:t>(1))</w:t>
      </w:r>
      <w:r w:rsidR="00B20F65" w:rsidRPr="00226231">
        <w:rPr>
          <w:rFonts w:ascii="Times New Roman" w:hAnsi="Times New Roman" w:cs="Times New Roman"/>
          <w:sz w:val="28"/>
          <w:szCs w:val="28"/>
        </w:rPr>
        <w:t>, рыбоводство-1</w:t>
      </w:r>
      <w:r w:rsidR="00B20F65">
        <w:rPr>
          <w:rFonts w:ascii="Times New Roman" w:hAnsi="Times New Roman" w:cs="Times New Roman"/>
          <w:sz w:val="28"/>
          <w:szCs w:val="28"/>
        </w:rPr>
        <w:t>(</w:t>
      </w:r>
      <w:proofErr w:type="spellStart"/>
      <w:r w:rsidR="00B20F65">
        <w:rPr>
          <w:rFonts w:ascii="Times New Roman" w:hAnsi="Times New Roman" w:cs="Times New Roman"/>
          <w:sz w:val="28"/>
          <w:szCs w:val="28"/>
        </w:rPr>
        <w:t>д.Чажегово</w:t>
      </w:r>
      <w:proofErr w:type="spellEnd"/>
      <w:r w:rsidR="00B20F65">
        <w:rPr>
          <w:rFonts w:ascii="Times New Roman" w:hAnsi="Times New Roman" w:cs="Times New Roman"/>
          <w:sz w:val="28"/>
          <w:szCs w:val="28"/>
        </w:rPr>
        <w:t>)</w:t>
      </w:r>
      <w:r w:rsidR="00B20F65" w:rsidRPr="00226231">
        <w:rPr>
          <w:rFonts w:ascii="Times New Roman" w:hAnsi="Times New Roman" w:cs="Times New Roman"/>
          <w:sz w:val="28"/>
          <w:szCs w:val="28"/>
        </w:rPr>
        <w:t>, заготовка и переработка дикороссов-1</w:t>
      </w:r>
      <w:r w:rsidR="00B20F65">
        <w:rPr>
          <w:rFonts w:ascii="Times New Roman" w:hAnsi="Times New Roman" w:cs="Times New Roman"/>
          <w:sz w:val="28"/>
          <w:szCs w:val="28"/>
        </w:rPr>
        <w:t>(</w:t>
      </w:r>
      <w:proofErr w:type="spellStart"/>
      <w:r w:rsidR="00B20F65">
        <w:rPr>
          <w:rFonts w:ascii="Times New Roman" w:hAnsi="Times New Roman" w:cs="Times New Roman"/>
          <w:sz w:val="28"/>
          <w:szCs w:val="28"/>
        </w:rPr>
        <w:t>п.Касимовка</w:t>
      </w:r>
      <w:proofErr w:type="spellEnd"/>
      <w:r w:rsidR="00B20F65">
        <w:rPr>
          <w:rFonts w:ascii="Times New Roman" w:hAnsi="Times New Roman" w:cs="Times New Roman"/>
          <w:sz w:val="28"/>
          <w:szCs w:val="28"/>
        </w:rPr>
        <w:t>)</w:t>
      </w:r>
      <w:r w:rsidR="00B20F65" w:rsidRPr="00226231">
        <w:rPr>
          <w:rFonts w:ascii="Times New Roman" w:hAnsi="Times New Roman" w:cs="Times New Roman"/>
          <w:sz w:val="28"/>
          <w:szCs w:val="28"/>
        </w:rPr>
        <w:t>.</w:t>
      </w:r>
    </w:p>
    <w:p w:rsidR="00A54AAB" w:rsidRPr="00226231" w:rsidRDefault="00A54AAB" w:rsidP="008F5613">
      <w:pPr>
        <w:spacing w:after="0" w:line="240" w:lineRule="auto"/>
        <w:jc w:val="both"/>
        <w:rPr>
          <w:rFonts w:ascii="Times New Roman" w:hAnsi="Times New Roman" w:cs="Times New Roman"/>
          <w:sz w:val="28"/>
          <w:szCs w:val="28"/>
        </w:rPr>
      </w:pPr>
    </w:p>
    <w:p w:rsidR="00B20F65" w:rsidRPr="00A657C6" w:rsidRDefault="00B20F65" w:rsidP="008F5613">
      <w:pPr>
        <w:shd w:val="clear" w:color="auto" w:fill="FFFFFF"/>
        <w:spacing w:after="0" w:line="240" w:lineRule="auto"/>
        <w:jc w:val="center"/>
        <w:rPr>
          <w:rFonts w:ascii="Times New Roman" w:hAnsi="Times New Roman" w:cs="Times New Roman"/>
          <w:b/>
          <w:sz w:val="28"/>
          <w:szCs w:val="28"/>
        </w:rPr>
      </w:pPr>
      <w:r w:rsidRPr="00A657C6">
        <w:rPr>
          <w:rFonts w:ascii="Times New Roman" w:hAnsi="Times New Roman" w:cs="Times New Roman"/>
          <w:b/>
          <w:sz w:val="28"/>
          <w:szCs w:val="28"/>
        </w:rPr>
        <w:t>Объемы производства сельскохозяйственной продукции и поголовье скота в  хозяйствах Гайнского района</w:t>
      </w:r>
    </w:p>
    <w:p w:rsidR="00B20F65" w:rsidRPr="00226231" w:rsidRDefault="00B20F65" w:rsidP="008F5613">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Таблица 1.10</w:t>
      </w:r>
    </w:p>
    <w:tbl>
      <w:tblPr>
        <w:tblW w:w="521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4"/>
        <w:gridCol w:w="3559"/>
        <w:gridCol w:w="1060"/>
        <w:gridCol w:w="966"/>
        <w:gridCol w:w="994"/>
        <w:gridCol w:w="853"/>
        <w:gridCol w:w="994"/>
        <w:gridCol w:w="780"/>
      </w:tblGrid>
      <w:tr w:rsidR="00B20F65" w:rsidRPr="00A54AAB" w:rsidTr="00A54AAB">
        <w:trPr>
          <w:tblHeade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 п/п</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eastAsia="Times New Roman" w:hAnsi="Times New Roman" w:cs="Times New Roman"/>
                <w:b/>
                <w:sz w:val="24"/>
                <w:szCs w:val="24"/>
                <w:lang w:eastAsia="ru-RU"/>
              </w:rPr>
            </w:pPr>
            <w:r w:rsidRPr="00A54AAB">
              <w:rPr>
                <w:rFonts w:ascii="Times New Roman" w:eastAsia="Times New Roman" w:hAnsi="Times New Roman" w:cs="Times New Roman"/>
                <w:b/>
                <w:sz w:val="24"/>
                <w:szCs w:val="24"/>
                <w:lang w:eastAsia="ru-RU"/>
              </w:rPr>
              <w:t>Продукция</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b/>
                <w:sz w:val="24"/>
                <w:szCs w:val="24"/>
              </w:rPr>
            </w:pPr>
            <w:r w:rsidRPr="00A54AAB">
              <w:rPr>
                <w:rFonts w:ascii="Times New Roman" w:hAnsi="Times New Roman" w:cs="Times New Roman"/>
                <w:b/>
                <w:sz w:val="24"/>
                <w:szCs w:val="24"/>
              </w:rPr>
              <w:t>Ед. изм.</w:t>
            </w:r>
          </w:p>
        </w:tc>
        <w:tc>
          <w:tcPr>
            <w:tcW w:w="494" w:type="pct"/>
            <w:tcBorders>
              <w:top w:val="outset" w:sz="6" w:space="0" w:color="auto"/>
              <w:left w:val="outset" w:sz="6" w:space="0" w:color="auto"/>
              <w:bottom w:val="outset" w:sz="6" w:space="0" w:color="auto"/>
              <w:right w:val="single" w:sz="4" w:space="0" w:color="auto"/>
            </w:tcBorders>
            <w:hideMark/>
          </w:tcPr>
          <w:p w:rsidR="00B20F65" w:rsidRPr="00A54AAB" w:rsidRDefault="00B20F65" w:rsidP="008F5613">
            <w:pPr>
              <w:spacing w:after="0" w:line="240" w:lineRule="auto"/>
              <w:jc w:val="center"/>
              <w:rPr>
                <w:rFonts w:ascii="Times New Roman" w:hAnsi="Times New Roman" w:cs="Times New Roman"/>
                <w:b/>
                <w:sz w:val="24"/>
                <w:szCs w:val="24"/>
              </w:rPr>
            </w:pPr>
            <w:r w:rsidRPr="00A54AAB">
              <w:rPr>
                <w:rFonts w:ascii="Times New Roman" w:hAnsi="Times New Roman" w:cs="Times New Roman"/>
                <w:b/>
                <w:sz w:val="24"/>
                <w:szCs w:val="24"/>
              </w:rPr>
              <w:t>2011</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b/>
                <w:sz w:val="24"/>
                <w:szCs w:val="24"/>
              </w:rPr>
            </w:pPr>
            <w:r w:rsidRPr="00A54AAB">
              <w:rPr>
                <w:rFonts w:ascii="Times New Roman" w:hAnsi="Times New Roman" w:cs="Times New Roman"/>
                <w:b/>
                <w:sz w:val="24"/>
                <w:szCs w:val="24"/>
              </w:rPr>
              <w:t xml:space="preserve">2012 </w:t>
            </w:r>
          </w:p>
        </w:tc>
        <w:tc>
          <w:tcPr>
            <w:tcW w:w="436" w:type="pct"/>
            <w:tcBorders>
              <w:top w:val="outset" w:sz="6" w:space="0" w:color="auto"/>
              <w:left w:val="outset" w:sz="6" w:space="0" w:color="auto"/>
              <w:bottom w:val="outset" w:sz="6" w:space="0" w:color="auto"/>
              <w:right w:val="single" w:sz="4" w:space="0" w:color="auto"/>
            </w:tcBorders>
            <w:hideMark/>
          </w:tcPr>
          <w:p w:rsidR="00B20F65" w:rsidRPr="00A54AAB" w:rsidRDefault="00B20F65" w:rsidP="008F5613">
            <w:pPr>
              <w:spacing w:after="0" w:line="240" w:lineRule="auto"/>
              <w:jc w:val="center"/>
              <w:rPr>
                <w:rFonts w:ascii="Times New Roman" w:hAnsi="Times New Roman" w:cs="Times New Roman"/>
                <w:b/>
                <w:sz w:val="24"/>
                <w:szCs w:val="24"/>
              </w:rPr>
            </w:pPr>
            <w:r w:rsidRPr="00A54AAB">
              <w:rPr>
                <w:rFonts w:ascii="Times New Roman" w:hAnsi="Times New Roman" w:cs="Times New Roman"/>
                <w:b/>
                <w:sz w:val="24"/>
                <w:szCs w:val="24"/>
              </w:rPr>
              <w:t xml:space="preserve">2013 </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b/>
                <w:sz w:val="24"/>
                <w:szCs w:val="24"/>
              </w:rPr>
            </w:pPr>
            <w:r w:rsidRPr="00A54AAB">
              <w:rPr>
                <w:rFonts w:ascii="Times New Roman" w:hAnsi="Times New Roman" w:cs="Times New Roman"/>
                <w:b/>
                <w:sz w:val="24"/>
                <w:szCs w:val="24"/>
              </w:rPr>
              <w:t>2014</w:t>
            </w:r>
          </w:p>
        </w:tc>
        <w:tc>
          <w:tcPr>
            <w:tcW w:w="399"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b/>
                <w:sz w:val="24"/>
                <w:szCs w:val="24"/>
              </w:rPr>
            </w:pPr>
            <w:r w:rsidRPr="00A54AAB">
              <w:rPr>
                <w:rFonts w:ascii="Times New Roman" w:hAnsi="Times New Roman" w:cs="Times New Roman"/>
                <w:b/>
                <w:sz w:val="24"/>
                <w:szCs w:val="24"/>
              </w:rPr>
              <w:t>+/-, %</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Производство скота и птицы (на убой в живом весе)</w:t>
            </w:r>
            <w:r w:rsidR="00F86C13">
              <w:rPr>
                <w:rFonts w:ascii="Times New Roman" w:hAnsi="Times New Roman" w:cs="Times New Roman"/>
                <w:sz w:val="24"/>
                <w:szCs w:val="24"/>
              </w:rPr>
              <w:t xml:space="preserve"> </w:t>
            </w:r>
            <w:r w:rsidRPr="00A54AAB">
              <w:rPr>
                <w:rFonts w:ascii="Times New Roman" w:hAnsi="Times New Roman" w:cs="Times New Roman"/>
                <w:sz w:val="24"/>
                <w:szCs w:val="24"/>
              </w:rPr>
              <w:t xml:space="preserve">в хозяйствах </w:t>
            </w:r>
            <w:r w:rsidRPr="00A54AAB">
              <w:rPr>
                <w:rFonts w:ascii="Times New Roman" w:hAnsi="Times New Roman" w:cs="Times New Roman"/>
                <w:sz w:val="24"/>
                <w:szCs w:val="24"/>
              </w:rPr>
              <w:lastRenderedPageBreak/>
              <w:t>всех категорий</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том числе в КФХ</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lastRenderedPageBreak/>
              <w:t>тонн</w:t>
            </w:r>
          </w:p>
        </w:tc>
        <w:tc>
          <w:tcPr>
            <w:tcW w:w="494" w:type="pct"/>
            <w:tcBorders>
              <w:top w:val="outset" w:sz="6" w:space="0" w:color="auto"/>
              <w:left w:val="outset" w:sz="6" w:space="0" w:color="auto"/>
              <w:bottom w:val="outset" w:sz="6" w:space="0" w:color="auto"/>
              <w:right w:val="single" w:sz="4"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329</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jc w:val="center"/>
              <w:rPr>
                <w:rFonts w:ascii="Times New Roman" w:hAnsi="Times New Roman" w:cs="Times New Roman"/>
                <w:sz w:val="24"/>
                <w:szCs w:val="24"/>
              </w:rPr>
            </w:pP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lastRenderedPageBreak/>
              <w:t>357</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346</w:t>
            </w:r>
          </w:p>
          <w:p w:rsidR="001C1796" w:rsidRDefault="001C1796" w:rsidP="008F5613">
            <w:pPr>
              <w:spacing w:after="0" w:line="240" w:lineRule="auto"/>
              <w:rPr>
                <w:rFonts w:ascii="Times New Roman" w:hAnsi="Times New Roman" w:cs="Times New Roman"/>
                <w:sz w:val="24"/>
                <w:szCs w:val="24"/>
              </w:rPr>
            </w:pPr>
          </w:p>
          <w:p w:rsidR="001C1796" w:rsidRDefault="001C1796" w:rsidP="008F5613">
            <w:pPr>
              <w:spacing w:after="0" w:line="240" w:lineRule="auto"/>
              <w:rPr>
                <w:rFonts w:ascii="Times New Roman" w:hAnsi="Times New Roman" w:cs="Times New Roman"/>
                <w:sz w:val="24"/>
                <w:szCs w:val="24"/>
              </w:rPr>
            </w:pPr>
          </w:p>
          <w:p w:rsidR="00B20F65" w:rsidRPr="00A54AAB" w:rsidRDefault="001C1796" w:rsidP="008F56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2</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lastRenderedPageBreak/>
              <w:t>315</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lastRenderedPageBreak/>
              <w:t xml:space="preserve">       </w:t>
            </w:r>
          </w:p>
          <w:p w:rsidR="00B20F65" w:rsidRPr="00A54AAB" w:rsidRDefault="001C1796" w:rsidP="008F56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5,8</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lastRenderedPageBreak/>
              <w:t>-4,3</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rPr>
                <w:rFonts w:ascii="Times New Roman" w:hAnsi="Times New Roman" w:cs="Times New Roman"/>
                <w:sz w:val="24"/>
                <w:szCs w:val="24"/>
              </w:rPr>
            </w:pPr>
          </w:p>
          <w:p w:rsidR="00B20F65" w:rsidRPr="00A54AAB" w:rsidRDefault="001C1796" w:rsidP="008F56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в 3р.</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lastRenderedPageBreak/>
              <w:t>2</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Производство молока в хозяйствах всех категорий</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том числе в КФХ</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тонн</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3132</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3018</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2988</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8</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2805</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27</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-10,6</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1C1796">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в 2,5р</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Валовый сбор картофеля в хозяйствах района всех категорий</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том числе в КФХ</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тонн</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9250</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8225</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7603</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1C1796">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170</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7261</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1C1796">
            <w:pPr>
              <w:spacing w:after="0" w:line="240" w:lineRule="auto"/>
              <w:rPr>
                <w:rFonts w:ascii="Times New Roman" w:hAnsi="Times New Roman" w:cs="Times New Roman"/>
                <w:sz w:val="24"/>
                <w:szCs w:val="24"/>
              </w:rPr>
            </w:pPr>
            <w:r w:rsidRPr="00A54AAB">
              <w:rPr>
                <w:rFonts w:ascii="Times New Roman" w:hAnsi="Times New Roman" w:cs="Times New Roman"/>
                <w:sz w:val="24"/>
                <w:szCs w:val="24"/>
              </w:rPr>
              <w:t>173</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-21,5</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1,8</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4</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Валовый сбор овощей в хозяйствах района всех категорий</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том числе в КФХ</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тонн</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1415</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1411</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1333</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13</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1257</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16</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-11,2</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23,1</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Производство яиц в хозяйствах всех категорий</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том числе в КФХ</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тыс. штук</w:t>
            </w:r>
          </w:p>
        </w:tc>
        <w:tc>
          <w:tcPr>
            <w:tcW w:w="494" w:type="pct"/>
            <w:tcBorders>
              <w:top w:val="outset" w:sz="6" w:space="0" w:color="auto"/>
              <w:left w:val="outset" w:sz="6" w:space="0" w:color="auto"/>
              <w:bottom w:val="outset" w:sz="6" w:space="0" w:color="auto"/>
              <w:right w:val="single" w:sz="4"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149</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jc w:val="center"/>
              <w:rPr>
                <w:rFonts w:ascii="Times New Roman" w:hAnsi="Times New Roman" w:cs="Times New Roman"/>
                <w:sz w:val="24"/>
                <w:szCs w:val="24"/>
              </w:rPr>
            </w:pP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302</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301</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2</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294</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4</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97</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в 2р.</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поголовье скота в хозяйствах района всех категорий,</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том числе в КФХ:</w:t>
            </w:r>
          </w:p>
        </w:tc>
        <w:tc>
          <w:tcPr>
            <w:tcW w:w="542"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7.1</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крупный рогатый скот</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голов</w:t>
            </w:r>
          </w:p>
        </w:tc>
        <w:tc>
          <w:tcPr>
            <w:tcW w:w="494" w:type="pct"/>
            <w:tcBorders>
              <w:top w:val="outset" w:sz="6" w:space="0" w:color="auto"/>
              <w:left w:val="outset" w:sz="6" w:space="0" w:color="auto"/>
              <w:bottom w:val="outset" w:sz="6" w:space="0" w:color="auto"/>
              <w:right w:val="single" w:sz="4"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1375</w:t>
            </w:r>
          </w:p>
          <w:p w:rsidR="00B20F65" w:rsidRPr="00A54AAB" w:rsidRDefault="00B20F65" w:rsidP="008F5613">
            <w:pPr>
              <w:spacing w:after="0" w:line="240" w:lineRule="auto"/>
              <w:jc w:val="center"/>
              <w:rPr>
                <w:rFonts w:ascii="Times New Roman" w:hAnsi="Times New Roman" w:cs="Times New Roman"/>
                <w:sz w:val="24"/>
                <w:szCs w:val="24"/>
              </w:rPr>
            </w:pP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1470</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1382</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22</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1307</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34</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-5</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54,5</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7.1.1</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т.ч. коров</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голов</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782</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760</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756</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11</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709</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18</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-9,3</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63</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7.2</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xml:space="preserve">Поголовье овец и коз в хозяйствах всех категорий, </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т.ч. в КФХ</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голов</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1389</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1592</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1682</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92</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1570</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145</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11,3</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1,5 р</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7.3</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 xml:space="preserve">Поголовье свиней в хоз-вах всех категорий, </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т.ч. в КФХ</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голов</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215</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269</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255</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1C1796" w:rsidP="001C1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0F65" w:rsidRPr="00A54AAB">
              <w:rPr>
                <w:rFonts w:ascii="Times New Roman" w:hAnsi="Times New Roman" w:cs="Times New Roman"/>
                <w:sz w:val="24"/>
                <w:szCs w:val="24"/>
              </w:rPr>
              <w:t>15</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205</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32</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-4,7</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в 2р.</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9</w:t>
            </w:r>
          </w:p>
        </w:tc>
        <w:tc>
          <w:tcPr>
            <w:tcW w:w="1818"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Птица всех видов</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т.ч. в КФХ</w:t>
            </w:r>
          </w:p>
        </w:tc>
        <w:tc>
          <w:tcPr>
            <w:tcW w:w="542" w:type="pct"/>
            <w:tcBorders>
              <w:top w:val="outset" w:sz="6" w:space="0" w:color="auto"/>
              <w:left w:val="outset" w:sz="6" w:space="0" w:color="auto"/>
              <w:bottom w:val="outset" w:sz="6" w:space="0" w:color="auto"/>
              <w:right w:val="outset" w:sz="6" w:space="0" w:color="auto"/>
            </w:tcBorders>
            <w:hideMark/>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голов</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2072</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3518</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3841</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74</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3901</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175</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88</w:t>
            </w: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в 2,5р.</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10</w:t>
            </w:r>
          </w:p>
        </w:tc>
        <w:tc>
          <w:tcPr>
            <w:tcW w:w="1818"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Производство продукции с/х всего</w:t>
            </w:r>
          </w:p>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В том числе в КФХ</w:t>
            </w:r>
          </w:p>
        </w:tc>
        <w:tc>
          <w:tcPr>
            <w:tcW w:w="542"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Тыс</w:t>
            </w:r>
            <w:proofErr w:type="gramStart"/>
            <w:r w:rsidRPr="00A54AAB">
              <w:rPr>
                <w:rFonts w:ascii="Times New Roman" w:hAnsi="Times New Roman" w:cs="Times New Roman"/>
                <w:sz w:val="24"/>
                <w:szCs w:val="24"/>
              </w:rPr>
              <w:t>.р</w:t>
            </w:r>
            <w:proofErr w:type="gramEnd"/>
            <w:r w:rsidRPr="00A54AAB">
              <w:rPr>
                <w:rFonts w:ascii="Times New Roman" w:hAnsi="Times New Roman" w:cs="Times New Roman"/>
                <w:sz w:val="24"/>
                <w:szCs w:val="24"/>
              </w:rPr>
              <w:t>уб.</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265990</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212345</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232004</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6849</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266240</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17739</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0,1</w:t>
            </w:r>
          </w:p>
          <w:p w:rsidR="00B20F65" w:rsidRPr="00A54AAB" w:rsidRDefault="00B20F65" w:rsidP="008F5613">
            <w:pPr>
              <w:spacing w:after="0" w:line="240" w:lineRule="auto"/>
              <w:jc w:val="center"/>
              <w:rPr>
                <w:rFonts w:ascii="Times New Roman" w:hAnsi="Times New Roman" w:cs="Times New Roman"/>
                <w:sz w:val="24"/>
                <w:szCs w:val="24"/>
              </w:rPr>
            </w:pPr>
          </w:p>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в 2,5р</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11</w:t>
            </w:r>
          </w:p>
        </w:tc>
        <w:tc>
          <w:tcPr>
            <w:tcW w:w="1818"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Посевные площади всех с/х культур в хозяйствах района всех категорий</w:t>
            </w:r>
          </w:p>
        </w:tc>
        <w:tc>
          <w:tcPr>
            <w:tcW w:w="542"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Га</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699</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702</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678</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669</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-4,3</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12</w:t>
            </w:r>
          </w:p>
        </w:tc>
        <w:tc>
          <w:tcPr>
            <w:tcW w:w="1818"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Посевные площади картофеля в хозяйствах района всех категорий</w:t>
            </w:r>
          </w:p>
        </w:tc>
        <w:tc>
          <w:tcPr>
            <w:tcW w:w="542"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Га</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606</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607</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606</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605</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-0,2</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13</w:t>
            </w:r>
          </w:p>
        </w:tc>
        <w:tc>
          <w:tcPr>
            <w:tcW w:w="1818"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Посевные площади овощей открытого грунта в хозяйствах района всех категорий</w:t>
            </w:r>
          </w:p>
        </w:tc>
        <w:tc>
          <w:tcPr>
            <w:tcW w:w="542"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Га</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47</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50</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45</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43</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-8,5</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14</w:t>
            </w:r>
          </w:p>
        </w:tc>
        <w:tc>
          <w:tcPr>
            <w:tcW w:w="1818"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Посевные площади кормовых культур в хозяйствах района всех категорий</w:t>
            </w:r>
          </w:p>
        </w:tc>
        <w:tc>
          <w:tcPr>
            <w:tcW w:w="542"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Га</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46</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46</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27</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22</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-52,2</w:t>
            </w:r>
          </w:p>
        </w:tc>
      </w:tr>
      <w:tr w:rsidR="00B20F65" w:rsidRPr="00A54AAB" w:rsidTr="00A54AAB">
        <w:trPr>
          <w:jc w:val="center"/>
        </w:trPr>
        <w:tc>
          <w:tcPr>
            <w:tcW w:w="293"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sz w:val="24"/>
                <w:szCs w:val="24"/>
              </w:rPr>
            </w:pPr>
            <w:r w:rsidRPr="00A54AAB">
              <w:rPr>
                <w:rFonts w:ascii="Times New Roman" w:hAnsi="Times New Roman" w:cs="Times New Roman"/>
                <w:sz w:val="24"/>
                <w:szCs w:val="24"/>
              </w:rPr>
              <w:t>15</w:t>
            </w:r>
          </w:p>
        </w:tc>
        <w:tc>
          <w:tcPr>
            <w:tcW w:w="1818"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both"/>
              <w:rPr>
                <w:rFonts w:ascii="Times New Roman" w:hAnsi="Times New Roman" w:cs="Times New Roman"/>
                <w:sz w:val="24"/>
                <w:szCs w:val="24"/>
              </w:rPr>
            </w:pPr>
            <w:r w:rsidRPr="00A54AAB">
              <w:rPr>
                <w:rFonts w:ascii="Times New Roman" w:hAnsi="Times New Roman" w:cs="Times New Roman"/>
                <w:sz w:val="24"/>
                <w:szCs w:val="24"/>
              </w:rPr>
              <w:t>Производство продукции из дикорастущих ягод и грибов, в КФХ</w:t>
            </w:r>
          </w:p>
        </w:tc>
        <w:tc>
          <w:tcPr>
            <w:tcW w:w="542"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i/>
                <w:sz w:val="24"/>
                <w:szCs w:val="24"/>
              </w:rPr>
            </w:pPr>
            <w:r w:rsidRPr="00A54AAB">
              <w:rPr>
                <w:rFonts w:ascii="Times New Roman" w:hAnsi="Times New Roman" w:cs="Times New Roman"/>
                <w:i/>
                <w:sz w:val="24"/>
                <w:szCs w:val="24"/>
              </w:rPr>
              <w:t>тонн</w:t>
            </w:r>
          </w:p>
        </w:tc>
        <w:tc>
          <w:tcPr>
            <w:tcW w:w="494"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i/>
                <w:sz w:val="24"/>
                <w:szCs w:val="24"/>
              </w:rPr>
            </w:pPr>
            <w:r w:rsidRPr="00A54AAB">
              <w:rPr>
                <w:rFonts w:ascii="Times New Roman" w:hAnsi="Times New Roman" w:cs="Times New Roman"/>
                <w:i/>
                <w:sz w:val="24"/>
                <w:szCs w:val="24"/>
              </w:rPr>
              <w:t>-</w:t>
            </w:r>
          </w:p>
        </w:tc>
        <w:tc>
          <w:tcPr>
            <w:tcW w:w="508" w:type="pct"/>
            <w:tcBorders>
              <w:top w:val="outset" w:sz="6" w:space="0" w:color="auto"/>
              <w:left w:val="single" w:sz="4"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i/>
                <w:sz w:val="24"/>
                <w:szCs w:val="24"/>
              </w:rPr>
            </w:pPr>
            <w:r w:rsidRPr="00A54AAB">
              <w:rPr>
                <w:rFonts w:ascii="Times New Roman" w:hAnsi="Times New Roman" w:cs="Times New Roman"/>
                <w:i/>
                <w:sz w:val="24"/>
                <w:szCs w:val="24"/>
              </w:rPr>
              <w:t>-</w:t>
            </w:r>
          </w:p>
        </w:tc>
        <w:tc>
          <w:tcPr>
            <w:tcW w:w="436" w:type="pct"/>
            <w:tcBorders>
              <w:top w:val="outset" w:sz="6" w:space="0" w:color="auto"/>
              <w:left w:val="outset" w:sz="6" w:space="0" w:color="auto"/>
              <w:bottom w:val="outset" w:sz="6" w:space="0" w:color="auto"/>
              <w:right w:val="single" w:sz="4" w:space="0" w:color="auto"/>
            </w:tcBorders>
          </w:tcPr>
          <w:p w:rsidR="00B20F65" w:rsidRPr="00A54AAB" w:rsidRDefault="00B20F65" w:rsidP="008F5613">
            <w:pPr>
              <w:spacing w:after="0" w:line="240" w:lineRule="auto"/>
              <w:jc w:val="center"/>
              <w:rPr>
                <w:rFonts w:ascii="Times New Roman" w:hAnsi="Times New Roman" w:cs="Times New Roman"/>
                <w:i/>
                <w:sz w:val="24"/>
                <w:szCs w:val="24"/>
              </w:rPr>
            </w:pPr>
            <w:r w:rsidRPr="00A54AAB">
              <w:rPr>
                <w:rFonts w:ascii="Times New Roman" w:hAnsi="Times New Roman" w:cs="Times New Roman"/>
                <w:i/>
                <w:sz w:val="24"/>
                <w:szCs w:val="24"/>
              </w:rPr>
              <w:t>-</w:t>
            </w:r>
          </w:p>
        </w:tc>
        <w:tc>
          <w:tcPr>
            <w:tcW w:w="508" w:type="pct"/>
            <w:tcBorders>
              <w:top w:val="outset" w:sz="6" w:space="0" w:color="auto"/>
              <w:left w:val="single" w:sz="4" w:space="0" w:color="auto"/>
              <w:bottom w:val="outset" w:sz="6" w:space="0" w:color="auto"/>
              <w:right w:val="outset" w:sz="6" w:space="0" w:color="auto"/>
            </w:tcBorders>
          </w:tcPr>
          <w:p w:rsidR="00B20F65" w:rsidRPr="001C1796" w:rsidRDefault="001C1796" w:rsidP="008F5613">
            <w:pPr>
              <w:spacing w:after="0" w:line="240" w:lineRule="auto"/>
              <w:jc w:val="center"/>
              <w:rPr>
                <w:rFonts w:ascii="Times New Roman" w:hAnsi="Times New Roman" w:cs="Times New Roman"/>
                <w:sz w:val="24"/>
                <w:szCs w:val="24"/>
              </w:rPr>
            </w:pPr>
            <w:r w:rsidRPr="001C1796">
              <w:rPr>
                <w:rFonts w:ascii="Times New Roman" w:hAnsi="Times New Roman" w:cs="Times New Roman"/>
                <w:sz w:val="24"/>
                <w:szCs w:val="24"/>
              </w:rPr>
              <w:t>11</w:t>
            </w:r>
          </w:p>
        </w:tc>
        <w:tc>
          <w:tcPr>
            <w:tcW w:w="399" w:type="pct"/>
            <w:tcBorders>
              <w:top w:val="outset" w:sz="6" w:space="0" w:color="auto"/>
              <w:left w:val="outset" w:sz="6" w:space="0" w:color="auto"/>
              <w:bottom w:val="outset" w:sz="6" w:space="0" w:color="auto"/>
              <w:right w:val="outset" w:sz="6" w:space="0" w:color="auto"/>
            </w:tcBorders>
          </w:tcPr>
          <w:p w:rsidR="00B20F65" w:rsidRPr="00A54AAB" w:rsidRDefault="00B20F65" w:rsidP="008F5613">
            <w:pPr>
              <w:spacing w:after="0" w:line="240" w:lineRule="auto"/>
              <w:jc w:val="center"/>
              <w:rPr>
                <w:rFonts w:ascii="Times New Roman" w:hAnsi="Times New Roman" w:cs="Times New Roman"/>
                <w:i/>
                <w:color w:val="FF0000"/>
                <w:sz w:val="24"/>
                <w:szCs w:val="24"/>
              </w:rPr>
            </w:pPr>
          </w:p>
        </w:tc>
      </w:tr>
    </w:tbl>
    <w:p w:rsidR="00B20F65" w:rsidRDefault="00B20F65" w:rsidP="008F5613">
      <w:pPr>
        <w:spacing w:after="0" w:line="240" w:lineRule="auto"/>
        <w:rPr>
          <w:rFonts w:ascii="Times New Roman" w:hAnsi="Times New Roman" w:cs="Times New Roman"/>
          <w:sz w:val="28"/>
          <w:szCs w:val="28"/>
        </w:rPr>
      </w:pPr>
      <w:r w:rsidRPr="00226231">
        <w:rPr>
          <w:rFonts w:ascii="Times New Roman" w:hAnsi="Times New Roman" w:cs="Times New Roman"/>
          <w:sz w:val="28"/>
          <w:szCs w:val="28"/>
        </w:rPr>
        <w:t xml:space="preserve">       </w:t>
      </w:r>
    </w:p>
    <w:p w:rsidR="001C1796"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F65" w:rsidRPr="00226231">
        <w:rPr>
          <w:rFonts w:ascii="Times New Roman" w:hAnsi="Times New Roman" w:cs="Times New Roman"/>
          <w:sz w:val="28"/>
          <w:szCs w:val="28"/>
        </w:rPr>
        <w:t xml:space="preserve">Производство продукции сельского хозяйства, в том числе и количество </w:t>
      </w:r>
      <w:proofErr w:type="spellStart"/>
      <w:r w:rsidR="00B20F65" w:rsidRPr="00226231">
        <w:rPr>
          <w:rFonts w:ascii="Times New Roman" w:hAnsi="Times New Roman" w:cs="Times New Roman"/>
          <w:sz w:val="28"/>
          <w:szCs w:val="28"/>
        </w:rPr>
        <w:t>сельхозживотных</w:t>
      </w:r>
      <w:proofErr w:type="spellEnd"/>
      <w:r w:rsidR="00B20F65" w:rsidRPr="00226231">
        <w:rPr>
          <w:rFonts w:ascii="Times New Roman" w:hAnsi="Times New Roman" w:cs="Times New Roman"/>
          <w:sz w:val="28"/>
          <w:szCs w:val="28"/>
        </w:rPr>
        <w:t xml:space="preserve"> в </w:t>
      </w:r>
      <w:r w:rsidR="00B20F65">
        <w:rPr>
          <w:rFonts w:ascii="Times New Roman" w:hAnsi="Times New Roman" w:cs="Times New Roman"/>
          <w:sz w:val="28"/>
          <w:szCs w:val="28"/>
        </w:rPr>
        <w:t xml:space="preserve">ЛПХ </w:t>
      </w:r>
      <w:r w:rsidR="00B20F65" w:rsidRPr="00226231">
        <w:rPr>
          <w:rFonts w:ascii="Times New Roman" w:hAnsi="Times New Roman" w:cs="Times New Roman"/>
          <w:sz w:val="28"/>
          <w:szCs w:val="28"/>
        </w:rPr>
        <w:t>в районе уменьшается,</w:t>
      </w:r>
      <w:r w:rsidR="00B20F65">
        <w:rPr>
          <w:rFonts w:ascii="Times New Roman" w:hAnsi="Times New Roman" w:cs="Times New Roman"/>
          <w:sz w:val="28"/>
          <w:szCs w:val="28"/>
        </w:rPr>
        <w:t xml:space="preserve"> данная ситу</w:t>
      </w:r>
      <w:r w:rsidR="001C1796">
        <w:rPr>
          <w:rFonts w:ascii="Times New Roman" w:hAnsi="Times New Roman" w:cs="Times New Roman"/>
          <w:sz w:val="28"/>
          <w:szCs w:val="28"/>
        </w:rPr>
        <w:t>ация характерна в целом по  Пермскому краю</w:t>
      </w:r>
      <w:r w:rsidR="00B20F65">
        <w:rPr>
          <w:rFonts w:ascii="Times New Roman" w:hAnsi="Times New Roman" w:cs="Times New Roman"/>
          <w:sz w:val="28"/>
          <w:szCs w:val="28"/>
        </w:rPr>
        <w:t xml:space="preserve"> за анализируемый период. П</w:t>
      </w:r>
      <w:r w:rsidR="00B20F65" w:rsidRPr="00226231">
        <w:rPr>
          <w:rFonts w:ascii="Times New Roman" w:hAnsi="Times New Roman" w:cs="Times New Roman"/>
          <w:sz w:val="28"/>
          <w:szCs w:val="28"/>
        </w:rPr>
        <w:t xml:space="preserve">ри этом в </w:t>
      </w:r>
      <w:r w:rsidR="00B20F65" w:rsidRPr="00226231">
        <w:rPr>
          <w:rFonts w:ascii="Times New Roman" w:hAnsi="Times New Roman" w:cs="Times New Roman"/>
          <w:sz w:val="28"/>
          <w:szCs w:val="28"/>
        </w:rPr>
        <w:lastRenderedPageBreak/>
        <w:t xml:space="preserve">крестьянских фермерских хозяйствах </w:t>
      </w:r>
      <w:r w:rsidR="001C1796">
        <w:rPr>
          <w:rFonts w:ascii="Times New Roman" w:hAnsi="Times New Roman" w:cs="Times New Roman"/>
          <w:sz w:val="28"/>
          <w:szCs w:val="28"/>
        </w:rPr>
        <w:t xml:space="preserve">поголовье </w:t>
      </w:r>
      <w:r w:rsidR="00B20F65" w:rsidRPr="00226231">
        <w:rPr>
          <w:rFonts w:ascii="Times New Roman" w:hAnsi="Times New Roman" w:cs="Times New Roman"/>
          <w:sz w:val="28"/>
          <w:szCs w:val="28"/>
        </w:rPr>
        <w:t xml:space="preserve">увеличивается, что в целом  выравнивает </w:t>
      </w:r>
      <w:r w:rsidR="00B20F65">
        <w:rPr>
          <w:rFonts w:ascii="Times New Roman" w:hAnsi="Times New Roman" w:cs="Times New Roman"/>
          <w:sz w:val="28"/>
          <w:szCs w:val="28"/>
        </w:rPr>
        <w:t>отдельные годовые</w:t>
      </w:r>
      <w:r w:rsidR="00B20F65" w:rsidRPr="00226231">
        <w:rPr>
          <w:rFonts w:ascii="Times New Roman" w:hAnsi="Times New Roman" w:cs="Times New Roman"/>
          <w:sz w:val="28"/>
          <w:szCs w:val="28"/>
        </w:rPr>
        <w:t xml:space="preserve"> показател</w:t>
      </w:r>
      <w:r w:rsidR="00B20F65">
        <w:rPr>
          <w:rFonts w:ascii="Times New Roman" w:hAnsi="Times New Roman" w:cs="Times New Roman"/>
          <w:sz w:val="28"/>
          <w:szCs w:val="28"/>
        </w:rPr>
        <w:t>и</w:t>
      </w:r>
      <w:r w:rsidR="00B20F65" w:rsidRPr="00226231">
        <w:rPr>
          <w:rFonts w:ascii="Times New Roman" w:hAnsi="Times New Roman" w:cs="Times New Roman"/>
          <w:sz w:val="28"/>
          <w:szCs w:val="28"/>
        </w:rPr>
        <w:t xml:space="preserve"> производства продукции сельского хозяйства   по району.  </w:t>
      </w:r>
      <w:r w:rsidR="00B20F65">
        <w:rPr>
          <w:rFonts w:ascii="Times New Roman" w:hAnsi="Times New Roman" w:cs="Times New Roman"/>
          <w:sz w:val="28"/>
          <w:szCs w:val="28"/>
        </w:rPr>
        <w:t xml:space="preserve">При сравнении с соседними районами, снижение объемов сельхозпроизводства и уменьшение поголовья </w:t>
      </w:r>
      <w:proofErr w:type="spellStart"/>
      <w:r w:rsidR="00B20F65">
        <w:rPr>
          <w:rFonts w:ascii="Times New Roman" w:hAnsi="Times New Roman" w:cs="Times New Roman"/>
          <w:sz w:val="28"/>
          <w:szCs w:val="28"/>
        </w:rPr>
        <w:t>сельхозживотных</w:t>
      </w:r>
      <w:proofErr w:type="spellEnd"/>
      <w:r w:rsidR="00B20F65">
        <w:rPr>
          <w:rFonts w:ascii="Times New Roman" w:hAnsi="Times New Roman" w:cs="Times New Roman"/>
          <w:sz w:val="28"/>
          <w:szCs w:val="28"/>
        </w:rPr>
        <w:t xml:space="preserve"> в районе за анализируемый период произошло незначительно, и в меньшем объеме, чем в соседних районах, особенно в отраслях</w:t>
      </w:r>
      <w:r w:rsidR="001C1796">
        <w:rPr>
          <w:rFonts w:ascii="Times New Roman" w:hAnsi="Times New Roman" w:cs="Times New Roman"/>
          <w:sz w:val="28"/>
          <w:szCs w:val="28"/>
        </w:rPr>
        <w:t>,</w:t>
      </w:r>
      <w:r w:rsidR="00B20F65">
        <w:rPr>
          <w:rFonts w:ascii="Times New Roman" w:hAnsi="Times New Roman" w:cs="Times New Roman"/>
          <w:sz w:val="28"/>
          <w:szCs w:val="28"/>
        </w:rPr>
        <w:t xml:space="preserve"> в которых уже созданы и функционируют фермерские хозяйства. </w:t>
      </w:r>
    </w:p>
    <w:p w:rsidR="00B20F65" w:rsidRDefault="001C1796"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F65">
        <w:rPr>
          <w:rFonts w:ascii="Times New Roman" w:hAnsi="Times New Roman" w:cs="Times New Roman"/>
          <w:sz w:val="28"/>
          <w:szCs w:val="28"/>
        </w:rPr>
        <w:t>Больше всего  снижение произошло в производстве овощей и картофеля, т.е. в той сфере, где пока не создано профильных фермерских хозяйств. При этом по итогам 2014г. Гайнский район по валовому сбору картофеля в хозяйствах всех категорий находится на 28 месте из 47 муниципальных образований края, по сбору овощей на 43 месте, по производству мяса на 36, по производству молока на 32, по производству яиц на 31 месте. Развитие существующих КФХ  и создание новых фермерских хозяйств позволит по</w:t>
      </w:r>
      <w:r w:rsidR="002858F7">
        <w:rPr>
          <w:rFonts w:ascii="Times New Roman" w:hAnsi="Times New Roman" w:cs="Times New Roman"/>
          <w:sz w:val="28"/>
          <w:szCs w:val="28"/>
        </w:rPr>
        <w:t>высить</w:t>
      </w:r>
      <w:r w:rsidR="00B20F65">
        <w:rPr>
          <w:rFonts w:ascii="Times New Roman" w:hAnsi="Times New Roman" w:cs="Times New Roman"/>
          <w:sz w:val="28"/>
          <w:szCs w:val="28"/>
        </w:rPr>
        <w:t xml:space="preserve"> данные показатели.</w:t>
      </w:r>
    </w:p>
    <w:p w:rsidR="00B20F65" w:rsidRDefault="00C340E1" w:rsidP="008F5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F65" w:rsidRPr="00226231">
        <w:rPr>
          <w:rFonts w:ascii="Times New Roman" w:hAnsi="Times New Roman" w:cs="Times New Roman"/>
          <w:sz w:val="28"/>
          <w:szCs w:val="28"/>
        </w:rPr>
        <w:t xml:space="preserve"> </w:t>
      </w:r>
      <w:proofErr w:type="gramStart"/>
      <w:r w:rsidR="002858F7">
        <w:rPr>
          <w:rFonts w:ascii="Times New Roman" w:hAnsi="Times New Roman" w:cs="Times New Roman"/>
          <w:sz w:val="28"/>
          <w:szCs w:val="28"/>
        </w:rPr>
        <w:t>Существует множество проблем,</w:t>
      </w:r>
      <w:r w:rsidR="002858F7" w:rsidRPr="002858F7">
        <w:rPr>
          <w:rFonts w:ascii="Times New Roman" w:hAnsi="Times New Roman" w:cs="Times New Roman"/>
          <w:sz w:val="28"/>
          <w:szCs w:val="28"/>
        </w:rPr>
        <w:t xml:space="preserve"> </w:t>
      </w:r>
      <w:r w:rsidR="002858F7">
        <w:rPr>
          <w:rFonts w:ascii="Times New Roman" w:hAnsi="Times New Roman" w:cs="Times New Roman"/>
          <w:sz w:val="28"/>
          <w:szCs w:val="28"/>
        </w:rPr>
        <w:t>препятствующих развитию с/х в районе</w:t>
      </w:r>
      <w:r w:rsidR="00B20F65" w:rsidRPr="002858F7">
        <w:rPr>
          <w:rFonts w:ascii="Times New Roman" w:hAnsi="Times New Roman" w:cs="Times New Roman"/>
          <w:sz w:val="28"/>
          <w:szCs w:val="28"/>
        </w:rPr>
        <w:t>:</w:t>
      </w:r>
      <w:r w:rsidR="002858F7">
        <w:rPr>
          <w:rFonts w:ascii="Times New Roman" w:hAnsi="Times New Roman" w:cs="Times New Roman"/>
          <w:sz w:val="28"/>
          <w:szCs w:val="28"/>
        </w:rPr>
        <w:t xml:space="preserve"> полностью разрушена </w:t>
      </w:r>
      <w:r w:rsidR="00B20F65" w:rsidRPr="00226231">
        <w:rPr>
          <w:rFonts w:ascii="Times New Roman" w:hAnsi="Times New Roman" w:cs="Times New Roman"/>
          <w:sz w:val="28"/>
          <w:szCs w:val="28"/>
        </w:rPr>
        <w:t>инфраструктура сельского хозяйства</w:t>
      </w:r>
      <w:r w:rsidR="002858F7">
        <w:rPr>
          <w:rFonts w:ascii="Times New Roman" w:hAnsi="Times New Roman" w:cs="Times New Roman"/>
          <w:sz w:val="28"/>
          <w:szCs w:val="28"/>
        </w:rPr>
        <w:t xml:space="preserve"> </w:t>
      </w:r>
      <w:r w:rsidR="00B20F65" w:rsidRPr="00226231">
        <w:rPr>
          <w:rFonts w:ascii="Times New Roman" w:hAnsi="Times New Roman" w:cs="Times New Roman"/>
          <w:sz w:val="28"/>
          <w:szCs w:val="28"/>
        </w:rPr>
        <w:t>(</w:t>
      </w:r>
      <w:proofErr w:type="spellStart"/>
      <w:r w:rsidR="00B20F65" w:rsidRPr="00226231">
        <w:rPr>
          <w:rFonts w:ascii="Times New Roman" w:hAnsi="Times New Roman" w:cs="Times New Roman"/>
          <w:sz w:val="28"/>
          <w:szCs w:val="28"/>
        </w:rPr>
        <w:t>мясоубойный</w:t>
      </w:r>
      <w:proofErr w:type="spellEnd"/>
      <w:r w:rsidR="00B20F65" w:rsidRPr="00226231">
        <w:rPr>
          <w:rFonts w:ascii="Times New Roman" w:hAnsi="Times New Roman" w:cs="Times New Roman"/>
          <w:sz w:val="28"/>
          <w:szCs w:val="28"/>
        </w:rPr>
        <w:t xml:space="preserve"> пункт, молокозавод, фермы, посев</w:t>
      </w:r>
      <w:r w:rsidR="002858F7">
        <w:rPr>
          <w:rFonts w:ascii="Times New Roman" w:hAnsi="Times New Roman" w:cs="Times New Roman"/>
          <w:sz w:val="28"/>
          <w:szCs w:val="28"/>
        </w:rPr>
        <w:t>ные площади)</w:t>
      </w:r>
      <w:r w:rsidR="00B20F65" w:rsidRPr="00226231">
        <w:rPr>
          <w:rFonts w:ascii="Times New Roman" w:hAnsi="Times New Roman" w:cs="Times New Roman"/>
          <w:sz w:val="28"/>
          <w:szCs w:val="28"/>
        </w:rPr>
        <w:t xml:space="preserve">; более  70% земель </w:t>
      </w:r>
      <w:proofErr w:type="spellStart"/>
      <w:r w:rsidR="00B20F65" w:rsidRPr="00226231">
        <w:rPr>
          <w:rFonts w:ascii="Times New Roman" w:hAnsi="Times New Roman" w:cs="Times New Roman"/>
          <w:sz w:val="28"/>
          <w:szCs w:val="28"/>
        </w:rPr>
        <w:t>сельхозназначения</w:t>
      </w:r>
      <w:proofErr w:type="spellEnd"/>
      <w:r w:rsidR="00B20F65" w:rsidRPr="00226231">
        <w:rPr>
          <w:rFonts w:ascii="Times New Roman" w:hAnsi="Times New Roman" w:cs="Times New Roman"/>
          <w:sz w:val="28"/>
          <w:szCs w:val="28"/>
        </w:rPr>
        <w:t xml:space="preserve"> заросли кустарниками и лесом; отсутствует система организованного закупа и сбыта сельхозпродукции; отсутствие качественных дорог, а зачастую и самой дороги к отдельным деревням и местам, где можно организовать использо</w:t>
      </w:r>
      <w:r w:rsidR="002858F7">
        <w:rPr>
          <w:rFonts w:ascii="Times New Roman" w:hAnsi="Times New Roman" w:cs="Times New Roman"/>
          <w:sz w:val="28"/>
          <w:szCs w:val="28"/>
        </w:rPr>
        <w:t xml:space="preserve">вание земель </w:t>
      </w:r>
      <w:proofErr w:type="spellStart"/>
      <w:r w:rsidR="002858F7">
        <w:rPr>
          <w:rFonts w:ascii="Times New Roman" w:hAnsi="Times New Roman" w:cs="Times New Roman"/>
          <w:sz w:val="28"/>
          <w:szCs w:val="28"/>
        </w:rPr>
        <w:t>сельхозназначения</w:t>
      </w:r>
      <w:proofErr w:type="spellEnd"/>
      <w:r w:rsidR="002858F7">
        <w:rPr>
          <w:rFonts w:ascii="Times New Roman" w:hAnsi="Times New Roman" w:cs="Times New Roman"/>
          <w:sz w:val="28"/>
          <w:szCs w:val="28"/>
        </w:rPr>
        <w:t>;</w:t>
      </w:r>
      <w:proofErr w:type="gramEnd"/>
      <w:r w:rsidR="002858F7">
        <w:rPr>
          <w:rFonts w:ascii="Times New Roman" w:hAnsi="Times New Roman" w:cs="Times New Roman"/>
          <w:sz w:val="28"/>
          <w:szCs w:val="28"/>
        </w:rPr>
        <w:t xml:space="preserve"> </w:t>
      </w:r>
      <w:r w:rsidR="00B20F65" w:rsidRPr="00226231">
        <w:rPr>
          <w:rFonts w:ascii="Times New Roman" w:hAnsi="Times New Roman" w:cs="Times New Roman"/>
          <w:sz w:val="28"/>
          <w:szCs w:val="28"/>
        </w:rPr>
        <w:t xml:space="preserve">отсутствие специалистов сельхозпроизводства; отсутствие </w:t>
      </w:r>
      <w:r w:rsidR="00E1433B">
        <w:rPr>
          <w:rFonts w:ascii="Times New Roman" w:hAnsi="Times New Roman" w:cs="Times New Roman"/>
          <w:sz w:val="28"/>
          <w:szCs w:val="28"/>
        </w:rPr>
        <w:t xml:space="preserve">работающей на должном уровне </w:t>
      </w:r>
      <w:r w:rsidR="00B20F65" w:rsidRPr="00226231">
        <w:rPr>
          <w:rFonts w:ascii="Times New Roman" w:hAnsi="Times New Roman" w:cs="Times New Roman"/>
          <w:sz w:val="28"/>
          <w:szCs w:val="28"/>
        </w:rPr>
        <w:t>ветслужбы в районе;</w:t>
      </w:r>
      <w:r w:rsidR="002858F7">
        <w:rPr>
          <w:rFonts w:ascii="Times New Roman" w:hAnsi="Times New Roman" w:cs="Times New Roman"/>
          <w:sz w:val="28"/>
          <w:szCs w:val="28"/>
        </w:rPr>
        <w:t xml:space="preserve"> службы </w:t>
      </w:r>
      <w:proofErr w:type="spellStart"/>
      <w:r w:rsidR="002858F7">
        <w:rPr>
          <w:rFonts w:ascii="Times New Roman" w:hAnsi="Times New Roman" w:cs="Times New Roman"/>
          <w:sz w:val="28"/>
          <w:szCs w:val="28"/>
        </w:rPr>
        <w:t>Роспотребнадзора</w:t>
      </w:r>
      <w:proofErr w:type="spellEnd"/>
      <w:r w:rsidR="002858F7">
        <w:rPr>
          <w:rFonts w:ascii="Times New Roman" w:hAnsi="Times New Roman" w:cs="Times New Roman"/>
          <w:sz w:val="28"/>
          <w:szCs w:val="28"/>
        </w:rPr>
        <w:t>;</w:t>
      </w:r>
      <w:r w:rsidR="00B20F65" w:rsidRPr="00226231">
        <w:rPr>
          <w:rFonts w:ascii="Times New Roman" w:hAnsi="Times New Roman" w:cs="Times New Roman"/>
          <w:sz w:val="28"/>
          <w:szCs w:val="28"/>
        </w:rPr>
        <w:t xml:space="preserve"> дорогостоящее подключение объектов сель</w:t>
      </w:r>
      <w:r w:rsidR="002858F7">
        <w:rPr>
          <w:rFonts w:ascii="Times New Roman" w:hAnsi="Times New Roman" w:cs="Times New Roman"/>
          <w:sz w:val="28"/>
          <w:szCs w:val="28"/>
        </w:rPr>
        <w:t xml:space="preserve">хозпроизводства к электрическим сетям и т.д. </w:t>
      </w:r>
    </w:p>
    <w:p w:rsidR="00B20F65" w:rsidRPr="006545C9" w:rsidRDefault="00C340E1" w:rsidP="008F5613">
      <w:pPr>
        <w:tabs>
          <w:tab w:val="left" w:pos="6480"/>
        </w:tabs>
        <w:spacing w:after="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     </w:t>
      </w:r>
      <w:r w:rsidR="00AE592C">
        <w:rPr>
          <w:rFonts w:ascii="Times New Roman" w:hAnsi="Times New Roman" w:cs="Times New Roman"/>
          <w:color w:val="0D0D0D" w:themeColor="text1" w:themeTint="F2"/>
          <w:sz w:val="28"/>
          <w:szCs w:val="28"/>
        </w:rPr>
        <w:t>На туристической карте т</w:t>
      </w:r>
      <w:r w:rsidR="00B20F65" w:rsidRPr="006545C9">
        <w:rPr>
          <w:rFonts w:ascii="Times New Roman" w:hAnsi="Times New Roman" w:cs="Times New Roman"/>
          <w:color w:val="0D0D0D" w:themeColor="text1" w:themeTint="F2"/>
          <w:sz w:val="28"/>
          <w:szCs w:val="28"/>
        </w:rPr>
        <w:t xml:space="preserve">ерритория Гайнского района имеет </w:t>
      </w:r>
      <w:proofErr w:type="gramStart"/>
      <w:r w:rsidR="00B20F65" w:rsidRPr="006545C9">
        <w:rPr>
          <w:rFonts w:ascii="Times New Roman" w:hAnsi="Times New Roman" w:cs="Times New Roman"/>
          <w:color w:val="0D0D0D" w:themeColor="text1" w:themeTint="F2"/>
          <w:sz w:val="28"/>
          <w:szCs w:val="28"/>
        </w:rPr>
        <w:t>очень однобокий</w:t>
      </w:r>
      <w:proofErr w:type="gramEnd"/>
      <w:r w:rsidR="00B20F65" w:rsidRPr="006545C9">
        <w:rPr>
          <w:rFonts w:ascii="Times New Roman" w:hAnsi="Times New Roman" w:cs="Times New Roman"/>
          <w:color w:val="0D0D0D" w:themeColor="text1" w:themeTint="F2"/>
          <w:sz w:val="28"/>
          <w:szCs w:val="28"/>
        </w:rPr>
        <w:t xml:space="preserve"> профиль. Эти места известны жителям региона лишь как рыболовно-охотничьи и </w:t>
      </w:r>
      <w:proofErr w:type="spellStart"/>
      <w:r w:rsidR="00B20F65" w:rsidRPr="006545C9">
        <w:rPr>
          <w:rFonts w:ascii="Times New Roman" w:hAnsi="Times New Roman" w:cs="Times New Roman"/>
          <w:color w:val="0D0D0D" w:themeColor="text1" w:themeTint="F2"/>
          <w:sz w:val="28"/>
          <w:szCs w:val="28"/>
        </w:rPr>
        <w:t>ягодно-грибные</w:t>
      </w:r>
      <w:proofErr w:type="spellEnd"/>
      <w:r w:rsidR="00B20F65" w:rsidRPr="006545C9">
        <w:rPr>
          <w:rFonts w:ascii="Times New Roman" w:hAnsi="Times New Roman" w:cs="Times New Roman"/>
          <w:color w:val="0D0D0D" w:themeColor="text1" w:themeTint="F2"/>
          <w:sz w:val="28"/>
          <w:szCs w:val="28"/>
        </w:rPr>
        <w:t>. Большая удаленность</w:t>
      </w:r>
      <w:r w:rsidR="002858F7">
        <w:rPr>
          <w:rFonts w:ascii="Times New Roman" w:hAnsi="Times New Roman" w:cs="Times New Roman"/>
          <w:color w:val="0D0D0D" w:themeColor="text1" w:themeTint="F2"/>
          <w:sz w:val="28"/>
          <w:szCs w:val="28"/>
        </w:rPr>
        <w:t xml:space="preserve"> от регионального центра, </w:t>
      </w:r>
      <w:proofErr w:type="spellStart"/>
      <w:r w:rsidR="002858F7">
        <w:rPr>
          <w:rFonts w:ascii="Times New Roman" w:hAnsi="Times New Roman" w:cs="Times New Roman"/>
          <w:color w:val="0D0D0D" w:themeColor="text1" w:themeTint="F2"/>
          <w:sz w:val="28"/>
          <w:szCs w:val="28"/>
        </w:rPr>
        <w:t>равнин</w:t>
      </w:r>
      <w:r w:rsidR="00B20F65" w:rsidRPr="006545C9">
        <w:rPr>
          <w:rFonts w:ascii="Times New Roman" w:hAnsi="Times New Roman" w:cs="Times New Roman"/>
          <w:color w:val="0D0D0D" w:themeColor="text1" w:themeTint="F2"/>
          <w:sz w:val="28"/>
          <w:szCs w:val="28"/>
        </w:rPr>
        <w:t>ность</w:t>
      </w:r>
      <w:proofErr w:type="spellEnd"/>
      <w:r w:rsidR="00B20F65" w:rsidRPr="006545C9">
        <w:rPr>
          <w:rFonts w:ascii="Times New Roman" w:hAnsi="Times New Roman" w:cs="Times New Roman"/>
          <w:color w:val="0D0D0D" w:themeColor="text1" w:themeTint="F2"/>
          <w:sz w:val="28"/>
          <w:szCs w:val="28"/>
        </w:rPr>
        <w:t xml:space="preserve">, заболоченность, </w:t>
      </w:r>
      <w:proofErr w:type="spellStart"/>
      <w:r w:rsidR="00B20F65" w:rsidRPr="006545C9">
        <w:rPr>
          <w:rFonts w:ascii="Times New Roman" w:hAnsi="Times New Roman" w:cs="Times New Roman"/>
          <w:color w:val="0D0D0D" w:themeColor="text1" w:themeTint="F2"/>
          <w:sz w:val="28"/>
          <w:szCs w:val="28"/>
        </w:rPr>
        <w:t>таежность</w:t>
      </w:r>
      <w:proofErr w:type="spellEnd"/>
      <w:r w:rsidR="00B20F65" w:rsidRPr="006545C9">
        <w:rPr>
          <w:rFonts w:ascii="Times New Roman" w:hAnsi="Times New Roman" w:cs="Times New Roman"/>
          <w:color w:val="0D0D0D" w:themeColor="text1" w:themeTint="F2"/>
          <w:sz w:val="28"/>
          <w:szCs w:val="28"/>
        </w:rPr>
        <w:t>, редкая сеть небольших населенных пунктов и ряд других факторов в совокупности сформировали мнение о районе как нетуристическом, исключительно лесозаготовительном, вызывающих интерес только у небольшого числа тех рыбаков и охотников, которые не боятся больших расстояний</w:t>
      </w:r>
      <w:r w:rsidR="00B20F65">
        <w:rPr>
          <w:rFonts w:ascii="Times New Roman" w:hAnsi="Times New Roman" w:cs="Times New Roman"/>
          <w:color w:val="0D0D0D" w:themeColor="text1" w:themeTint="F2"/>
          <w:sz w:val="28"/>
          <w:szCs w:val="28"/>
        </w:rPr>
        <w:t xml:space="preserve"> и отсутствия дорог</w:t>
      </w:r>
      <w:r w:rsidR="00B20F65" w:rsidRPr="006545C9">
        <w:rPr>
          <w:rFonts w:ascii="Times New Roman" w:hAnsi="Times New Roman" w:cs="Times New Roman"/>
          <w:color w:val="0D0D0D" w:themeColor="text1" w:themeTint="F2"/>
          <w:sz w:val="28"/>
          <w:szCs w:val="28"/>
        </w:rPr>
        <w:t>.</w:t>
      </w:r>
    </w:p>
    <w:p w:rsidR="00E1433B" w:rsidRPr="006545C9" w:rsidRDefault="00C340E1" w:rsidP="008F5613">
      <w:pPr>
        <w:tabs>
          <w:tab w:val="left" w:pos="648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1433B" w:rsidRPr="006545C9">
        <w:rPr>
          <w:rFonts w:ascii="Times New Roman" w:hAnsi="Times New Roman" w:cs="Times New Roman"/>
          <w:color w:val="0D0D0D" w:themeColor="text1" w:themeTint="F2"/>
          <w:sz w:val="28"/>
          <w:szCs w:val="28"/>
        </w:rPr>
        <w:t xml:space="preserve"> В то же время, в формировании тури</w:t>
      </w:r>
      <w:r w:rsidR="00E1433B">
        <w:rPr>
          <w:rFonts w:ascii="Times New Roman" w:hAnsi="Times New Roman" w:cs="Times New Roman"/>
          <w:color w:val="0D0D0D" w:themeColor="text1" w:themeTint="F2"/>
          <w:sz w:val="28"/>
          <w:szCs w:val="28"/>
        </w:rPr>
        <w:t>стической инфраструктуры</w:t>
      </w:r>
      <w:r w:rsidR="00E1433B" w:rsidRPr="006545C9">
        <w:rPr>
          <w:rFonts w:ascii="Times New Roman" w:hAnsi="Times New Roman" w:cs="Times New Roman"/>
          <w:color w:val="0D0D0D" w:themeColor="text1" w:themeTint="F2"/>
          <w:sz w:val="28"/>
          <w:szCs w:val="28"/>
        </w:rPr>
        <w:t xml:space="preserve"> на территории района есть определенные объективные преимущества среди других районов, прежде всего соседних. Эти преимущества основываются на географических, исторических и многих других особенностях, при умелом и своевременном их использовании туристическую отрасль в районе можно сделать успешной.</w:t>
      </w:r>
    </w:p>
    <w:p w:rsidR="00E1433B" w:rsidRPr="006545C9" w:rsidRDefault="00C340E1" w:rsidP="008F5613">
      <w:pPr>
        <w:tabs>
          <w:tab w:val="left" w:pos="648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1433B" w:rsidRPr="006545C9">
        <w:rPr>
          <w:rFonts w:ascii="Times New Roman" w:hAnsi="Times New Roman" w:cs="Times New Roman"/>
          <w:color w:val="0D0D0D" w:themeColor="text1" w:themeTint="F2"/>
          <w:sz w:val="28"/>
          <w:szCs w:val="28"/>
        </w:rPr>
        <w:t>1.Гайнский район</w:t>
      </w:r>
      <w:r w:rsidR="002858F7">
        <w:rPr>
          <w:rFonts w:ascii="Times New Roman" w:hAnsi="Times New Roman" w:cs="Times New Roman"/>
          <w:color w:val="0D0D0D" w:themeColor="text1" w:themeTint="F2"/>
          <w:sz w:val="28"/>
          <w:szCs w:val="28"/>
        </w:rPr>
        <w:t xml:space="preserve"> </w:t>
      </w:r>
      <w:r w:rsidR="00E1433B" w:rsidRPr="006545C9">
        <w:rPr>
          <w:rFonts w:ascii="Times New Roman" w:hAnsi="Times New Roman" w:cs="Times New Roman"/>
          <w:color w:val="0D0D0D" w:themeColor="text1" w:themeTint="F2"/>
          <w:sz w:val="28"/>
          <w:szCs w:val="28"/>
        </w:rPr>
        <w:t xml:space="preserve">- середина пути между главными городами регионов. Развитая логистическая транспортная инфраструктура и придорожный сервис, может приносить существенный вклад в экономику района. </w:t>
      </w:r>
      <w:r w:rsidR="00E1433B">
        <w:rPr>
          <w:rFonts w:ascii="Times New Roman" w:hAnsi="Times New Roman" w:cs="Times New Roman"/>
          <w:color w:val="0D0D0D" w:themeColor="text1" w:themeTint="F2"/>
          <w:sz w:val="28"/>
          <w:szCs w:val="28"/>
        </w:rPr>
        <w:t xml:space="preserve">Кроме </w:t>
      </w:r>
      <w:r w:rsidR="00E1433B">
        <w:rPr>
          <w:rFonts w:ascii="Times New Roman" w:hAnsi="Times New Roman" w:cs="Times New Roman"/>
          <w:color w:val="0D0D0D" w:themeColor="text1" w:themeTint="F2"/>
          <w:sz w:val="28"/>
          <w:szCs w:val="28"/>
        </w:rPr>
        <w:lastRenderedPageBreak/>
        <w:t xml:space="preserve">этого район может стать ареной для автомобильных  ралли и пробегов, чему способствует отсутствие плотного движения на дорогах, в то время как эстетическое наслаждение от поездки могут доставить привлекательные и поразительные природные пейзажи. Многие дороги проходимы или труднопроходимы только для внедорожников, поэтому можно разработать и внедорожные ралли. </w:t>
      </w:r>
    </w:p>
    <w:p w:rsidR="00E1433B" w:rsidRPr="006545C9" w:rsidRDefault="00C340E1" w:rsidP="008F5613">
      <w:pPr>
        <w:tabs>
          <w:tab w:val="left" w:pos="648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1433B" w:rsidRPr="006545C9">
        <w:rPr>
          <w:rFonts w:ascii="Times New Roman" w:hAnsi="Times New Roman" w:cs="Times New Roman"/>
          <w:color w:val="0D0D0D" w:themeColor="text1" w:themeTint="F2"/>
          <w:sz w:val="28"/>
          <w:szCs w:val="28"/>
        </w:rPr>
        <w:t>2. п.</w:t>
      </w:r>
      <w:r w:rsidR="00D9097E">
        <w:rPr>
          <w:rFonts w:ascii="Times New Roman" w:hAnsi="Times New Roman" w:cs="Times New Roman"/>
          <w:color w:val="0D0D0D" w:themeColor="text1" w:themeTint="F2"/>
          <w:sz w:val="28"/>
          <w:szCs w:val="28"/>
        </w:rPr>
        <w:t xml:space="preserve"> </w:t>
      </w:r>
      <w:r w:rsidR="00E1433B" w:rsidRPr="006545C9">
        <w:rPr>
          <w:rFonts w:ascii="Times New Roman" w:hAnsi="Times New Roman" w:cs="Times New Roman"/>
          <w:color w:val="0D0D0D" w:themeColor="text1" w:themeTint="F2"/>
          <w:sz w:val="28"/>
          <w:szCs w:val="28"/>
        </w:rPr>
        <w:t>Гайны – находится на Каме – великой русской реке в ее верхнем течении, в том месте, где Кама уже набрала свои воды, родившись в Удмуртии и пройдя сотни километров по лесам Кировской области. Здесь Кама в ее естественных берегах. В дореволюционных путеводителях отмечается, что Кам</w:t>
      </w:r>
      <w:proofErr w:type="gramStart"/>
      <w:r w:rsidR="00E1433B" w:rsidRPr="006545C9">
        <w:rPr>
          <w:rFonts w:ascii="Times New Roman" w:hAnsi="Times New Roman" w:cs="Times New Roman"/>
          <w:color w:val="0D0D0D" w:themeColor="text1" w:themeTint="F2"/>
          <w:sz w:val="28"/>
          <w:szCs w:val="28"/>
        </w:rPr>
        <w:t>а-</w:t>
      </w:r>
      <w:proofErr w:type="gramEnd"/>
      <w:r w:rsidR="00E1433B" w:rsidRPr="006545C9">
        <w:rPr>
          <w:rFonts w:ascii="Times New Roman" w:hAnsi="Times New Roman" w:cs="Times New Roman"/>
          <w:color w:val="0D0D0D" w:themeColor="text1" w:themeTint="F2"/>
          <w:sz w:val="28"/>
          <w:szCs w:val="28"/>
        </w:rPr>
        <w:t xml:space="preserve"> одна из красивейших рек Европы. Именно в Гайнском районе можно увидеть не измененную и прекрасную Каму с поймами </w:t>
      </w:r>
      <w:r w:rsidR="00E1433B">
        <w:rPr>
          <w:rFonts w:ascii="Times New Roman" w:hAnsi="Times New Roman" w:cs="Times New Roman"/>
          <w:color w:val="0D0D0D" w:themeColor="text1" w:themeTint="F2"/>
          <w:sz w:val="28"/>
          <w:szCs w:val="28"/>
        </w:rPr>
        <w:t>на ее исконных в большинстве не тронутых берегах</w:t>
      </w:r>
      <w:r w:rsidR="00E1433B" w:rsidRPr="006545C9">
        <w:rPr>
          <w:rFonts w:ascii="Times New Roman" w:hAnsi="Times New Roman" w:cs="Times New Roman"/>
          <w:color w:val="0D0D0D" w:themeColor="text1" w:themeTint="F2"/>
          <w:sz w:val="28"/>
          <w:szCs w:val="28"/>
        </w:rPr>
        <w:t xml:space="preserve">, чего нельзя наблюдать ниже по течению. Гидрографическая сеть района </w:t>
      </w:r>
      <w:proofErr w:type="gramStart"/>
      <w:r w:rsidR="00E1433B" w:rsidRPr="006545C9">
        <w:rPr>
          <w:rFonts w:ascii="Times New Roman" w:hAnsi="Times New Roman" w:cs="Times New Roman"/>
          <w:color w:val="0D0D0D" w:themeColor="text1" w:themeTint="F2"/>
          <w:sz w:val="28"/>
          <w:szCs w:val="28"/>
        </w:rPr>
        <w:t>высоко развита</w:t>
      </w:r>
      <w:proofErr w:type="gramEnd"/>
      <w:r w:rsidR="00E1433B" w:rsidRPr="006545C9">
        <w:rPr>
          <w:rFonts w:ascii="Times New Roman" w:hAnsi="Times New Roman" w:cs="Times New Roman"/>
          <w:color w:val="0D0D0D" w:themeColor="text1" w:themeTint="F2"/>
          <w:sz w:val="28"/>
          <w:szCs w:val="28"/>
        </w:rPr>
        <w:t xml:space="preserve"> и представляет собой бассейновую систему с одним из самых высоких показателей </w:t>
      </w:r>
      <w:proofErr w:type="spellStart"/>
      <w:r w:rsidR="00E1433B" w:rsidRPr="006545C9">
        <w:rPr>
          <w:rFonts w:ascii="Times New Roman" w:hAnsi="Times New Roman" w:cs="Times New Roman"/>
          <w:color w:val="0D0D0D" w:themeColor="text1" w:themeTint="F2"/>
          <w:sz w:val="28"/>
          <w:szCs w:val="28"/>
        </w:rPr>
        <w:t>бассейновости</w:t>
      </w:r>
      <w:proofErr w:type="spellEnd"/>
      <w:r w:rsidR="00E1433B" w:rsidRPr="006545C9">
        <w:rPr>
          <w:rFonts w:ascii="Times New Roman" w:hAnsi="Times New Roman" w:cs="Times New Roman"/>
          <w:color w:val="0D0D0D" w:themeColor="text1" w:themeTint="F2"/>
          <w:sz w:val="28"/>
          <w:szCs w:val="28"/>
        </w:rPr>
        <w:t xml:space="preserve"> -280 балов из 300 возможных, но пока еще не достаточно известна для туристического сообщества. Традиционно водные туристические маршруты формируются на горных реках, по берегам которых встречается большое количество камней, и останцев. Совершенно другой ландшафт можно увидеть на наших реках. Реки с разной водой - светлой, темной, местами почти черной, и </w:t>
      </w:r>
      <w:r w:rsidR="00E1433B">
        <w:rPr>
          <w:rFonts w:ascii="Times New Roman" w:hAnsi="Times New Roman" w:cs="Times New Roman"/>
          <w:color w:val="0D0D0D" w:themeColor="text1" w:themeTint="F2"/>
          <w:sz w:val="28"/>
          <w:szCs w:val="28"/>
        </w:rPr>
        <w:t>местами красивыми</w:t>
      </w:r>
      <w:r w:rsidR="00E1433B" w:rsidRPr="006545C9">
        <w:rPr>
          <w:rFonts w:ascii="Times New Roman" w:hAnsi="Times New Roman" w:cs="Times New Roman"/>
          <w:color w:val="0D0D0D" w:themeColor="text1" w:themeTint="F2"/>
          <w:sz w:val="28"/>
          <w:szCs w:val="28"/>
        </w:rPr>
        <w:t xml:space="preserve"> песчаными пляжами. Низкие берега по которым к самой воде подступает тайга, сменяются светлыми открытыми сосновыми </w:t>
      </w:r>
      <w:proofErr w:type="spellStart"/>
      <w:r w:rsidR="00E1433B" w:rsidRPr="006545C9">
        <w:rPr>
          <w:rFonts w:ascii="Times New Roman" w:hAnsi="Times New Roman" w:cs="Times New Roman"/>
          <w:color w:val="0D0D0D" w:themeColor="text1" w:themeTint="F2"/>
          <w:sz w:val="28"/>
          <w:szCs w:val="28"/>
        </w:rPr>
        <w:t>борами-беломошниками</w:t>
      </w:r>
      <w:proofErr w:type="spellEnd"/>
      <w:r w:rsidR="00E1433B" w:rsidRPr="006545C9">
        <w:rPr>
          <w:rFonts w:ascii="Times New Roman" w:hAnsi="Times New Roman" w:cs="Times New Roman"/>
          <w:color w:val="0D0D0D" w:themeColor="text1" w:themeTint="F2"/>
          <w:sz w:val="28"/>
          <w:szCs w:val="28"/>
        </w:rPr>
        <w:t xml:space="preserve"> и </w:t>
      </w:r>
      <w:proofErr w:type="gramStart"/>
      <w:r w:rsidR="00E1433B" w:rsidRPr="006545C9">
        <w:rPr>
          <w:rFonts w:ascii="Times New Roman" w:hAnsi="Times New Roman" w:cs="Times New Roman"/>
          <w:color w:val="0D0D0D" w:themeColor="text1" w:themeTint="F2"/>
          <w:sz w:val="28"/>
          <w:szCs w:val="28"/>
        </w:rPr>
        <w:t>-</w:t>
      </w:r>
      <w:proofErr w:type="spellStart"/>
      <w:r w:rsidR="00E1433B" w:rsidRPr="006545C9">
        <w:rPr>
          <w:rFonts w:ascii="Times New Roman" w:hAnsi="Times New Roman" w:cs="Times New Roman"/>
          <w:color w:val="0D0D0D" w:themeColor="text1" w:themeTint="F2"/>
          <w:sz w:val="28"/>
          <w:szCs w:val="28"/>
        </w:rPr>
        <w:t>з</w:t>
      </w:r>
      <w:proofErr w:type="gramEnd"/>
      <w:r w:rsidR="00E1433B" w:rsidRPr="006545C9">
        <w:rPr>
          <w:rFonts w:ascii="Times New Roman" w:hAnsi="Times New Roman" w:cs="Times New Roman"/>
          <w:color w:val="0D0D0D" w:themeColor="text1" w:themeTint="F2"/>
          <w:sz w:val="28"/>
          <w:szCs w:val="28"/>
        </w:rPr>
        <w:t>еленомошниками</w:t>
      </w:r>
      <w:proofErr w:type="spellEnd"/>
      <w:r w:rsidR="00E1433B" w:rsidRPr="006545C9">
        <w:rPr>
          <w:rFonts w:ascii="Times New Roman" w:hAnsi="Times New Roman" w:cs="Times New Roman"/>
          <w:color w:val="0D0D0D" w:themeColor="text1" w:themeTint="F2"/>
          <w:sz w:val="28"/>
          <w:szCs w:val="28"/>
        </w:rPr>
        <w:t>. Тишина и покой, отсутствие следов цивилизации на больших пространствах, щедрая природа: раз</w:t>
      </w:r>
      <w:r w:rsidR="00E1433B">
        <w:rPr>
          <w:rFonts w:ascii="Times New Roman" w:hAnsi="Times New Roman" w:cs="Times New Roman"/>
          <w:color w:val="0D0D0D" w:themeColor="text1" w:themeTint="F2"/>
          <w:sz w:val="28"/>
          <w:szCs w:val="28"/>
        </w:rPr>
        <w:t>нообразие грибов, ягод, растений, рыбы, птиц и животных в том числе редких, наличие 6 ООПТ:</w:t>
      </w:r>
      <w:r w:rsidR="00220115">
        <w:rPr>
          <w:rFonts w:ascii="Times New Roman" w:hAnsi="Times New Roman" w:cs="Times New Roman"/>
          <w:color w:val="0D0D0D" w:themeColor="text1" w:themeTint="F2"/>
          <w:sz w:val="28"/>
          <w:szCs w:val="28"/>
        </w:rPr>
        <w:t xml:space="preserve"> </w:t>
      </w:r>
      <w:r w:rsidR="00E1433B">
        <w:rPr>
          <w:rFonts w:ascii="Times New Roman" w:hAnsi="Times New Roman" w:cs="Times New Roman"/>
          <w:color w:val="0D0D0D" w:themeColor="text1" w:themeTint="F2"/>
          <w:sz w:val="28"/>
          <w:szCs w:val="28"/>
        </w:rPr>
        <w:t>оз</w:t>
      </w:r>
      <w:proofErr w:type="gramStart"/>
      <w:r w:rsidR="00E1433B">
        <w:rPr>
          <w:rFonts w:ascii="Times New Roman" w:hAnsi="Times New Roman" w:cs="Times New Roman"/>
          <w:color w:val="0D0D0D" w:themeColor="text1" w:themeTint="F2"/>
          <w:sz w:val="28"/>
          <w:szCs w:val="28"/>
        </w:rPr>
        <w:t>.А</w:t>
      </w:r>
      <w:proofErr w:type="gramEnd"/>
      <w:r w:rsidR="00E1433B">
        <w:rPr>
          <w:rFonts w:ascii="Times New Roman" w:hAnsi="Times New Roman" w:cs="Times New Roman"/>
          <w:color w:val="0D0D0D" w:themeColor="text1" w:themeTint="F2"/>
          <w:sz w:val="28"/>
          <w:szCs w:val="28"/>
        </w:rPr>
        <w:t xml:space="preserve">дово, Большое Камское Болото, урочище </w:t>
      </w:r>
      <w:proofErr w:type="spellStart"/>
      <w:r w:rsidR="00E1433B">
        <w:rPr>
          <w:rFonts w:ascii="Times New Roman" w:hAnsi="Times New Roman" w:cs="Times New Roman"/>
          <w:color w:val="0D0D0D" w:themeColor="text1" w:themeTint="F2"/>
          <w:sz w:val="28"/>
          <w:szCs w:val="28"/>
        </w:rPr>
        <w:t>Леваты-Нечаты</w:t>
      </w:r>
      <w:proofErr w:type="spellEnd"/>
      <w:r w:rsidR="00E1433B">
        <w:rPr>
          <w:rFonts w:ascii="Times New Roman" w:hAnsi="Times New Roman" w:cs="Times New Roman"/>
          <w:color w:val="0D0D0D" w:themeColor="text1" w:themeTint="F2"/>
          <w:sz w:val="28"/>
          <w:szCs w:val="28"/>
        </w:rPr>
        <w:t xml:space="preserve">, </w:t>
      </w:r>
      <w:proofErr w:type="spellStart"/>
      <w:r w:rsidR="00E1433B">
        <w:rPr>
          <w:rFonts w:ascii="Times New Roman" w:hAnsi="Times New Roman" w:cs="Times New Roman"/>
          <w:color w:val="0D0D0D" w:themeColor="text1" w:themeTint="F2"/>
          <w:sz w:val="28"/>
          <w:szCs w:val="28"/>
        </w:rPr>
        <w:t>Веслянский</w:t>
      </w:r>
      <w:proofErr w:type="spellEnd"/>
      <w:r w:rsidR="00E1433B">
        <w:rPr>
          <w:rFonts w:ascii="Times New Roman" w:hAnsi="Times New Roman" w:cs="Times New Roman"/>
          <w:color w:val="0D0D0D" w:themeColor="text1" w:themeTint="F2"/>
          <w:sz w:val="28"/>
          <w:szCs w:val="28"/>
        </w:rPr>
        <w:t xml:space="preserve"> </w:t>
      </w:r>
      <w:proofErr w:type="spellStart"/>
      <w:r w:rsidR="00E1433B">
        <w:rPr>
          <w:rFonts w:ascii="Times New Roman" w:hAnsi="Times New Roman" w:cs="Times New Roman"/>
          <w:color w:val="0D0D0D" w:themeColor="text1" w:themeTint="F2"/>
          <w:sz w:val="28"/>
          <w:szCs w:val="28"/>
        </w:rPr>
        <w:t>бор-верещатник</w:t>
      </w:r>
      <w:proofErr w:type="spellEnd"/>
      <w:r w:rsidR="00E1433B">
        <w:rPr>
          <w:rFonts w:ascii="Times New Roman" w:hAnsi="Times New Roman" w:cs="Times New Roman"/>
          <w:color w:val="0D0D0D" w:themeColor="text1" w:themeTint="F2"/>
          <w:sz w:val="28"/>
          <w:szCs w:val="28"/>
        </w:rPr>
        <w:t xml:space="preserve">, </w:t>
      </w:r>
      <w:proofErr w:type="spellStart"/>
      <w:r w:rsidR="00E1433B">
        <w:rPr>
          <w:rFonts w:ascii="Times New Roman" w:hAnsi="Times New Roman" w:cs="Times New Roman"/>
          <w:color w:val="0D0D0D" w:themeColor="text1" w:themeTint="F2"/>
          <w:sz w:val="28"/>
          <w:szCs w:val="28"/>
        </w:rPr>
        <w:t>оз.Нахты</w:t>
      </w:r>
      <w:proofErr w:type="spellEnd"/>
      <w:r w:rsidR="00E1433B">
        <w:rPr>
          <w:rFonts w:ascii="Times New Roman" w:hAnsi="Times New Roman" w:cs="Times New Roman"/>
          <w:color w:val="0D0D0D" w:themeColor="text1" w:themeTint="F2"/>
          <w:sz w:val="28"/>
          <w:szCs w:val="28"/>
        </w:rPr>
        <w:t xml:space="preserve">, </w:t>
      </w:r>
      <w:proofErr w:type="spellStart"/>
      <w:r w:rsidR="00E1433B">
        <w:rPr>
          <w:rFonts w:ascii="Times New Roman" w:hAnsi="Times New Roman" w:cs="Times New Roman"/>
          <w:color w:val="0D0D0D" w:themeColor="text1" w:themeTint="F2"/>
          <w:sz w:val="28"/>
          <w:szCs w:val="28"/>
        </w:rPr>
        <w:t>Веслянский</w:t>
      </w:r>
      <w:proofErr w:type="spellEnd"/>
      <w:r w:rsidR="00E1433B">
        <w:rPr>
          <w:rFonts w:ascii="Times New Roman" w:hAnsi="Times New Roman" w:cs="Times New Roman"/>
          <w:color w:val="0D0D0D" w:themeColor="text1" w:themeTint="F2"/>
          <w:sz w:val="28"/>
          <w:szCs w:val="28"/>
        </w:rPr>
        <w:t xml:space="preserve"> сосново-лиственничный Бор</w:t>
      </w:r>
      <w:r w:rsidR="00E1433B" w:rsidRPr="006545C9">
        <w:rPr>
          <w:rFonts w:ascii="Times New Roman" w:hAnsi="Times New Roman" w:cs="Times New Roman"/>
          <w:color w:val="0D0D0D" w:themeColor="text1" w:themeTint="F2"/>
          <w:sz w:val="28"/>
          <w:szCs w:val="28"/>
        </w:rPr>
        <w:t xml:space="preserve"> – вот основные особенности и преимущества, которые можно использовать при позиционировании туристических маршрутов.</w:t>
      </w:r>
    </w:p>
    <w:p w:rsidR="00220115" w:rsidRDefault="00C340E1" w:rsidP="008F5613">
      <w:pPr>
        <w:tabs>
          <w:tab w:val="left" w:pos="648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1433B">
        <w:rPr>
          <w:rFonts w:ascii="Times New Roman" w:hAnsi="Times New Roman" w:cs="Times New Roman"/>
          <w:color w:val="0D0D0D" w:themeColor="text1" w:themeTint="F2"/>
          <w:sz w:val="28"/>
          <w:szCs w:val="28"/>
        </w:rPr>
        <w:t xml:space="preserve">3. Именно через Гайнский район, по широкому отрезку Камы распространялось первоначальное заселение территории Прикамья и Урала. </w:t>
      </w:r>
      <w:proofErr w:type="gramStart"/>
      <w:r w:rsidR="00E1433B">
        <w:rPr>
          <w:rFonts w:ascii="Times New Roman" w:hAnsi="Times New Roman" w:cs="Times New Roman"/>
          <w:color w:val="0D0D0D" w:themeColor="text1" w:themeTint="F2"/>
          <w:sz w:val="28"/>
          <w:szCs w:val="28"/>
        </w:rPr>
        <w:t>Здесь были первые поселения славян, за свою историю в районе много исторических и археологических мест, связанных с крещением местного населения, с селениями беглых стрельцов после С</w:t>
      </w:r>
      <w:r>
        <w:rPr>
          <w:rFonts w:ascii="Times New Roman" w:hAnsi="Times New Roman" w:cs="Times New Roman"/>
          <w:color w:val="0D0D0D" w:themeColor="text1" w:themeTint="F2"/>
          <w:sz w:val="28"/>
          <w:szCs w:val="28"/>
        </w:rPr>
        <w:t>трелецких бунтов в 1682-1698гг.</w:t>
      </w:r>
      <w:r w:rsidR="00E1433B">
        <w:rPr>
          <w:rFonts w:ascii="Times New Roman" w:hAnsi="Times New Roman" w:cs="Times New Roman"/>
          <w:color w:val="0D0D0D" w:themeColor="text1" w:themeTint="F2"/>
          <w:sz w:val="28"/>
          <w:szCs w:val="28"/>
        </w:rPr>
        <w:t>, с местами высылки и ссылки поляков, белорусов, поволжских немцев, крымских татар и др. народов раскулаченных и репрессированных  в 1928-1950-х годах, с лагерями осужденных.</w:t>
      </w:r>
      <w:proofErr w:type="gramEnd"/>
      <w:r w:rsidR="00E1433B">
        <w:rPr>
          <w:rFonts w:ascii="Times New Roman" w:hAnsi="Times New Roman" w:cs="Times New Roman"/>
          <w:color w:val="0D0D0D" w:themeColor="text1" w:themeTint="F2"/>
          <w:sz w:val="28"/>
          <w:szCs w:val="28"/>
        </w:rPr>
        <w:t xml:space="preserve"> До сих пор имеются остатки древних городищ, монастырь, землянки и лагеря времен «Гулага» и т.п. По числу древних городищ Гайнский район занимает лидирующее положение </w:t>
      </w:r>
      <w:r w:rsidR="00E1433B">
        <w:rPr>
          <w:rFonts w:ascii="Times New Roman" w:hAnsi="Times New Roman" w:cs="Times New Roman"/>
          <w:color w:val="0D0D0D" w:themeColor="text1" w:themeTint="F2"/>
          <w:sz w:val="28"/>
          <w:szCs w:val="28"/>
        </w:rPr>
        <w:lastRenderedPageBreak/>
        <w:t xml:space="preserve">среди других районов края, историческая жизнь которых начинается с </w:t>
      </w:r>
      <w:r w:rsidR="00E1433B">
        <w:rPr>
          <w:rFonts w:ascii="Times New Roman" w:hAnsi="Times New Roman" w:cs="Times New Roman"/>
          <w:color w:val="0D0D0D" w:themeColor="text1" w:themeTint="F2"/>
          <w:sz w:val="28"/>
          <w:szCs w:val="28"/>
          <w:lang w:val="en-US"/>
        </w:rPr>
        <w:t>VI</w:t>
      </w:r>
      <w:r w:rsidR="00E1433B" w:rsidRPr="00003799">
        <w:rPr>
          <w:rFonts w:ascii="Times New Roman" w:hAnsi="Times New Roman" w:cs="Times New Roman"/>
          <w:color w:val="0D0D0D" w:themeColor="text1" w:themeTint="F2"/>
          <w:sz w:val="28"/>
          <w:szCs w:val="28"/>
        </w:rPr>
        <w:t xml:space="preserve"> </w:t>
      </w:r>
      <w:r w:rsidR="00E1433B">
        <w:rPr>
          <w:rFonts w:ascii="Times New Roman" w:hAnsi="Times New Roman" w:cs="Times New Roman"/>
          <w:color w:val="0D0D0D" w:themeColor="text1" w:themeTint="F2"/>
          <w:sz w:val="28"/>
          <w:szCs w:val="28"/>
        </w:rPr>
        <w:t xml:space="preserve">века и постепенно переходит в современные поселения. Все это можно частично реконструировать использовать для привлечения экскурсантов и туристов. </w:t>
      </w:r>
    </w:p>
    <w:p w:rsidR="00E1433B" w:rsidRDefault="00220115" w:rsidP="008F5613">
      <w:pPr>
        <w:tabs>
          <w:tab w:val="left" w:pos="648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1433B">
        <w:rPr>
          <w:rFonts w:ascii="Times New Roman" w:hAnsi="Times New Roman" w:cs="Times New Roman"/>
          <w:color w:val="0D0D0D" w:themeColor="text1" w:themeTint="F2"/>
          <w:sz w:val="28"/>
          <w:szCs w:val="28"/>
        </w:rPr>
        <w:t>В п</w:t>
      </w:r>
      <w:proofErr w:type="gramStart"/>
      <w:r w:rsidR="00E1433B">
        <w:rPr>
          <w:rFonts w:ascii="Times New Roman" w:hAnsi="Times New Roman" w:cs="Times New Roman"/>
          <w:color w:val="0D0D0D" w:themeColor="text1" w:themeTint="F2"/>
          <w:sz w:val="28"/>
          <w:szCs w:val="28"/>
        </w:rPr>
        <w:t>.Г</w:t>
      </w:r>
      <w:proofErr w:type="gramEnd"/>
      <w:r w:rsidR="00E1433B">
        <w:rPr>
          <w:rFonts w:ascii="Times New Roman" w:hAnsi="Times New Roman" w:cs="Times New Roman"/>
          <w:color w:val="0D0D0D" w:themeColor="text1" w:themeTint="F2"/>
          <w:sz w:val="28"/>
          <w:szCs w:val="28"/>
        </w:rPr>
        <w:t>айны функционирует районный краеведческий музей с хорошим объемом фонда, который можно увеличить за счет дополнительных находок и приобретений, увеличить количество тематических экспозиций, создать филиальные подразделени</w:t>
      </w:r>
      <w:r>
        <w:rPr>
          <w:rFonts w:ascii="Times New Roman" w:hAnsi="Times New Roman" w:cs="Times New Roman"/>
          <w:color w:val="0D0D0D" w:themeColor="text1" w:themeTint="F2"/>
          <w:sz w:val="28"/>
          <w:szCs w:val="28"/>
        </w:rPr>
        <w:t xml:space="preserve">я с экспозициями в других </w:t>
      </w:r>
      <w:r w:rsidR="00E1433B">
        <w:rPr>
          <w:rFonts w:ascii="Times New Roman" w:hAnsi="Times New Roman" w:cs="Times New Roman"/>
          <w:color w:val="0D0D0D" w:themeColor="text1" w:themeTint="F2"/>
          <w:sz w:val="28"/>
          <w:szCs w:val="28"/>
        </w:rPr>
        <w:t>населенных пунктах. Например</w:t>
      </w:r>
      <w:r>
        <w:rPr>
          <w:rFonts w:ascii="Times New Roman" w:hAnsi="Times New Roman" w:cs="Times New Roman"/>
          <w:color w:val="0D0D0D" w:themeColor="text1" w:themeTint="F2"/>
          <w:sz w:val="28"/>
          <w:szCs w:val="28"/>
        </w:rPr>
        <w:t>,</w:t>
      </w:r>
      <w:r w:rsidR="00E1433B">
        <w:rPr>
          <w:rFonts w:ascii="Times New Roman" w:hAnsi="Times New Roman" w:cs="Times New Roman"/>
          <w:color w:val="0D0D0D" w:themeColor="text1" w:themeTint="F2"/>
          <w:sz w:val="28"/>
          <w:szCs w:val="28"/>
        </w:rPr>
        <w:t xml:space="preserve"> </w:t>
      </w:r>
      <w:proofErr w:type="spellStart"/>
      <w:r w:rsidR="00E1433B">
        <w:rPr>
          <w:rFonts w:ascii="Times New Roman" w:hAnsi="Times New Roman" w:cs="Times New Roman"/>
          <w:color w:val="0D0D0D" w:themeColor="text1" w:themeTint="F2"/>
          <w:sz w:val="28"/>
          <w:szCs w:val="28"/>
        </w:rPr>
        <w:t>д</w:t>
      </w:r>
      <w:proofErr w:type="gramStart"/>
      <w:r w:rsidR="00E1433B">
        <w:rPr>
          <w:rFonts w:ascii="Times New Roman" w:hAnsi="Times New Roman" w:cs="Times New Roman"/>
          <w:color w:val="0D0D0D" w:themeColor="text1" w:themeTint="F2"/>
          <w:sz w:val="28"/>
          <w:szCs w:val="28"/>
        </w:rPr>
        <w:t>.И</w:t>
      </w:r>
      <w:proofErr w:type="gramEnd"/>
      <w:r w:rsidR="00E1433B">
        <w:rPr>
          <w:rFonts w:ascii="Times New Roman" w:hAnsi="Times New Roman" w:cs="Times New Roman"/>
          <w:color w:val="0D0D0D" w:themeColor="text1" w:themeTint="F2"/>
          <w:sz w:val="28"/>
          <w:szCs w:val="28"/>
        </w:rPr>
        <w:t>ванчино</w:t>
      </w:r>
      <w:proofErr w:type="spellEnd"/>
      <w:r w:rsidR="00E1433B">
        <w:rPr>
          <w:rFonts w:ascii="Times New Roman" w:hAnsi="Times New Roman" w:cs="Times New Roman"/>
          <w:color w:val="0D0D0D" w:themeColor="text1" w:themeTint="F2"/>
          <w:sz w:val="28"/>
          <w:szCs w:val="28"/>
        </w:rPr>
        <w:t xml:space="preserve"> можно использовать целиком как экскурсионный этнографический объект,  из самой деревни, с любого места открываются великолепные дальние панорамы на лесистые низменности, идущие за дальний горизонт.</w:t>
      </w:r>
    </w:p>
    <w:p w:rsidR="00E1433B" w:rsidRDefault="00C340E1" w:rsidP="008F5613">
      <w:pPr>
        <w:tabs>
          <w:tab w:val="left" w:pos="6480"/>
        </w:tabs>
        <w:spacing w:after="0"/>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 xml:space="preserve">     </w:t>
      </w:r>
      <w:r w:rsidR="00E1433B" w:rsidRPr="00E32D59">
        <w:rPr>
          <w:rFonts w:ascii="Times New Roman" w:hAnsi="Times New Roman" w:cs="Times New Roman"/>
          <w:sz w:val="28"/>
          <w:szCs w:val="28"/>
        </w:rPr>
        <w:t>В целях развития отрасли туризма в районе,  в конце 2013г. была учреждена туристическая фирма «60-я параллель</w:t>
      </w:r>
      <w:r w:rsidR="00E1433B">
        <w:rPr>
          <w:rFonts w:ascii="Times New Roman" w:hAnsi="Times New Roman" w:cs="Times New Roman"/>
          <w:sz w:val="28"/>
          <w:szCs w:val="28"/>
        </w:rPr>
        <w:t xml:space="preserve">». </w:t>
      </w:r>
      <w:r w:rsidR="00E1433B" w:rsidRPr="00E32D59">
        <w:rPr>
          <w:rFonts w:ascii="Times New Roman" w:hAnsi="Times New Roman" w:cs="Times New Roman"/>
          <w:sz w:val="28"/>
          <w:szCs w:val="28"/>
        </w:rPr>
        <w:t>Турфирма вплотную начала заниматься организацией отдыха жителей Гайнского района и параллельно готовить базу для организованного туризма внутри района.</w:t>
      </w:r>
      <w:r w:rsidR="00E1433B">
        <w:rPr>
          <w:rFonts w:ascii="Times New Roman" w:hAnsi="Times New Roman" w:cs="Times New Roman"/>
          <w:sz w:val="28"/>
          <w:szCs w:val="28"/>
        </w:rPr>
        <w:t xml:space="preserve"> Уже</w:t>
      </w:r>
      <w:r w:rsidR="00E1433B" w:rsidRPr="00E32D59">
        <w:rPr>
          <w:rFonts w:ascii="Times New Roman" w:hAnsi="Times New Roman" w:cs="Times New Roman"/>
          <w:sz w:val="28"/>
          <w:szCs w:val="28"/>
        </w:rPr>
        <w:t xml:space="preserve"> подготовлена базовая информация по наиболее интересным, историческим, уникальным природным местам и уголкам нашего райо</w:t>
      </w:r>
      <w:r w:rsidR="00E1433B">
        <w:rPr>
          <w:rFonts w:ascii="Times New Roman" w:hAnsi="Times New Roman" w:cs="Times New Roman"/>
          <w:sz w:val="28"/>
          <w:szCs w:val="28"/>
        </w:rPr>
        <w:t>на. В течение 2015г. проводится</w:t>
      </w:r>
      <w:r w:rsidR="00E1433B" w:rsidRPr="00E32D59">
        <w:rPr>
          <w:rFonts w:ascii="Times New Roman" w:hAnsi="Times New Roman" w:cs="Times New Roman"/>
          <w:sz w:val="28"/>
          <w:szCs w:val="28"/>
        </w:rPr>
        <w:t xml:space="preserve"> фильтрация подготовленных данных и предварительная подготовка схем и характеристик туристических маршрутов по району. </w:t>
      </w:r>
      <w:r w:rsidR="00E1433B">
        <w:rPr>
          <w:rFonts w:ascii="Times New Roman" w:hAnsi="Times New Roman" w:cs="Times New Roman"/>
          <w:sz w:val="28"/>
          <w:szCs w:val="28"/>
        </w:rPr>
        <w:t xml:space="preserve">           </w:t>
      </w:r>
    </w:p>
    <w:p w:rsidR="00E1433B" w:rsidRPr="00B81173" w:rsidRDefault="00C340E1" w:rsidP="008F5613">
      <w:pPr>
        <w:tabs>
          <w:tab w:val="left" w:pos="6480"/>
        </w:tabs>
        <w:spacing w:after="0"/>
        <w:jc w:val="both"/>
        <w:rPr>
          <w:rFonts w:ascii="Times New Roman" w:hAnsi="Times New Roman" w:cs="Times New Roman"/>
          <w:b/>
          <w:i/>
          <w:color w:val="333333"/>
          <w:sz w:val="28"/>
          <w:szCs w:val="28"/>
        </w:rPr>
      </w:pPr>
      <w:r>
        <w:rPr>
          <w:rFonts w:ascii="Times New Roman" w:hAnsi="Times New Roman" w:cs="Times New Roman"/>
          <w:sz w:val="28"/>
          <w:szCs w:val="28"/>
        </w:rPr>
        <w:t xml:space="preserve">      </w:t>
      </w:r>
      <w:proofErr w:type="gramStart"/>
      <w:r w:rsidR="00220115">
        <w:rPr>
          <w:rFonts w:ascii="Times New Roman" w:hAnsi="Times New Roman" w:cs="Times New Roman"/>
          <w:sz w:val="28"/>
          <w:szCs w:val="28"/>
        </w:rPr>
        <w:t xml:space="preserve">Согласно действующего </w:t>
      </w:r>
      <w:r w:rsidR="00E1433B" w:rsidRPr="00E32D59">
        <w:rPr>
          <w:rFonts w:ascii="Times New Roman" w:hAnsi="Times New Roman" w:cs="Times New Roman"/>
          <w:sz w:val="28"/>
          <w:szCs w:val="28"/>
        </w:rPr>
        <w:t xml:space="preserve"> российского з</w:t>
      </w:r>
      <w:r w:rsidR="00220115">
        <w:rPr>
          <w:rFonts w:ascii="Times New Roman" w:hAnsi="Times New Roman" w:cs="Times New Roman"/>
          <w:sz w:val="28"/>
          <w:szCs w:val="28"/>
        </w:rPr>
        <w:t xml:space="preserve">аконодательства в сфере туризма </w:t>
      </w:r>
      <w:r w:rsidR="00E1433B" w:rsidRPr="00E32D59">
        <w:rPr>
          <w:rFonts w:ascii="Times New Roman" w:hAnsi="Times New Roman" w:cs="Times New Roman"/>
          <w:sz w:val="28"/>
          <w:szCs w:val="28"/>
        </w:rPr>
        <w:t xml:space="preserve"> получить лицензию для разработки и продажи своих маршрутов, турфирма может только по истеч</w:t>
      </w:r>
      <w:r w:rsidR="00220115">
        <w:rPr>
          <w:rFonts w:ascii="Times New Roman" w:hAnsi="Times New Roman" w:cs="Times New Roman"/>
          <w:sz w:val="28"/>
          <w:szCs w:val="28"/>
        </w:rPr>
        <w:t xml:space="preserve">ении трехлетнего периода работы. </w:t>
      </w:r>
      <w:proofErr w:type="gramEnd"/>
      <w:r w:rsidR="00220115">
        <w:rPr>
          <w:rFonts w:ascii="Times New Roman" w:hAnsi="Times New Roman" w:cs="Times New Roman"/>
          <w:sz w:val="28"/>
          <w:szCs w:val="28"/>
        </w:rPr>
        <w:t>П</w:t>
      </w:r>
      <w:r w:rsidR="00E1433B" w:rsidRPr="00E32D59">
        <w:rPr>
          <w:rFonts w:ascii="Times New Roman" w:hAnsi="Times New Roman" w:cs="Times New Roman"/>
          <w:sz w:val="28"/>
          <w:szCs w:val="28"/>
        </w:rPr>
        <w:t>оэтому в 2016г. планируется получение требуемой лицензии,  затем официальная регистрация разрабатываемых турпродуктов и организация рекламы туристических маршрутов Гайнского района. Сегодня,  район предлагает отдых в охотхозяйствах «</w:t>
      </w:r>
      <w:proofErr w:type="spellStart"/>
      <w:r w:rsidR="00E1433B" w:rsidRPr="00E32D59">
        <w:rPr>
          <w:rFonts w:ascii="Times New Roman" w:hAnsi="Times New Roman" w:cs="Times New Roman"/>
          <w:sz w:val="28"/>
          <w:szCs w:val="28"/>
        </w:rPr>
        <w:t>Аньвинское</w:t>
      </w:r>
      <w:proofErr w:type="spellEnd"/>
      <w:r w:rsidR="00E1433B" w:rsidRPr="00E32D59">
        <w:rPr>
          <w:rFonts w:ascii="Times New Roman" w:hAnsi="Times New Roman" w:cs="Times New Roman"/>
          <w:sz w:val="28"/>
          <w:szCs w:val="28"/>
        </w:rPr>
        <w:t>» и «</w:t>
      </w:r>
      <w:proofErr w:type="spellStart"/>
      <w:r w:rsidR="00E1433B" w:rsidRPr="00E32D59">
        <w:rPr>
          <w:rFonts w:ascii="Times New Roman" w:hAnsi="Times New Roman" w:cs="Times New Roman"/>
          <w:sz w:val="28"/>
          <w:szCs w:val="28"/>
        </w:rPr>
        <w:t>Иньвенское</w:t>
      </w:r>
      <w:proofErr w:type="spellEnd"/>
      <w:r w:rsidR="00E1433B" w:rsidRPr="00E32D59">
        <w:rPr>
          <w:rFonts w:ascii="Times New Roman" w:hAnsi="Times New Roman" w:cs="Times New Roman"/>
          <w:sz w:val="28"/>
          <w:szCs w:val="28"/>
        </w:rPr>
        <w:t xml:space="preserve">», в лесном гостевом домике ИП Шумилова С.А. на </w:t>
      </w:r>
      <w:proofErr w:type="spellStart"/>
      <w:r w:rsidR="00E1433B" w:rsidRPr="00E32D59">
        <w:rPr>
          <w:rFonts w:ascii="Times New Roman" w:hAnsi="Times New Roman" w:cs="Times New Roman"/>
          <w:sz w:val="28"/>
          <w:szCs w:val="28"/>
        </w:rPr>
        <w:t>оз</w:t>
      </w:r>
      <w:proofErr w:type="gramStart"/>
      <w:r w:rsidR="00E1433B" w:rsidRPr="00E32D59">
        <w:rPr>
          <w:rFonts w:ascii="Times New Roman" w:hAnsi="Times New Roman" w:cs="Times New Roman"/>
          <w:sz w:val="28"/>
          <w:szCs w:val="28"/>
        </w:rPr>
        <w:t>.</w:t>
      </w:r>
      <w:r w:rsidR="00220115">
        <w:rPr>
          <w:rFonts w:ascii="Times New Roman" w:hAnsi="Times New Roman" w:cs="Times New Roman"/>
          <w:sz w:val="28"/>
          <w:szCs w:val="28"/>
        </w:rPr>
        <w:t>П</w:t>
      </w:r>
      <w:proofErr w:type="gramEnd"/>
      <w:r w:rsidR="00220115">
        <w:rPr>
          <w:rFonts w:ascii="Times New Roman" w:hAnsi="Times New Roman" w:cs="Times New Roman"/>
          <w:sz w:val="28"/>
          <w:szCs w:val="28"/>
        </w:rPr>
        <w:t>олоусное</w:t>
      </w:r>
      <w:proofErr w:type="spellEnd"/>
      <w:r w:rsidR="00220115">
        <w:rPr>
          <w:rFonts w:ascii="Times New Roman" w:hAnsi="Times New Roman" w:cs="Times New Roman"/>
          <w:sz w:val="28"/>
          <w:szCs w:val="28"/>
        </w:rPr>
        <w:t xml:space="preserve">. </w:t>
      </w:r>
      <w:r w:rsidR="00E1433B" w:rsidRPr="00E32D59">
        <w:rPr>
          <w:rFonts w:ascii="Times New Roman" w:hAnsi="Times New Roman" w:cs="Times New Roman"/>
          <w:sz w:val="28"/>
          <w:szCs w:val="28"/>
        </w:rPr>
        <w:t xml:space="preserve"> За 2014г. в охотхозяйствах побывало девять организованных групп, в количестве 38 человек, отдохнули в лесном гостевом домик</w:t>
      </w:r>
      <w:r w:rsidR="00E1433B">
        <w:rPr>
          <w:rFonts w:ascii="Times New Roman" w:hAnsi="Times New Roman" w:cs="Times New Roman"/>
          <w:sz w:val="28"/>
          <w:szCs w:val="28"/>
        </w:rPr>
        <w:t xml:space="preserve">е на </w:t>
      </w:r>
      <w:proofErr w:type="spellStart"/>
      <w:r w:rsidR="00E1433B">
        <w:rPr>
          <w:rFonts w:ascii="Times New Roman" w:hAnsi="Times New Roman" w:cs="Times New Roman"/>
          <w:sz w:val="28"/>
          <w:szCs w:val="28"/>
        </w:rPr>
        <w:t>оз</w:t>
      </w:r>
      <w:proofErr w:type="gramStart"/>
      <w:r w:rsidR="00E1433B">
        <w:rPr>
          <w:rFonts w:ascii="Times New Roman" w:hAnsi="Times New Roman" w:cs="Times New Roman"/>
          <w:sz w:val="28"/>
          <w:szCs w:val="28"/>
        </w:rPr>
        <w:t>.П</w:t>
      </w:r>
      <w:proofErr w:type="gramEnd"/>
      <w:r w:rsidR="00E1433B">
        <w:rPr>
          <w:rFonts w:ascii="Times New Roman" w:hAnsi="Times New Roman" w:cs="Times New Roman"/>
          <w:sz w:val="28"/>
          <w:szCs w:val="28"/>
        </w:rPr>
        <w:t>олоусном</w:t>
      </w:r>
      <w:proofErr w:type="spellEnd"/>
      <w:r w:rsidR="00E1433B">
        <w:rPr>
          <w:rFonts w:ascii="Times New Roman" w:hAnsi="Times New Roman" w:cs="Times New Roman"/>
          <w:sz w:val="28"/>
          <w:szCs w:val="28"/>
        </w:rPr>
        <w:t xml:space="preserve"> - 57 человек. В 2014г. </w:t>
      </w:r>
      <w:r w:rsidR="00E1433B" w:rsidRPr="00E32D59">
        <w:rPr>
          <w:rFonts w:ascii="Times New Roman" w:hAnsi="Times New Roman" w:cs="Times New Roman"/>
          <w:sz w:val="28"/>
          <w:szCs w:val="28"/>
        </w:rPr>
        <w:t>15 турис</w:t>
      </w:r>
      <w:r w:rsidR="00220115">
        <w:rPr>
          <w:rFonts w:ascii="Times New Roman" w:hAnsi="Times New Roman" w:cs="Times New Roman"/>
          <w:sz w:val="28"/>
          <w:szCs w:val="28"/>
        </w:rPr>
        <w:t>тов из  г. Пермь  на 5 автомашинах</w:t>
      </w:r>
      <w:r w:rsidR="00E1433B" w:rsidRPr="00E32D59">
        <w:rPr>
          <w:rFonts w:ascii="Times New Roman" w:hAnsi="Times New Roman" w:cs="Times New Roman"/>
          <w:sz w:val="28"/>
          <w:szCs w:val="28"/>
        </w:rPr>
        <w:t xml:space="preserve">, по приглашению турфирмы   посетили  наш район   во время  проведения  праздника  «На земле Перы».        </w:t>
      </w:r>
    </w:p>
    <w:p w:rsidR="00E1433B" w:rsidRPr="00E32D59" w:rsidRDefault="00E1433B" w:rsidP="008F5613">
      <w:pPr>
        <w:tabs>
          <w:tab w:val="left" w:pos="6480"/>
        </w:tabs>
        <w:spacing w:after="0"/>
        <w:jc w:val="both"/>
        <w:rPr>
          <w:rFonts w:ascii="Times New Roman" w:hAnsi="Times New Roman" w:cs="Times New Roman"/>
          <w:sz w:val="28"/>
          <w:szCs w:val="28"/>
        </w:rPr>
      </w:pPr>
      <w:r w:rsidRPr="00E32D59">
        <w:rPr>
          <w:rFonts w:ascii="Times New Roman" w:hAnsi="Times New Roman" w:cs="Times New Roman"/>
          <w:sz w:val="28"/>
          <w:szCs w:val="28"/>
        </w:rPr>
        <w:t xml:space="preserve">     В августе 2014г. с участием турфирмы был организован первый 2-х дневный поход для трудных подростков в д. Монастырь.</w:t>
      </w:r>
    </w:p>
    <w:p w:rsidR="00C340E1" w:rsidRDefault="00E1433B" w:rsidP="00C340E1">
      <w:pPr>
        <w:tabs>
          <w:tab w:val="left" w:pos="6480"/>
        </w:tabs>
        <w:spacing w:after="0"/>
        <w:jc w:val="both"/>
        <w:rPr>
          <w:rFonts w:ascii="Times New Roman" w:hAnsi="Times New Roman" w:cs="Times New Roman"/>
          <w:sz w:val="28"/>
          <w:szCs w:val="28"/>
        </w:rPr>
      </w:pPr>
      <w:r w:rsidRPr="00E32D59">
        <w:rPr>
          <w:rFonts w:ascii="Times New Roman" w:hAnsi="Times New Roman" w:cs="Times New Roman"/>
          <w:sz w:val="28"/>
          <w:szCs w:val="28"/>
        </w:rPr>
        <w:t xml:space="preserve">      </w:t>
      </w:r>
      <w:r w:rsidR="00C340E1">
        <w:rPr>
          <w:rFonts w:ascii="Times New Roman" w:hAnsi="Times New Roman" w:cs="Times New Roman"/>
          <w:sz w:val="28"/>
          <w:szCs w:val="28"/>
        </w:rPr>
        <w:t xml:space="preserve"> </w:t>
      </w:r>
      <w:r w:rsidRPr="00E32D59">
        <w:rPr>
          <w:rFonts w:ascii="Times New Roman" w:hAnsi="Times New Roman" w:cs="Times New Roman"/>
          <w:sz w:val="28"/>
          <w:szCs w:val="28"/>
        </w:rPr>
        <w:t xml:space="preserve">Всего официально зарегистрированных туристов за 2014г. в районе побывало 121 человек, за 2013г. </w:t>
      </w:r>
      <w:r>
        <w:rPr>
          <w:rFonts w:ascii="Times New Roman" w:hAnsi="Times New Roman" w:cs="Times New Roman"/>
          <w:sz w:val="28"/>
          <w:szCs w:val="28"/>
        </w:rPr>
        <w:t>данный показатель был – 69 чел. Ранее данный показатель не учитывался.</w:t>
      </w:r>
    </w:p>
    <w:p w:rsidR="00E1433B" w:rsidRPr="00C340E1" w:rsidRDefault="00C340E1" w:rsidP="00C340E1">
      <w:pPr>
        <w:tabs>
          <w:tab w:val="left" w:pos="6480"/>
        </w:tab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1433B" w:rsidRPr="00B034B4">
        <w:rPr>
          <w:rFonts w:ascii="Times New Roman" w:eastAsia="Times New Roman" w:hAnsi="Times New Roman" w:cs="Times New Roman"/>
          <w:sz w:val="28"/>
          <w:szCs w:val="28"/>
          <w:lang w:eastAsia="ru-RU"/>
        </w:rPr>
        <w:t xml:space="preserve">Развитие малого и среднего предпринимательства в </w:t>
      </w:r>
      <w:r w:rsidR="00E1433B">
        <w:rPr>
          <w:rFonts w:ascii="Times New Roman" w:eastAsia="Times New Roman" w:hAnsi="Times New Roman" w:cs="Times New Roman"/>
          <w:sz w:val="28"/>
          <w:szCs w:val="28"/>
          <w:lang w:eastAsia="ru-RU"/>
        </w:rPr>
        <w:t>Гайн</w:t>
      </w:r>
      <w:r w:rsidR="00E1433B" w:rsidRPr="00B034B4">
        <w:rPr>
          <w:rFonts w:ascii="Times New Roman" w:eastAsia="Times New Roman" w:hAnsi="Times New Roman" w:cs="Times New Roman"/>
          <w:sz w:val="28"/>
          <w:szCs w:val="28"/>
          <w:lang w:eastAsia="ru-RU"/>
        </w:rPr>
        <w:t xml:space="preserve">ском районе играет важнейшую роль в обеспечении стабильности экономического развития. Наличие в экономике </w:t>
      </w:r>
      <w:r w:rsidR="00E1433B">
        <w:rPr>
          <w:rFonts w:ascii="Times New Roman" w:eastAsia="Times New Roman" w:hAnsi="Times New Roman" w:cs="Times New Roman"/>
          <w:sz w:val="28"/>
          <w:szCs w:val="28"/>
          <w:lang w:eastAsia="ru-RU"/>
        </w:rPr>
        <w:t xml:space="preserve"> любого муниципального образования</w:t>
      </w:r>
      <w:r w:rsidR="00E1433B" w:rsidRPr="00B034B4">
        <w:rPr>
          <w:rFonts w:ascii="Times New Roman" w:eastAsia="Times New Roman" w:hAnsi="Times New Roman" w:cs="Times New Roman"/>
          <w:sz w:val="28"/>
          <w:szCs w:val="28"/>
          <w:lang w:eastAsia="ru-RU"/>
        </w:rPr>
        <w:t xml:space="preserve"> </w:t>
      </w:r>
      <w:r w:rsidR="00E1433B" w:rsidRPr="00B034B4">
        <w:rPr>
          <w:rFonts w:ascii="Times New Roman" w:eastAsia="Times New Roman" w:hAnsi="Times New Roman" w:cs="Times New Roman"/>
          <w:sz w:val="28"/>
          <w:szCs w:val="28"/>
          <w:lang w:eastAsia="ru-RU"/>
        </w:rPr>
        <w:lastRenderedPageBreak/>
        <w:t>хорошо развитого сектора малого и среднего бизнеса способствует увеличению валового внутреннего продукта, росту занятости населения, улучшению качества жизни населения.</w:t>
      </w:r>
    </w:p>
    <w:p w:rsidR="00E1433B" w:rsidRPr="00B034B4" w:rsidRDefault="00C340E1" w:rsidP="00C340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33B" w:rsidRPr="00B034B4">
        <w:rPr>
          <w:rFonts w:ascii="Times New Roman" w:eastAsia="Times New Roman" w:hAnsi="Times New Roman" w:cs="Times New Roman"/>
          <w:sz w:val="28"/>
          <w:szCs w:val="28"/>
          <w:lang w:eastAsia="ru-RU"/>
        </w:rPr>
        <w:t>Основные показатели развития малого и среднего бизнеса при</w:t>
      </w:r>
      <w:r w:rsidR="00AE592C">
        <w:rPr>
          <w:rFonts w:ascii="Times New Roman" w:eastAsia="Times New Roman" w:hAnsi="Times New Roman" w:cs="Times New Roman"/>
          <w:sz w:val="28"/>
          <w:szCs w:val="28"/>
          <w:lang w:eastAsia="ru-RU"/>
        </w:rPr>
        <w:t>ведены в следующей таблице 1.1</w:t>
      </w:r>
      <w:r w:rsidR="00E1433B">
        <w:rPr>
          <w:rFonts w:ascii="Times New Roman" w:eastAsia="Times New Roman" w:hAnsi="Times New Roman" w:cs="Times New Roman"/>
          <w:sz w:val="28"/>
          <w:szCs w:val="28"/>
          <w:lang w:eastAsia="ru-RU"/>
        </w:rPr>
        <w:t>1.</w:t>
      </w:r>
    </w:p>
    <w:p w:rsidR="00E1433B" w:rsidRDefault="00E1433B" w:rsidP="008F561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E1433B" w:rsidRDefault="00E1433B" w:rsidP="008F561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B034B4">
        <w:rPr>
          <w:rFonts w:ascii="Times New Roman" w:eastAsia="Times New Roman" w:hAnsi="Times New Roman" w:cs="Times New Roman"/>
          <w:sz w:val="28"/>
          <w:szCs w:val="28"/>
          <w:lang w:eastAsia="ru-RU"/>
        </w:rPr>
        <w:t xml:space="preserve">Показатели развития малого </w:t>
      </w:r>
      <w:r>
        <w:rPr>
          <w:rFonts w:ascii="Times New Roman" w:eastAsia="Times New Roman" w:hAnsi="Times New Roman" w:cs="Times New Roman"/>
          <w:sz w:val="28"/>
          <w:szCs w:val="28"/>
          <w:lang w:eastAsia="ru-RU"/>
        </w:rPr>
        <w:t>и среднего бизнеса в Гайн</w:t>
      </w:r>
      <w:r w:rsidRPr="00B034B4">
        <w:rPr>
          <w:rFonts w:ascii="Times New Roman" w:eastAsia="Times New Roman" w:hAnsi="Times New Roman" w:cs="Times New Roman"/>
          <w:sz w:val="28"/>
          <w:szCs w:val="28"/>
          <w:lang w:eastAsia="ru-RU"/>
        </w:rPr>
        <w:t>ском районе</w:t>
      </w:r>
    </w:p>
    <w:p w:rsidR="00E1433B" w:rsidRPr="00B034B4" w:rsidRDefault="00E1433B" w:rsidP="008F561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592C">
        <w:rPr>
          <w:rFonts w:ascii="Times New Roman" w:eastAsia="Times New Roman" w:hAnsi="Times New Roman" w:cs="Times New Roman"/>
          <w:sz w:val="28"/>
          <w:szCs w:val="28"/>
          <w:lang w:eastAsia="ru-RU"/>
        </w:rPr>
        <w:t xml:space="preserve">                   Таблица 1.11</w:t>
      </w:r>
    </w:p>
    <w:tbl>
      <w:tblPr>
        <w:tblW w:w="9262" w:type="dxa"/>
        <w:jc w:val="center"/>
        <w:tblInd w:w="-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4618"/>
        <w:gridCol w:w="696"/>
        <w:gridCol w:w="839"/>
        <w:gridCol w:w="838"/>
        <w:gridCol w:w="839"/>
        <w:gridCol w:w="818"/>
      </w:tblGrid>
      <w:tr w:rsidR="00E1433B" w:rsidRPr="00A54AAB" w:rsidTr="00A54AAB">
        <w:trPr>
          <w:trHeight w:val="1610"/>
          <w:tblHeade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 п/п</w:t>
            </w:r>
          </w:p>
        </w:tc>
        <w:tc>
          <w:tcPr>
            <w:tcW w:w="4618" w:type="dxa"/>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Наименование показателя</w:t>
            </w:r>
          </w:p>
        </w:tc>
        <w:tc>
          <w:tcPr>
            <w:tcW w:w="696" w:type="dxa"/>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2011</w:t>
            </w:r>
          </w:p>
        </w:tc>
        <w:tc>
          <w:tcPr>
            <w:tcW w:w="839" w:type="dxa"/>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2012</w:t>
            </w:r>
          </w:p>
        </w:tc>
        <w:tc>
          <w:tcPr>
            <w:tcW w:w="838" w:type="dxa"/>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2013</w:t>
            </w:r>
          </w:p>
        </w:tc>
        <w:tc>
          <w:tcPr>
            <w:tcW w:w="839" w:type="dxa"/>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2014</w:t>
            </w:r>
          </w:p>
        </w:tc>
        <w:tc>
          <w:tcPr>
            <w:tcW w:w="818" w:type="dxa"/>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sz w:val="24"/>
                <w:szCs w:val="24"/>
                <w:lang w:eastAsia="ru-RU"/>
              </w:rPr>
            </w:pPr>
            <w:r w:rsidRPr="00A54AAB">
              <w:rPr>
                <w:rFonts w:ascii="Times New Roman" w:eastAsia="Times New Roman" w:hAnsi="Times New Roman" w:cs="Times New Roman"/>
                <w:b/>
                <w:bCs/>
                <w:sz w:val="24"/>
                <w:szCs w:val="24"/>
                <w:lang w:eastAsia="ru-RU"/>
              </w:rPr>
              <w:t>+/-, %</w:t>
            </w:r>
          </w:p>
        </w:tc>
      </w:tr>
      <w:tr w:rsidR="00E1433B" w:rsidRPr="00A54AAB" w:rsidTr="00A54AAB">
        <w:trPr>
          <w:trHeight w:val="1164"/>
          <w:jc w:val="center"/>
        </w:trPr>
        <w:tc>
          <w:tcPr>
            <w:tcW w:w="614" w:type="dxa"/>
            <w:tcBorders>
              <w:top w:val="single" w:sz="4" w:space="0" w:color="auto"/>
              <w:left w:val="single" w:sz="4" w:space="0" w:color="auto"/>
              <w:bottom w:val="single" w:sz="4" w:space="0" w:color="auto"/>
              <w:right w:val="single" w:sz="4" w:space="0" w:color="auto"/>
            </w:tcBorders>
            <w:hideMark/>
          </w:tcPr>
          <w:p w:rsidR="00E1433B" w:rsidRPr="00A54AAB" w:rsidRDefault="00E1433B"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4618" w:type="dxa"/>
            <w:tcBorders>
              <w:top w:val="single" w:sz="4" w:space="0" w:color="auto"/>
              <w:left w:val="single" w:sz="4" w:space="0" w:color="auto"/>
              <w:bottom w:val="single" w:sz="4" w:space="0" w:color="auto"/>
              <w:right w:val="single" w:sz="4" w:space="0" w:color="auto"/>
            </w:tcBorders>
            <w:hideMark/>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Количество субъектов малого и среднего предпринимательства (на конец года), ед.</w:t>
            </w: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 том числе ИП</w:t>
            </w:r>
          </w:p>
        </w:tc>
        <w:tc>
          <w:tcPr>
            <w:tcW w:w="696"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246</w:t>
            </w: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198</w:t>
            </w:r>
          </w:p>
        </w:tc>
        <w:tc>
          <w:tcPr>
            <w:tcW w:w="839"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251</w:t>
            </w: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206</w:t>
            </w:r>
          </w:p>
        </w:tc>
        <w:tc>
          <w:tcPr>
            <w:tcW w:w="838"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259</w:t>
            </w: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227</w:t>
            </w:r>
          </w:p>
        </w:tc>
        <w:tc>
          <w:tcPr>
            <w:tcW w:w="839"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264</w:t>
            </w: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232</w:t>
            </w:r>
          </w:p>
        </w:tc>
        <w:tc>
          <w:tcPr>
            <w:tcW w:w="818"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7,3</w:t>
            </w:r>
          </w:p>
          <w:p w:rsidR="00E1433B" w:rsidRPr="00A54AAB" w:rsidRDefault="00E1433B" w:rsidP="008F5613">
            <w:pPr>
              <w:spacing w:after="0" w:line="240" w:lineRule="auto"/>
              <w:rPr>
                <w:rFonts w:ascii="Times New Roman" w:eastAsia="Times New Roman" w:hAnsi="Times New Roman" w:cs="Times New Roman"/>
                <w:sz w:val="24"/>
                <w:szCs w:val="24"/>
                <w:lang w:eastAsia="ru-RU"/>
              </w:rPr>
            </w:pPr>
          </w:p>
          <w:p w:rsidR="00E1433B" w:rsidRPr="00A54AAB" w:rsidRDefault="00E1433B" w:rsidP="008F5613">
            <w:pPr>
              <w:spacing w:after="0" w:line="240" w:lineRule="auto"/>
              <w:rPr>
                <w:rFonts w:ascii="Times New Roman" w:eastAsia="Times New Roman" w:hAnsi="Times New Roman" w:cs="Times New Roman"/>
                <w:sz w:val="24"/>
                <w:szCs w:val="24"/>
                <w:lang w:eastAsia="ru-RU"/>
              </w:rPr>
            </w:pPr>
          </w:p>
          <w:p w:rsidR="00E1433B" w:rsidRPr="00A54AAB" w:rsidRDefault="00E1433B"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10,7</w:t>
            </w:r>
          </w:p>
        </w:tc>
      </w:tr>
      <w:tr w:rsidR="00E1433B" w:rsidRPr="00A54AAB" w:rsidTr="00A54AAB">
        <w:trPr>
          <w:trHeight w:val="840"/>
          <w:jc w:val="center"/>
        </w:trPr>
        <w:tc>
          <w:tcPr>
            <w:tcW w:w="614" w:type="dxa"/>
            <w:tcBorders>
              <w:top w:val="single" w:sz="4" w:space="0" w:color="auto"/>
              <w:left w:val="single" w:sz="4" w:space="0" w:color="auto"/>
              <w:bottom w:val="single" w:sz="4" w:space="0" w:color="auto"/>
              <w:right w:val="single" w:sz="4" w:space="0" w:color="auto"/>
            </w:tcBorders>
            <w:hideMark/>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3.</w:t>
            </w:r>
          </w:p>
        </w:tc>
        <w:tc>
          <w:tcPr>
            <w:tcW w:w="4618" w:type="dxa"/>
            <w:tcBorders>
              <w:top w:val="single" w:sz="4" w:space="0" w:color="auto"/>
              <w:left w:val="single" w:sz="4" w:space="0" w:color="auto"/>
              <w:bottom w:val="single" w:sz="4" w:space="0" w:color="auto"/>
              <w:right w:val="single" w:sz="4" w:space="0" w:color="auto"/>
            </w:tcBorders>
            <w:hideMark/>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proofErr w:type="gramStart"/>
            <w:r w:rsidRPr="00A54AAB">
              <w:rPr>
                <w:rFonts w:ascii="Times New Roman" w:eastAsia="Times New Roman" w:hAnsi="Times New Roman" w:cs="Times New Roman"/>
                <w:color w:val="000000"/>
                <w:sz w:val="24"/>
                <w:szCs w:val="24"/>
                <w:lang w:eastAsia="ru-RU"/>
              </w:rPr>
              <w:t>Удельный вес занятых в малом и среднем бизнесе от всех  официально трудоустроенных, %</w:t>
            </w:r>
            <w:proofErr w:type="gramEnd"/>
          </w:p>
        </w:tc>
        <w:tc>
          <w:tcPr>
            <w:tcW w:w="696"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43,9</w:t>
            </w:r>
          </w:p>
        </w:tc>
        <w:tc>
          <w:tcPr>
            <w:tcW w:w="839"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44,3</w:t>
            </w:r>
          </w:p>
        </w:tc>
        <w:tc>
          <w:tcPr>
            <w:tcW w:w="838"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45,7</w:t>
            </w:r>
          </w:p>
        </w:tc>
        <w:tc>
          <w:tcPr>
            <w:tcW w:w="839"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46,6</w:t>
            </w:r>
          </w:p>
        </w:tc>
        <w:tc>
          <w:tcPr>
            <w:tcW w:w="818" w:type="dxa"/>
            <w:tcBorders>
              <w:top w:val="single" w:sz="4" w:space="0" w:color="auto"/>
              <w:left w:val="single" w:sz="4" w:space="0" w:color="auto"/>
              <w:bottom w:val="single" w:sz="4" w:space="0" w:color="auto"/>
              <w:right w:val="single" w:sz="4" w:space="0" w:color="auto"/>
            </w:tcBorders>
          </w:tcPr>
          <w:p w:rsidR="00E1433B" w:rsidRPr="00A54AAB" w:rsidRDefault="00E1433B" w:rsidP="008F5613">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2,7</w:t>
            </w:r>
          </w:p>
        </w:tc>
      </w:tr>
    </w:tbl>
    <w:p w:rsidR="00E1433B" w:rsidRPr="00B034B4" w:rsidRDefault="00E1433B" w:rsidP="008F5613">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
    <w:p w:rsidR="00E1433B" w:rsidRPr="00B034B4" w:rsidRDefault="00C340E1" w:rsidP="00C340E1">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433B">
        <w:rPr>
          <w:rFonts w:ascii="Times New Roman" w:eastAsia="Times New Roman" w:hAnsi="Times New Roman" w:cs="Times New Roman"/>
          <w:color w:val="000000"/>
          <w:sz w:val="28"/>
          <w:szCs w:val="28"/>
          <w:lang w:eastAsia="ru-RU"/>
        </w:rPr>
        <w:t>Количество</w:t>
      </w:r>
      <w:r w:rsidR="00E1433B" w:rsidRPr="00B034B4">
        <w:rPr>
          <w:rFonts w:ascii="Times New Roman" w:eastAsia="Times New Roman" w:hAnsi="Times New Roman" w:cs="Times New Roman"/>
          <w:color w:val="000000"/>
          <w:sz w:val="28"/>
          <w:szCs w:val="28"/>
          <w:lang w:eastAsia="ru-RU"/>
        </w:rPr>
        <w:t xml:space="preserve"> субъектов малого и среднего предприн</w:t>
      </w:r>
      <w:r w:rsidR="00E1433B">
        <w:rPr>
          <w:rFonts w:ascii="Times New Roman" w:eastAsia="Times New Roman" w:hAnsi="Times New Roman" w:cs="Times New Roman"/>
          <w:color w:val="000000"/>
          <w:sz w:val="28"/>
          <w:szCs w:val="28"/>
          <w:lang w:eastAsia="ru-RU"/>
        </w:rPr>
        <w:t>имательства, по сравнению с 2011 годом по итогам 2014г. увеличилось на 7,3%.</w:t>
      </w:r>
      <w:r w:rsidR="00E1433B" w:rsidRPr="00B034B4">
        <w:rPr>
          <w:rFonts w:ascii="Times New Roman" w:eastAsia="Times New Roman" w:hAnsi="Times New Roman" w:cs="Times New Roman"/>
          <w:color w:val="000000"/>
          <w:sz w:val="28"/>
          <w:szCs w:val="28"/>
          <w:lang w:eastAsia="ru-RU"/>
        </w:rPr>
        <w:t xml:space="preserve"> </w:t>
      </w:r>
    </w:p>
    <w:p w:rsidR="00E1433B" w:rsidRPr="00B034B4" w:rsidRDefault="00C340E1" w:rsidP="00C340E1">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E1433B" w:rsidRPr="00B034B4">
        <w:rPr>
          <w:rFonts w:ascii="Times New Roman" w:eastAsia="Times New Roman" w:hAnsi="Times New Roman" w:cs="Times New Roman"/>
          <w:sz w:val="28"/>
          <w:szCs w:val="28"/>
          <w:shd w:val="clear" w:color="auto" w:fill="FFFFFF"/>
          <w:lang w:eastAsia="ru-RU"/>
        </w:rPr>
        <w:t>С целью создания условий для устойчивого развития малого и среднего предпринимательства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 в анализируемом периоде действовала муниципальная программа </w:t>
      </w:r>
      <w:r w:rsidR="00E1433B" w:rsidRPr="00B034B4">
        <w:rPr>
          <w:rFonts w:ascii="Times New Roman" w:eastAsia="Times New Roman" w:hAnsi="Times New Roman" w:cs="Times New Roman"/>
          <w:sz w:val="28"/>
          <w:szCs w:val="28"/>
          <w:lang w:eastAsia="ru-RU"/>
        </w:rPr>
        <w:t xml:space="preserve"> «Поддержка малого и среднего п</w:t>
      </w:r>
      <w:r w:rsidR="00E1433B">
        <w:rPr>
          <w:rFonts w:ascii="Times New Roman" w:eastAsia="Times New Roman" w:hAnsi="Times New Roman" w:cs="Times New Roman"/>
          <w:sz w:val="28"/>
          <w:szCs w:val="28"/>
          <w:lang w:eastAsia="ru-RU"/>
        </w:rPr>
        <w:t>редпринимательства в Гайнском районе на 2012–2014</w:t>
      </w:r>
      <w:r w:rsidR="00E1433B" w:rsidRPr="00B034B4">
        <w:rPr>
          <w:rFonts w:ascii="Times New Roman" w:eastAsia="Times New Roman" w:hAnsi="Times New Roman" w:cs="Times New Roman"/>
          <w:sz w:val="28"/>
          <w:szCs w:val="28"/>
          <w:lang w:eastAsia="ru-RU"/>
        </w:rPr>
        <w:t xml:space="preserve"> годы». В рамках, мероприятий районной</w:t>
      </w:r>
      <w:r w:rsidR="00E1433B">
        <w:rPr>
          <w:rFonts w:ascii="Times New Roman" w:eastAsia="Times New Roman" w:hAnsi="Times New Roman" w:cs="Times New Roman"/>
          <w:sz w:val="28"/>
          <w:szCs w:val="28"/>
          <w:lang w:eastAsia="ru-RU"/>
        </w:rPr>
        <w:t xml:space="preserve"> программы было предусмотрено 4</w:t>
      </w:r>
      <w:r w:rsidR="00E1433B" w:rsidRPr="00B034B4">
        <w:rPr>
          <w:rFonts w:ascii="Times New Roman" w:eastAsia="Times New Roman" w:hAnsi="Times New Roman" w:cs="Times New Roman"/>
          <w:sz w:val="28"/>
          <w:szCs w:val="28"/>
          <w:lang w:eastAsia="ru-RU"/>
        </w:rPr>
        <w:t xml:space="preserve"> вид</w:t>
      </w:r>
      <w:r w:rsidR="00E1433B">
        <w:rPr>
          <w:rFonts w:ascii="Times New Roman" w:eastAsia="Times New Roman" w:hAnsi="Times New Roman" w:cs="Times New Roman"/>
          <w:sz w:val="28"/>
          <w:szCs w:val="28"/>
          <w:lang w:eastAsia="ru-RU"/>
        </w:rPr>
        <w:t>а</w:t>
      </w:r>
      <w:r w:rsidR="00E1433B" w:rsidRPr="00B034B4">
        <w:rPr>
          <w:rFonts w:ascii="Times New Roman" w:eastAsia="Times New Roman" w:hAnsi="Times New Roman" w:cs="Times New Roman"/>
          <w:sz w:val="28"/>
          <w:szCs w:val="28"/>
          <w:lang w:eastAsia="ru-RU"/>
        </w:rPr>
        <w:t xml:space="preserve"> поддержки (субсидирования</w:t>
      </w:r>
      <w:r w:rsidR="00220115">
        <w:rPr>
          <w:rFonts w:ascii="Times New Roman" w:eastAsia="Times New Roman" w:hAnsi="Times New Roman" w:cs="Times New Roman"/>
          <w:sz w:val="28"/>
          <w:szCs w:val="28"/>
          <w:lang w:eastAsia="ru-RU"/>
        </w:rPr>
        <w:t>) субъектов малого бизнеса</w:t>
      </w:r>
      <w:r w:rsidR="00E1433B">
        <w:rPr>
          <w:rFonts w:ascii="Times New Roman" w:eastAsia="Times New Roman" w:hAnsi="Times New Roman" w:cs="Times New Roman"/>
          <w:sz w:val="28"/>
          <w:szCs w:val="28"/>
          <w:lang w:eastAsia="ru-RU"/>
        </w:rPr>
        <w:t>: поддержка начинающих предпринимателей</w:t>
      </w:r>
      <w:r w:rsidR="00E1433B" w:rsidRPr="00B034B4">
        <w:rPr>
          <w:rFonts w:ascii="Times New Roman" w:eastAsia="Times New Roman" w:hAnsi="Times New Roman" w:cs="Times New Roman"/>
          <w:sz w:val="28"/>
          <w:szCs w:val="28"/>
          <w:lang w:eastAsia="ru-RU"/>
        </w:rPr>
        <w:t>; финансовая поддер</w:t>
      </w:r>
      <w:r w:rsidR="00220115">
        <w:rPr>
          <w:rFonts w:ascii="Times New Roman" w:eastAsia="Times New Roman" w:hAnsi="Times New Roman" w:cs="Times New Roman"/>
          <w:sz w:val="28"/>
          <w:szCs w:val="28"/>
          <w:lang w:eastAsia="ru-RU"/>
        </w:rPr>
        <w:t>жка на приобретение оборудования; приобретение оборудования в лизинг; субсидирование народных промыслов (ремесел), развитие туризма. Финансовую поддержку получили такие отрасли</w:t>
      </w:r>
      <w:r w:rsidR="00E1433B" w:rsidRPr="00B034B4">
        <w:rPr>
          <w:rFonts w:ascii="Times New Roman" w:eastAsia="Times New Roman" w:hAnsi="Times New Roman" w:cs="Times New Roman"/>
          <w:sz w:val="28"/>
          <w:szCs w:val="28"/>
          <w:lang w:eastAsia="ru-RU"/>
        </w:rPr>
        <w:t xml:space="preserve">, как переработка </w:t>
      </w:r>
      <w:r w:rsidR="00E1433B">
        <w:rPr>
          <w:rFonts w:ascii="Times New Roman" w:eastAsia="Times New Roman" w:hAnsi="Times New Roman" w:cs="Times New Roman"/>
          <w:sz w:val="28"/>
          <w:szCs w:val="28"/>
          <w:lang w:eastAsia="ru-RU"/>
        </w:rPr>
        <w:t xml:space="preserve">древесины, организация хлебопечения, организация предоставления  услуг в области здравоохранения и косметологии, развитие </w:t>
      </w:r>
      <w:r w:rsidR="00E1433B" w:rsidRPr="00B034B4">
        <w:rPr>
          <w:rFonts w:ascii="Times New Roman" w:eastAsia="Times New Roman" w:hAnsi="Times New Roman" w:cs="Times New Roman"/>
          <w:sz w:val="28"/>
          <w:szCs w:val="28"/>
          <w:lang w:eastAsia="ru-RU"/>
        </w:rPr>
        <w:t xml:space="preserve">туризма, </w:t>
      </w:r>
      <w:r w:rsidR="00E1433B">
        <w:rPr>
          <w:rFonts w:ascii="Times New Roman" w:eastAsia="Times New Roman" w:hAnsi="Times New Roman" w:cs="Times New Roman"/>
          <w:sz w:val="28"/>
          <w:szCs w:val="28"/>
          <w:lang w:eastAsia="ru-RU"/>
        </w:rPr>
        <w:t xml:space="preserve">производство ремесленных изделий, организация </w:t>
      </w:r>
      <w:proofErr w:type="spellStart"/>
      <w:r w:rsidR="00E1433B">
        <w:rPr>
          <w:rFonts w:ascii="Times New Roman" w:eastAsia="Times New Roman" w:hAnsi="Times New Roman" w:cs="Times New Roman"/>
          <w:sz w:val="28"/>
          <w:szCs w:val="28"/>
          <w:lang w:eastAsia="ru-RU"/>
        </w:rPr>
        <w:t>пассажироперевозок</w:t>
      </w:r>
      <w:proofErr w:type="spellEnd"/>
      <w:r w:rsidR="00E1433B">
        <w:rPr>
          <w:rFonts w:ascii="Times New Roman" w:eastAsia="Times New Roman" w:hAnsi="Times New Roman" w:cs="Times New Roman"/>
          <w:sz w:val="28"/>
          <w:szCs w:val="28"/>
          <w:lang w:eastAsia="ru-RU"/>
        </w:rPr>
        <w:t xml:space="preserve"> </w:t>
      </w:r>
      <w:r w:rsidR="00E1433B" w:rsidRPr="00B034B4">
        <w:rPr>
          <w:rFonts w:ascii="Times New Roman" w:eastAsia="Times New Roman" w:hAnsi="Times New Roman" w:cs="Times New Roman"/>
          <w:sz w:val="28"/>
          <w:szCs w:val="28"/>
          <w:lang w:eastAsia="ru-RU"/>
        </w:rPr>
        <w:t xml:space="preserve"> и другие. </w:t>
      </w:r>
    </w:p>
    <w:p w:rsidR="00E1433B" w:rsidRPr="00B034B4"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33B" w:rsidRPr="00B034B4">
        <w:rPr>
          <w:rFonts w:ascii="Times New Roman" w:eastAsia="Times New Roman" w:hAnsi="Times New Roman" w:cs="Times New Roman"/>
          <w:sz w:val="28"/>
          <w:szCs w:val="28"/>
          <w:lang w:eastAsia="ru-RU"/>
        </w:rPr>
        <w:t>Качество жизни населения во многом определяется состоянием и развитием потребительского рынка и сферы услуг.</w:t>
      </w:r>
    </w:p>
    <w:p w:rsidR="00E1433B" w:rsidRPr="00B034B4"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433B" w:rsidRPr="00B034B4">
        <w:rPr>
          <w:rFonts w:ascii="Times New Roman" w:eastAsia="Times New Roman" w:hAnsi="Times New Roman" w:cs="Times New Roman"/>
          <w:sz w:val="28"/>
          <w:szCs w:val="28"/>
          <w:lang w:eastAsia="ru-RU"/>
        </w:rPr>
        <w:t>Показатели развития потребительского рынка и сфер</w:t>
      </w:r>
      <w:r w:rsidR="00E1433B">
        <w:rPr>
          <w:rFonts w:ascii="Times New Roman" w:eastAsia="Times New Roman" w:hAnsi="Times New Roman" w:cs="Times New Roman"/>
          <w:sz w:val="28"/>
          <w:szCs w:val="28"/>
          <w:lang w:eastAsia="ru-RU"/>
        </w:rPr>
        <w:t>ы</w:t>
      </w:r>
      <w:r w:rsidR="00220115">
        <w:rPr>
          <w:rFonts w:ascii="Times New Roman" w:eastAsia="Times New Roman" w:hAnsi="Times New Roman" w:cs="Times New Roman"/>
          <w:sz w:val="28"/>
          <w:szCs w:val="28"/>
          <w:lang w:eastAsia="ru-RU"/>
        </w:rPr>
        <w:t xml:space="preserve"> услуг приведены в т</w:t>
      </w:r>
      <w:r w:rsidR="00AE592C">
        <w:rPr>
          <w:rFonts w:ascii="Times New Roman" w:eastAsia="Times New Roman" w:hAnsi="Times New Roman" w:cs="Times New Roman"/>
          <w:sz w:val="28"/>
          <w:szCs w:val="28"/>
          <w:lang w:eastAsia="ru-RU"/>
        </w:rPr>
        <w:t>аблице 1.12</w:t>
      </w:r>
      <w:r w:rsidR="00E1433B" w:rsidRPr="00B034B4">
        <w:rPr>
          <w:rFonts w:ascii="Times New Roman" w:eastAsia="Times New Roman" w:hAnsi="Times New Roman" w:cs="Times New Roman"/>
          <w:sz w:val="28"/>
          <w:szCs w:val="28"/>
          <w:lang w:eastAsia="ru-RU"/>
        </w:rPr>
        <w:t xml:space="preserve">. </w:t>
      </w:r>
    </w:p>
    <w:p w:rsidR="00E1433B" w:rsidRPr="00B034B4" w:rsidRDefault="00E1433B" w:rsidP="008F5613">
      <w:pPr>
        <w:widowControl w:val="0"/>
        <w:shd w:val="clear" w:color="auto" w:fill="FFFFFF"/>
        <w:autoSpaceDE w:val="0"/>
        <w:autoSpaceDN w:val="0"/>
        <w:adjustRightInd w:val="0"/>
        <w:spacing w:after="0"/>
        <w:ind w:firstLine="709"/>
        <w:jc w:val="right"/>
        <w:rPr>
          <w:rFonts w:ascii="Times New Roman" w:eastAsia="Times New Roman" w:hAnsi="Times New Roman" w:cs="Times New Roman"/>
          <w:sz w:val="12"/>
          <w:szCs w:val="12"/>
          <w:lang w:eastAsia="ru-RU"/>
        </w:rPr>
      </w:pPr>
    </w:p>
    <w:p w:rsidR="00E1433B" w:rsidRDefault="00E1433B" w:rsidP="008F561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B034B4">
        <w:rPr>
          <w:rFonts w:ascii="Times New Roman" w:eastAsia="Times New Roman" w:hAnsi="Times New Roman" w:cs="Times New Roman"/>
          <w:sz w:val="28"/>
          <w:szCs w:val="28"/>
          <w:lang w:eastAsia="ru-RU"/>
        </w:rPr>
        <w:t>Показатели развития потребительского рынка и сферы услуг</w:t>
      </w:r>
    </w:p>
    <w:p w:rsidR="00E1433B" w:rsidRPr="00B034B4" w:rsidRDefault="00E1433B" w:rsidP="008F561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592C">
        <w:rPr>
          <w:rFonts w:ascii="Times New Roman" w:eastAsia="Times New Roman" w:hAnsi="Times New Roman" w:cs="Times New Roman"/>
          <w:sz w:val="28"/>
          <w:szCs w:val="28"/>
          <w:lang w:eastAsia="ru-RU"/>
        </w:rPr>
        <w:t xml:space="preserve">                    Таблица 1.1</w:t>
      </w:r>
      <w:r>
        <w:rPr>
          <w:rFonts w:ascii="Times New Roman" w:eastAsia="Times New Roman" w:hAnsi="Times New Roman" w:cs="Times New Roman"/>
          <w:sz w:val="28"/>
          <w:szCs w:val="28"/>
          <w:lang w:eastAsia="ru-RU"/>
        </w:rPr>
        <w:t>2</w:t>
      </w:r>
    </w:p>
    <w:tbl>
      <w:tblPr>
        <w:tblW w:w="4959" w:type="pct"/>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4041"/>
        <w:gridCol w:w="898"/>
        <w:gridCol w:w="985"/>
        <w:gridCol w:w="1071"/>
        <w:gridCol w:w="961"/>
        <w:gridCol w:w="927"/>
      </w:tblGrid>
      <w:tr w:rsidR="00E1433B" w:rsidRPr="00A54AAB" w:rsidTr="00A54AAB">
        <w:trPr>
          <w:trHeight w:val="525"/>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 п/п</w:t>
            </w:r>
          </w:p>
        </w:tc>
        <w:tc>
          <w:tcPr>
            <w:tcW w:w="2128"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Наименование показателя</w:t>
            </w:r>
          </w:p>
        </w:tc>
        <w:tc>
          <w:tcPr>
            <w:tcW w:w="473"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2011</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2012</w:t>
            </w:r>
          </w:p>
        </w:tc>
        <w:tc>
          <w:tcPr>
            <w:tcW w:w="564"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 xml:space="preserve">2013 </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2014</w:t>
            </w:r>
          </w:p>
        </w:tc>
        <w:tc>
          <w:tcPr>
            <w:tcW w:w="488"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b/>
                <w:bCs/>
                <w:sz w:val="24"/>
                <w:szCs w:val="24"/>
                <w:lang w:eastAsia="ru-RU"/>
              </w:rPr>
            </w:pPr>
            <w:r w:rsidRPr="00A54AAB">
              <w:rPr>
                <w:rFonts w:ascii="Times New Roman" w:eastAsia="Times New Roman" w:hAnsi="Times New Roman" w:cs="Times New Roman"/>
                <w:b/>
                <w:bCs/>
                <w:sz w:val="24"/>
                <w:szCs w:val="24"/>
                <w:lang w:eastAsia="ru-RU"/>
              </w:rPr>
              <w:t>Темп роста, %</w:t>
            </w:r>
          </w:p>
        </w:tc>
      </w:tr>
      <w:tr w:rsidR="00E1433B" w:rsidRPr="00A54AAB" w:rsidTr="00A54AAB">
        <w:trPr>
          <w:trHeight w:val="772"/>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2128"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220115" w:rsidP="00A54AAB">
            <w:pPr>
              <w:spacing w:after="0" w:line="240" w:lineRule="auto"/>
              <w:ind w:right="-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Торговые точки</w:t>
            </w:r>
            <w:r w:rsidR="00E1433B" w:rsidRPr="00A54AAB">
              <w:rPr>
                <w:rFonts w:ascii="Times New Roman" w:eastAsia="Times New Roman" w:hAnsi="Times New Roman" w:cs="Times New Roman"/>
                <w:color w:val="000000"/>
                <w:sz w:val="24"/>
                <w:szCs w:val="24"/>
                <w:lang w:eastAsia="ru-RU"/>
              </w:rPr>
              <w:t>, всего по району</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148</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153</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149</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144</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r>
      <w:tr w:rsidR="00E1433B" w:rsidRPr="00A54AAB" w:rsidTr="00A54AAB">
        <w:trPr>
          <w:trHeight w:val="841"/>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2128"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Объекты туриндустрии, всего по району</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2</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5</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104F50" w:rsidP="008F56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200</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3</w:t>
            </w:r>
          </w:p>
        </w:tc>
        <w:tc>
          <w:tcPr>
            <w:tcW w:w="2128"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Предприятия общественного питания</w:t>
            </w:r>
            <w:r w:rsidR="00104F50">
              <w:rPr>
                <w:rFonts w:ascii="Times New Roman" w:eastAsia="Times New Roman" w:hAnsi="Times New Roman" w:cs="Times New Roman"/>
                <w:color w:val="000000"/>
                <w:sz w:val="24"/>
                <w:szCs w:val="24"/>
                <w:lang w:eastAsia="ru-RU"/>
              </w:rPr>
              <w:t xml:space="preserve"> </w:t>
            </w:r>
            <w:r w:rsidRPr="00A54AAB">
              <w:rPr>
                <w:rFonts w:ascii="Times New Roman" w:eastAsia="Times New Roman" w:hAnsi="Times New Roman" w:cs="Times New Roman"/>
                <w:color w:val="000000"/>
                <w:sz w:val="24"/>
                <w:szCs w:val="24"/>
                <w:lang w:eastAsia="ru-RU"/>
              </w:rPr>
              <w:t>(без школьных столовых) всего по району</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14</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w:t>
            </w: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Аптеки и аптечные киоски</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150</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5</w:t>
            </w: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Парикмахерские и салоны красоты</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500</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6</w:t>
            </w: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Организации ритуальных услуг</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7</w:t>
            </w: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Ремонт, пошив и вязание трикотажных и прочих изделий</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100</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8</w:t>
            </w: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Оказание платных мед</w:t>
            </w:r>
            <w:proofErr w:type="gramStart"/>
            <w:r w:rsidR="00104F50">
              <w:rPr>
                <w:rFonts w:ascii="Times New Roman" w:eastAsia="Times New Roman" w:hAnsi="Times New Roman" w:cs="Times New Roman"/>
                <w:color w:val="000000"/>
                <w:sz w:val="24"/>
                <w:szCs w:val="24"/>
                <w:lang w:eastAsia="ru-RU"/>
              </w:rPr>
              <w:t>.</w:t>
            </w:r>
            <w:proofErr w:type="gramEnd"/>
            <w:r w:rsidRPr="00A54AAB">
              <w:rPr>
                <w:rFonts w:ascii="Times New Roman" w:eastAsia="Times New Roman" w:hAnsi="Times New Roman" w:cs="Times New Roman"/>
                <w:color w:val="000000"/>
                <w:sz w:val="24"/>
                <w:szCs w:val="24"/>
                <w:lang w:eastAsia="ru-RU"/>
              </w:rPr>
              <w:t xml:space="preserve"> </w:t>
            </w:r>
            <w:proofErr w:type="gramStart"/>
            <w:r w:rsidRPr="00A54AAB">
              <w:rPr>
                <w:rFonts w:ascii="Times New Roman" w:eastAsia="Times New Roman" w:hAnsi="Times New Roman" w:cs="Times New Roman"/>
                <w:color w:val="000000"/>
                <w:sz w:val="24"/>
                <w:szCs w:val="24"/>
                <w:lang w:eastAsia="ru-RU"/>
              </w:rPr>
              <w:t>у</w:t>
            </w:r>
            <w:proofErr w:type="gramEnd"/>
            <w:r w:rsidRPr="00A54AAB">
              <w:rPr>
                <w:rFonts w:ascii="Times New Roman" w:eastAsia="Times New Roman" w:hAnsi="Times New Roman" w:cs="Times New Roman"/>
                <w:color w:val="000000"/>
                <w:sz w:val="24"/>
                <w:szCs w:val="24"/>
                <w:lang w:eastAsia="ru-RU"/>
              </w:rPr>
              <w:t>слуг</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200</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9</w:t>
            </w: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Фотоателье</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100</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10</w:t>
            </w: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Автосервисы</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200</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11</w:t>
            </w: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Хлебопекарни</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36</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Отделения связи</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15</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15</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15</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15</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11</w:t>
            </w:r>
          </w:p>
        </w:tc>
        <w:tc>
          <w:tcPr>
            <w:tcW w:w="2128"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Объем платных услуг населению, тыс</w:t>
            </w:r>
            <w:proofErr w:type="gramStart"/>
            <w:r w:rsidRPr="00A54AAB">
              <w:rPr>
                <w:rFonts w:ascii="Times New Roman" w:eastAsia="Times New Roman" w:hAnsi="Times New Roman" w:cs="Times New Roman"/>
                <w:color w:val="000000"/>
                <w:sz w:val="24"/>
                <w:szCs w:val="24"/>
                <w:lang w:eastAsia="ru-RU"/>
              </w:rPr>
              <w:t>.р</w:t>
            </w:r>
            <w:proofErr w:type="gramEnd"/>
            <w:r w:rsidRPr="00A54AAB">
              <w:rPr>
                <w:rFonts w:ascii="Times New Roman" w:eastAsia="Times New Roman" w:hAnsi="Times New Roman" w:cs="Times New Roman"/>
                <w:color w:val="000000"/>
                <w:sz w:val="24"/>
                <w:szCs w:val="24"/>
                <w:lang w:eastAsia="ru-RU"/>
              </w:rPr>
              <w:t>уб., всего по району</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55008</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62319</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72317</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81607</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48,3</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12</w:t>
            </w:r>
          </w:p>
        </w:tc>
        <w:tc>
          <w:tcPr>
            <w:tcW w:w="2128" w:type="pct"/>
            <w:tcBorders>
              <w:top w:val="single" w:sz="4" w:space="0" w:color="auto"/>
              <w:left w:val="single" w:sz="4" w:space="0" w:color="auto"/>
              <w:bottom w:val="single" w:sz="4" w:space="0" w:color="auto"/>
              <w:right w:val="single" w:sz="4" w:space="0" w:color="auto"/>
            </w:tcBorders>
            <w:vAlign w:val="center"/>
            <w:hideMark/>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Оборот розничной торговли по району, млн</w:t>
            </w:r>
            <w:proofErr w:type="gramStart"/>
            <w:r w:rsidRPr="00A54AAB">
              <w:rPr>
                <w:rFonts w:ascii="Times New Roman" w:eastAsia="Times New Roman" w:hAnsi="Times New Roman" w:cs="Times New Roman"/>
                <w:color w:val="000000"/>
                <w:sz w:val="24"/>
                <w:szCs w:val="24"/>
                <w:lang w:eastAsia="ru-RU"/>
              </w:rPr>
              <w:t>.р</w:t>
            </w:r>
            <w:proofErr w:type="gramEnd"/>
            <w:r w:rsidRPr="00A54AAB">
              <w:rPr>
                <w:rFonts w:ascii="Times New Roman" w:eastAsia="Times New Roman" w:hAnsi="Times New Roman" w:cs="Times New Roman"/>
                <w:color w:val="000000"/>
                <w:sz w:val="24"/>
                <w:szCs w:val="24"/>
                <w:lang w:eastAsia="ru-RU"/>
              </w:rPr>
              <w:t>уб.</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394</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462,5</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514</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440,1</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11,7</w:t>
            </w:r>
          </w:p>
        </w:tc>
      </w:tr>
      <w:tr w:rsidR="00E1433B" w:rsidRPr="00A54AAB" w:rsidTr="00A54AAB">
        <w:trPr>
          <w:trHeight w:val="270"/>
          <w:jc w:val="center"/>
        </w:trPr>
        <w:tc>
          <w:tcPr>
            <w:tcW w:w="321"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color w:val="000000"/>
                <w:sz w:val="24"/>
                <w:szCs w:val="24"/>
                <w:lang w:eastAsia="ru-RU"/>
              </w:rPr>
            </w:pPr>
          </w:p>
        </w:tc>
        <w:tc>
          <w:tcPr>
            <w:tcW w:w="212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Оборот общественного питания по району</w:t>
            </w:r>
            <w:proofErr w:type="gramStart"/>
            <w:r w:rsidRPr="00A54AAB">
              <w:rPr>
                <w:rFonts w:ascii="Times New Roman" w:eastAsia="Times New Roman" w:hAnsi="Times New Roman" w:cs="Times New Roman"/>
                <w:color w:val="000000"/>
                <w:sz w:val="24"/>
                <w:szCs w:val="24"/>
                <w:lang w:eastAsia="ru-RU"/>
              </w:rPr>
              <w:t xml:space="preserve"> ,</w:t>
            </w:r>
            <w:proofErr w:type="gramEnd"/>
            <w:r w:rsidRPr="00A54AAB">
              <w:rPr>
                <w:rFonts w:ascii="Times New Roman" w:eastAsia="Times New Roman" w:hAnsi="Times New Roman" w:cs="Times New Roman"/>
                <w:color w:val="000000"/>
                <w:sz w:val="24"/>
                <w:szCs w:val="24"/>
                <w:lang w:eastAsia="ru-RU"/>
              </w:rPr>
              <w:t xml:space="preserve"> млн.руб.</w:t>
            </w:r>
          </w:p>
        </w:tc>
        <w:tc>
          <w:tcPr>
            <w:tcW w:w="473"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13,4</w:t>
            </w:r>
          </w:p>
        </w:tc>
        <w:tc>
          <w:tcPr>
            <w:tcW w:w="519"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17,4</w:t>
            </w:r>
          </w:p>
        </w:tc>
        <w:tc>
          <w:tcPr>
            <w:tcW w:w="564"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18,7</w:t>
            </w:r>
          </w:p>
        </w:tc>
        <w:tc>
          <w:tcPr>
            <w:tcW w:w="506"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20,8</w:t>
            </w:r>
          </w:p>
        </w:tc>
        <w:tc>
          <w:tcPr>
            <w:tcW w:w="488" w:type="pct"/>
            <w:tcBorders>
              <w:top w:val="single" w:sz="4" w:space="0" w:color="auto"/>
              <w:left w:val="single" w:sz="4" w:space="0" w:color="auto"/>
              <w:bottom w:val="single" w:sz="4" w:space="0" w:color="auto"/>
              <w:right w:val="single" w:sz="4" w:space="0" w:color="auto"/>
            </w:tcBorders>
            <w:vAlign w:val="center"/>
          </w:tcPr>
          <w:p w:rsidR="00E1433B" w:rsidRPr="00A54AAB" w:rsidRDefault="00E1433B" w:rsidP="008F5613">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55,2</w:t>
            </w:r>
          </w:p>
        </w:tc>
      </w:tr>
    </w:tbl>
    <w:p w:rsidR="00E1433B" w:rsidRPr="00B034B4" w:rsidRDefault="00E1433B" w:rsidP="008F5613">
      <w:pPr>
        <w:spacing w:after="0" w:line="240" w:lineRule="auto"/>
        <w:ind w:firstLine="708"/>
        <w:jc w:val="both"/>
        <w:rPr>
          <w:rFonts w:ascii="Times New Roman" w:eastAsia="Times New Roman" w:hAnsi="Times New Roman" w:cs="Times New Roman"/>
          <w:sz w:val="28"/>
          <w:szCs w:val="28"/>
          <w:lang w:eastAsia="ru-RU"/>
        </w:rPr>
      </w:pPr>
    </w:p>
    <w:p w:rsidR="00E1433B"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33B">
        <w:rPr>
          <w:rFonts w:ascii="Times New Roman" w:eastAsia="Times New Roman" w:hAnsi="Times New Roman" w:cs="Times New Roman"/>
          <w:sz w:val="28"/>
          <w:szCs w:val="28"/>
          <w:lang w:eastAsia="ru-RU"/>
        </w:rPr>
        <w:t>Количество</w:t>
      </w:r>
      <w:r w:rsidR="00104F50">
        <w:rPr>
          <w:rFonts w:ascii="Times New Roman" w:eastAsia="Times New Roman" w:hAnsi="Times New Roman" w:cs="Times New Roman"/>
          <w:sz w:val="28"/>
          <w:szCs w:val="28"/>
          <w:lang w:eastAsia="ru-RU"/>
        </w:rPr>
        <w:t xml:space="preserve"> торговых точек </w:t>
      </w:r>
      <w:r w:rsidR="00E1433B" w:rsidRPr="00B034B4">
        <w:rPr>
          <w:rFonts w:ascii="Times New Roman" w:eastAsia="Times New Roman" w:hAnsi="Times New Roman" w:cs="Times New Roman"/>
          <w:sz w:val="28"/>
          <w:szCs w:val="28"/>
          <w:lang w:eastAsia="ru-RU"/>
        </w:rPr>
        <w:t xml:space="preserve"> за рассматрив</w:t>
      </w:r>
      <w:r w:rsidR="00E1433B">
        <w:rPr>
          <w:rFonts w:ascii="Times New Roman" w:eastAsia="Times New Roman" w:hAnsi="Times New Roman" w:cs="Times New Roman"/>
          <w:sz w:val="28"/>
          <w:szCs w:val="28"/>
          <w:lang w:eastAsia="ru-RU"/>
        </w:rPr>
        <w:t>аемый период уменьшилось на 3</w:t>
      </w:r>
      <w:r w:rsidR="00E1433B" w:rsidRPr="00B034B4">
        <w:rPr>
          <w:rFonts w:ascii="Times New Roman" w:eastAsia="Times New Roman" w:hAnsi="Times New Roman" w:cs="Times New Roman"/>
          <w:sz w:val="28"/>
          <w:szCs w:val="28"/>
          <w:lang w:eastAsia="ru-RU"/>
        </w:rPr>
        <w:t>%. Оборот розничной торговли в це</w:t>
      </w:r>
      <w:r w:rsidR="00E1433B">
        <w:rPr>
          <w:rFonts w:ascii="Times New Roman" w:eastAsia="Times New Roman" w:hAnsi="Times New Roman" w:cs="Times New Roman"/>
          <w:sz w:val="28"/>
          <w:szCs w:val="28"/>
          <w:lang w:eastAsia="ru-RU"/>
        </w:rPr>
        <w:t>лом по району увеличился на 55,7% и составил в конце 2014 года 371,7</w:t>
      </w:r>
      <w:r w:rsidR="00E1433B" w:rsidRPr="00B034B4">
        <w:rPr>
          <w:rFonts w:ascii="Times New Roman" w:eastAsia="Times New Roman" w:hAnsi="Times New Roman" w:cs="Times New Roman"/>
          <w:sz w:val="28"/>
          <w:szCs w:val="28"/>
          <w:lang w:eastAsia="ru-RU"/>
        </w:rPr>
        <w:t xml:space="preserve"> млн. руб. О</w:t>
      </w:r>
      <w:r w:rsidR="00E1433B">
        <w:rPr>
          <w:rFonts w:ascii="Times New Roman" w:eastAsia="Times New Roman" w:hAnsi="Times New Roman" w:cs="Times New Roman"/>
          <w:sz w:val="28"/>
          <w:szCs w:val="28"/>
          <w:lang w:eastAsia="ru-RU"/>
        </w:rPr>
        <w:t>бъем платных услуг вырос на 48,3% и составил по итогам 2014 года 81,6</w:t>
      </w:r>
      <w:r w:rsidR="00E1433B" w:rsidRPr="00B034B4">
        <w:rPr>
          <w:rFonts w:ascii="Times New Roman" w:eastAsia="Times New Roman" w:hAnsi="Times New Roman" w:cs="Times New Roman"/>
          <w:sz w:val="28"/>
          <w:szCs w:val="28"/>
          <w:lang w:eastAsia="ru-RU"/>
        </w:rPr>
        <w:t xml:space="preserve">млн. руб. </w:t>
      </w:r>
    </w:p>
    <w:p w:rsidR="00E1433B"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33B">
        <w:rPr>
          <w:rFonts w:ascii="Times New Roman" w:eastAsia="Times New Roman" w:hAnsi="Times New Roman" w:cs="Times New Roman"/>
          <w:sz w:val="28"/>
          <w:szCs w:val="28"/>
          <w:lang w:eastAsia="ru-RU"/>
        </w:rPr>
        <w:t>По состоянию на 01.01.2015</w:t>
      </w:r>
      <w:r w:rsidR="00E1433B" w:rsidRPr="00B034B4">
        <w:rPr>
          <w:rFonts w:ascii="Times New Roman" w:eastAsia="Times New Roman" w:hAnsi="Times New Roman" w:cs="Times New Roman"/>
          <w:sz w:val="28"/>
          <w:szCs w:val="28"/>
          <w:lang w:eastAsia="ru-RU"/>
        </w:rPr>
        <w:t xml:space="preserve"> г.  на территории района заре</w:t>
      </w:r>
      <w:r w:rsidR="00E1433B">
        <w:rPr>
          <w:rFonts w:ascii="Times New Roman" w:eastAsia="Times New Roman" w:hAnsi="Times New Roman" w:cs="Times New Roman"/>
          <w:sz w:val="28"/>
          <w:szCs w:val="28"/>
          <w:lang w:eastAsia="ru-RU"/>
        </w:rPr>
        <w:t>гистрированы и функционируют 190</w:t>
      </w:r>
      <w:r w:rsidR="00E1433B" w:rsidRPr="00B034B4">
        <w:rPr>
          <w:rFonts w:ascii="Times New Roman" w:eastAsia="Times New Roman" w:hAnsi="Times New Roman" w:cs="Times New Roman"/>
          <w:sz w:val="28"/>
          <w:szCs w:val="28"/>
          <w:lang w:eastAsia="ru-RU"/>
        </w:rPr>
        <w:t xml:space="preserve"> объектов пот</w:t>
      </w:r>
      <w:r w:rsidR="00E1433B">
        <w:rPr>
          <w:rFonts w:ascii="Times New Roman" w:eastAsia="Times New Roman" w:hAnsi="Times New Roman" w:cs="Times New Roman"/>
          <w:sz w:val="28"/>
          <w:szCs w:val="28"/>
          <w:lang w:eastAsia="ru-RU"/>
        </w:rPr>
        <w:t>ребительского рынка, из них: 144</w:t>
      </w:r>
      <w:r w:rsidR="00E1433B" w:rsidRPr="00B034B4">
        <w:rPr>
          <w:rFonts w:ascii="Times New Roman" w:eastAsia="Times New Roman" w:hAnsi="Times New Roman" w:cs="Times New Roman"/>
          <w:sz w:val="28"/>
          <w:szCs w:val="28"/>
          <w:lang w:eastAsia="ru-RU"/>
        </w:rPr>
        <w:t xml:space="preserve"> пре</w:t>
      </w:r>
      <w:r w:rsidR="00E1433B">
        <w:rPr>
          <w:rFonts w:ascii="Times New Roman" w:eastAsia="Times New Roman" w:hAnsi="Times New Roman" w:cs="Times New Roman"/>
          <w:sz w:val="28"/>
          <w:szCs w:val="28"/>
          <w:lang w:eastAsia="ru-RU"/>
        </w:rPr>
        <w:t>дприятий розничной торговли; 8</w:t>
      </w:r>
      <w:r w:rsidR="00E1433B" w:rsidRPr="00B034B4">
        <w:rPr>
          <w:rFonts w:ascii="Times New Roman" w:eastAsia="Times New Roman" w:hAnsi="Times New Roman" w:cs="Times New Roman"/>
          <w:sz w:val="28"/>
          <w:szCs w:val="28"/>
          <w:lang w:eastAsia="ru-RU"/>
        </w:rPr>
        <w:t xml:space="preserve"> пре</w:t>
      </w:r>
      <w:r w:rsidR="00E1433B">
        <w:rPr>
          <w:rFonts w:ascii="Times New Roman" w:eastAsia="Times New Roman" w:hAnsi="Times New Roman" w:cs="Times New Roman"/>
          <w:sz w:val="28"/>
          <w:szCs w:val="28"/>
          <w:lang w:eastAsia="ru-RU"/>
        </w:rPr>
        <w:t>дприятий общественного питания;   11</w:t>
      </w:r>
      <w:r w:rsidR="00E1433B" w:rsidRPr="00B034B4">
        <w:rPr>
          <w:rFonts w:ascii="Times New Roman" w:eastAsia="Times New Roman" w:hAnsi="Times New Roman" w:cs="Times New Roman"/>
          <w:sz w:val="28"/>
          <w:szCs w:val="28"/>
          <w:lang w:eastAsia="ru-RU"/>
        </w:rPr>
        <w:t xml:space="preserve"> пекарен; </w:t>
      </w:r>
      <w:r w:rsidR="00E1433B">
        <w:rPr>
          <w:rFonts w:ascii="Times New Roman" w:eastAsia="Times New Roman" w:hAnsi="Times New Roman" w:cs="Times New Roman"/>
          <w:sz w:val="28"/>
          <w:szCs w:val="28"/>
          <w:lang w:eastAsia="ru-RU"/>
        </w:rPr>
        <w:t>6 парикмахерских и салонов красоты; 21 объект оказания прочих потребительских услуг.</w:t>
      </w:r>
    </w:p>
    <w:p w:rsidR="00E165CC" w:rsidRPr="00AE592C"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33B" w:rsidRPr="00B034B4">
        <w:rPr>
          <w:rFonts w:ascii="Times New Roman" w:eastAsia="Times New Roman" w:hAnsi="Times New Roman" w:cs="Times New Roman"/>
          <w:sz w:val="28"/>
          <w:szCs w:val="28"/>
          <w:lang w:eastAsia="ru-RU"/>
        </w:rPr>
        <w:t>В общей структуре бытовых услуг наибольший удельный вес занимают парикмахе</w:t>
      </w:r>
      <w:r w:rsidR="00E1433B">
        <w:rPr>
          <w:rFonts w:ascii="Times New Roman" w:eastAsia="Times New Roman" w:hAnsi="Times New Roman" w:cs="Times New Roman"/>
          <w:sz w:val="28"/>
          <w:szCs w:val="28"/>
          <w:lang w:eastAsia="ru-RU"/>
        </w:rPr>
        <w:t xml:space="preserve">рские и косметологические  услуги –  39%, </w:t>
      </w:r>
      <w:r w:rsidR="00E1433B" w:rsidRPr="00B034B4">
        <w:rPr>
          <w:rFonts w:ascii="Times New Roman" w:eastAsia="Times New Roman" w:hAnsi="Times New Roman" w:cs="Times New Roman"/>
          <w:sz w:val="28"/>
          <w:szCs w:val="28"/>
          <w:lang w:eastAsia="ru-RU"/>
        </w:rPr>
        <w:t xml:space="preserve"> такси – 17%, услуги по поши</w:t>
      </w:r>
      <w:r w:rsidR="00E1433B">
        <w:rPr>
          <w:rFonts w:ascii="Times New Roman" w:eastAsia="Times New Roman" w:hAnsi="Times New Roman" w:cs="Times New Roman"/>
          <w:sz w:val="28"/>
          <w:szCs w:val="28"/>
          <w:lang w:eastAsia="ru-RU"/>
        </w:rPr>
        <w:t>ву и ремонту одежды и обуви – 11</w:t>
      </w:r>
      <w:r w:rsidR="00E1433B" w:rsidRPr="00B034B4">
        <w:rPr>
          <w:rFonts w:ascii="Times New Roman" w:eastAsia="Times New Roman" w:hAnsi="Times New Roman" w:cs="Times New Roman"/>
          <w:sz w:val="28"/>
          <w:szCs w:val="28"/>
          <w:lang w:eastAsia="ru-RU"/>
        </w:rPr>
        <w:t xml:space="preserve">%, услуги автосервиса – </w:t>
      </w:r>
      <w:r w:rsidR="00E1433B">
        <w:rPr>
          <w:rFonts w:ascii="Times New Roman" w:eastAsia="Times New Roman" w:hAnsi="Times New Roman" w:cs="Times New Roman"/>
          <w:sz w:val="28"/>
          <w:szCs w:val="28"/>
          <w:lang w:eastAsia="ru-RU"/>
        </w:rPr>
        <w:t>19%</w:t>
      </w:r>
      <w:r w:rsidR="00E1433B" w:rsidRPr="00B034B4">
        <w:rPr>
          <w:rFonts w:ascii="Times New Roman" w:eastAsia="Times New Roman" w:hAnsi="Times New Roman" w:cs="Times New Roman"/>
          <w:sz w:val="28"/>
          <w:szCs w:val="28"/>
          <w:lang w:eastAsia="ru-RU"/>
        </w:rPr>
        <w:t xml:space="preserve">, прочие – 14%.  </w:t>
      </w:r>
      <w:r w:rsidR="005416FA">
        <w:rPr>
          <w:rFonts w:ascii="Times New Roman" w:eastAsia="Times New Roman" w:hAnsi="Times New Roman" w:cs="Times New Roman"/>
          <w:sz w:val="28"/>
          <w:szCs w:val="26"/>
          <w:lang w:eastAsia="ru-RU"/>
        </w:rPr>
        <w:t xml:space="preserve"> </w:t>
      </w:r>
    </w:p>
    <w:p w:rsidR="009310D3" w:rsidRPr="009310D3" w:rsidRDefault="00C340E1" w:rsidP="00C340E1">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lastRenderedPageBreak/>
        <w:t xml:space="preserve">     </w:t>
      </w:r>
      <w:r w:rsidR="009310D3" w:rsidRPr="009310D3">
        <w:rPr>
          <w:rFonts w:ascii="Times New Roman" w:eastAsia="Times New Roman" w:hAnsi="Times New Roman" w:cs="Times New Roman"/>
          <w:sz w:val="28"/>
          <w:szCs w:val="26"/>
          <w:lang w:eastAsia="ru-RU"/>
        </w:rPr>
        <w:t xml:space="preserve">Сдерживающим фактором развития и фактором, создающим серьезные проблемы для функционирования </w:t>
      </w:r>
      <w:r w:rsidR="00AE592C">
        <w:rPr>
          <w:rFonts w:ascii="Times New Roman" w:eastAsia="Times New Roman" w:hAnsi="Times New Roman" w:cs="Times New Roman"/>
          <w:sz w:val="28"/>
          <w:szCs w:val="26"/>
          <w:lang w:eastAsia="ru-RU"/>
        </w:rPr>
        <w:t>всех сфер производственной и хозяйственной деятельности</w:t>
      </w:r>
      <w:r w:rsidR="009310D3" w:rsidRPr="009310D3">
        <w:rPr>
          <w:rFonts w:ascii="Times New Roman" w:eastAsia="Times New Roman" w:hAnsi="Times New Roman" w:cs="Times New Roman"/>
          <w:sz w:val="28"/>
          <w:szCs w:val="26"/>
          <w:lang w:eastAsia="ru-RU"/>
        </w:rPr>
        <w:t xml:space="preserve">, было и остается на сегодняшний день плохое состояние автодорог </w:t>
      </w:r>
      <w:r w:rsidR="00AE592C">
        <w:rPr>
          <w:rFonts w:ascii="Times New Roman" w:eastAsia="Times New Roman" w:hAnsi="Times New Roman" w:cs="Times New Roman"/>
          <w:sz w:val="28"/>
          <w:szCs w:val="26"/>
          <w:lang w:eastAsia="ru-RU"/>
        </w:rPr>
        <w:t xml:space="preserve">и транспортной инфраструктуры </w:t>
      </w:r>
      <w:r w:rsidR="009310D3" w:rsidRPr="009310D3">
        <w:rPr>
          <w:rFonts w:ascii="Times New Roman" w:eastAsia="Times New Roman" w:hAnsi="Times New Roman" w:cs="Times New Roman"/>
          <w:sz w:val="28"/>
          <w:szCs w:val="26"/>
          <w:lang w:eastAsia="ru-RU"/>
        </w:rPr>
        <w:t>в районе.</w:t>
      </w:r>
    </w:p>
    <w:p w:rsidR="00271E3F" w:rsidRPr="00AE592C" w:rsidRDefault="00271E3F" w:rsidP="008F56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p>
    <w:p w:rsidR="00271E3F" w:rsidRDefault="00271E3F" w:rsidP="008F5613">
      <w:pPr>
        <w:autoSpaceDE w:val="0"/>
        <w:autoSpaceDN w:val="0"/>
        <w:adjustRightInd w:val="0"/>
        <w:spacing w:after="0" w:line="240" w:lineRule="auto"/>
        <w:jc w:val="center"/>
        <w:outlineLvl w:val="1"/>
        <w:rPr>
          <w:rFonts w:ascii="Times New Roman" w:eastAsia="Times New Roman" w:hAnsi="Times New Roman" w:cs="Times New Roman"/>
          <w:b/>
          <w:bCs/>
          <w:sz w:val="28"/>
          <w:szCs w:val="26"/>
          <w:lang w:eastAsia="ru-RU"/>
        </w:rPr>
      </w:pPr>
      <w:r w:rsidRPr="00AE592C">
        <w:rPr>
          <w:rFonts w:ascii="Times New Roman" w:eastAsia="Times New Roman" w:hAnsi="Times New Roman" w:cs="Times New Roman"/>
          <w:b/>
          <w:bCs/>
          <w:sz w:val="28"/>
          <w:szCs w:val="26"/>
          <w:lang w:eastAsia="ru-RU"/>
        </w:rPr>
        <w:t>Транспорт. Транспортная инфраструктура.</w:t>
      </w:r>
    </w:p>
    <w:p w:rsidR="00C340E1" w:rsidRPr="00104F50" w:rsidRDefault="00C340E1" w:rsidP="00C340E1">
      <w:pPr>
        <w:tabs>
          <w:tab w:val="num" w:pos="0"/>
        </w:tabs>
        <w:spacing w:after="0"/>
        <w:jc w:val="both"/>
        <w:rPr>
          <w:rFonts w:ascii="Times New Roman" w:eastAsia="Times New Roman" w:hAnsi="Times New Roman" w:cs="Times New Roman"/>
          <w:bCs/>
          <w:sz w:val="28"/>
          <w:szCs w:val="26"/>
          <w:lang w:eastAsia="ru-RU"/>
        </w:rPr>
      </w:pPr>
    </w:p>
    <w:p w:rsidR="006B2C98" w:rsidRPr="00B43EE4" w:rsidRDefault="00C340E1" w:rsidP="00C340E1">
      <w:pPr>
        <w:tabs>
          <w:tab w:val="num" w:pos="0"/>
        </w:tabs>
        <w:spacing w:after="0"/>
        <w:jc w:val="both"/>
        <w:rPr>
          <w:rFonts w:ascii="Times New Roman" w:eastAsia="Times New Roman" w:hAnsi="Times New Roman" w:cs="Times New Roman"/>
          <w:sz w:val="28"/>
          <w:szCs w:val="28"/>
          <w:lang w:eastAsia="ru-RU"/>
        </w:rPr>
      </w:pPr>
      <w:r w:rsidRPr="00104F50">
        <w:rPr>
          <w:rFonts w:ascii="Times New Roman" w:eastAsia="Times New Roman" w:hAnsi="Times New Roman" w:cs="Times New Roman"/>
          <w:bCs/>
          <w:sz w:val="28"/>
          <w:szCs w:val="26"/>
          <w:lang w:eastAsia="ru-RU"/>
        </w:rPr>
        <w:t xml:space="preserve">     </w:t>
      </w:r>
      <w:r w:rsidR="006B2C98" w:rsidRPr="00104F50">
        <w:rPr>
          <w:rFonts w:ascii="Times New Roman" w:eastAsia="Times New Roman" w:hAnsi="Times New Roman" w:cs="Times New Roman"/>
          <w:sz w:val="28"/>
          <w:szCs w:val="28"/>
          <w:lang w:eastAsia="ru-RU"/>
        </w:rPr>
        <w:t>Состояние и развитие дорожной сети</w:t>
      </w:r>
      <w:r w:rsidR="006B2C98" w:rsidRPr="00B43EE4">
        <w:rPr>
          <w:rFonts w:ascii="Times New Roman" w:eastAsia="Times New Roman" w:hAnsi="Times New Roman" w:cs="Times New Roman"/>
          <w:sz w:val="28"/>
          <w:szCs w:val="28"/>
          <w:lang w:eastAsia="ru-RU"/>
        </w:rPr>
        <w:t xml:space="preserve"> для района имеют исключительное значение, выступает одним из важнейших инфраструктурных инструментов достижения экономических, социальных, интеграционных, политических и стратегических целей. Развитие транспортной системы является необходимым условием экономического развития поселений района.</w:t>
      </w:r>
    </w:p>
    <w:p w:rsidR="006B2C98" w:rsidRPr="003D6003" w:rsidRDefault="00C340E1" w:rsidP="008F56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6B2C98" w:rsidRPr="00104F50">
        <w:rPr>
          <w:rFonts w:ascii="Times New Roman" w:hAnsi="Times New Roman" w:cs="Times New Roman"/>
          <w:sz w:val="28"/>
          <w:szCs w:val="28"/>
        </w:rPr>
        <w:t>Транспортное обеспечение</w:t>
      </w:r>
      <w:r w:rsidR="006B2C98" w:rsidRPr="00B43EE4">
        <w:rPr>
          <w:rFonts w:ascii="Times New Roman" w:hAnsi="Times New Roman" w:cs="Times New Roman"/>
          <w:sz w:val="28"/>
          <w:szCs w:val="28"/>
        </w:rPr>
        <w:t xml:space="preserve"> ра</w:t>
      </w:r>
      <w:r w:rsidR="006B2C98">
        <w:rPr>
          <w:rFonts w:ascii="Times New Roman" w:hAnsi="Times New Roman" w:cs="Times New Roman"/>
          <w:sz w:val="28"/>
          <w:szCs w:val="28"/>
        </w:rPr>
        <w:t>йона представлено автомобильным</w:t>
      </w:r>
      <w:r w:rsidR="006B2C98" w:rsidRPr="00B43EE4">
        <w:rPr>
          <w:rFonts w:ascii="Times New Roman" w:hAnsi="Times New Roman" w:cs="Times New Roman"/>
          <w:sz w:val="28"/>
          <w:szCs w:val="28"/>
        </w:rPr>
        <w:t xml:space="preserve">  транспортом.</w:t>
      </w:r>
      <w:r w:rsidR="006B2C98">
        <w:rPr>
          <w:rFonts w:ascii="Times New Roman" w:hAnsi="Times New Roman" w:cs="Times New Roman"/>
          <w:sz w:val="28"/>
          <w:szCs w:val="28"/>
        </w:rPr>
        <w:t xml:space="preserve"> </w:t>
      </w:r>
      <w:r w:rsidR="006B2C98" w:rsidRPr="00BC64F8">
        <w:rPr>
          <w:rFonts w:ascii="Times New Roman" w:hAnsi="Times New Roman" w:cs="Times New Roman"/>
          <w:sz w:val="28"/>
          <w:szCs w:val="24"/>
        </w:rPr>
        <w:t>На территории района железнодорожный транспорт отсутствует. До ближайшей железнодорожной станции 252 км. Воздушный транспорт</w:t>
      </w:r>
      <w:r w:rsidR="006B2C98">
        <w:rPr>
          <w:rFonts w:ascii="Times New Roman" w:hAnsi="Times New Roman" w:cs="Times New Roman"/>
          <w:sz w:val="28"/>
          <w:szCs w:val="24"/>
        </w:rPr>
        <w:t xml:space="preserve"> также</w:t>
      </w:r>
      <w:r w:rsidR="006B2C98" w:rsidRPr="00BC64F8">
        <w:rPr>
          <w:rFonts w:ascii="Times New Roman" w:hAnsi="Times New Roman" w:cs="Times New Roman"/>
          <w:sz w:val="28"/>
          <w:szCs w:val="24"/>
        </w:rPr>
        <w:t xml:space="preserve"> отсутствует, ближайший аэропорт в г. Пермь.</w:t>
      </w:r>
      <w:r w:rsidR="00104F50">
        <w:rPr>
          <w:rFonts w:ascii="Times New Roman" w:hAnsi="Times New Roman" w:cs="Times New Roman"/>
          <w:sz w:val="28"/>
          <w:szCs w:val="24"/>
        </w:rPr>
        <w:t xml:space="preserve"> М</w:t>
      </w:r>
      <w:r w:rsidR="006B2C98">
        <w:rPr>
          <w:rFonts w:ascii="Times New Roman" w:hAnsi="Times New Roman" w:cs="Times New Roman"/>
          <w:sz w:val="28"/>
          <w:szCs w:val="24"/>
        </w:rPr>
        <w:t>униципалитетами организуется паромная переправа в трех поселениях с применением водного транспорта. Население имеет также малый водный транспорт, который большей частью используется рыбаками и охотниками.</w:t>
      </w:r>
      <w:r w:rsidR="006B2C98" w:rsidRPr="00BC64F8">
        <w:rPr>
          <w:rFonts w:ascii="Times New Roman" w:hAnsi="Times New Roman" w:cs="Times New Roman"/>
          <w:sz w:val="28"/>
          <w:szCs w:val="24"/>
        </w:rPr>
        <w:t xml:space="preserve"> </w:t>
      </w:r>
    </w:p>
    <w:p w:rsidR="006B2C98"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2C98">
        <w:rPr>
          <w:rFonts w:ascii="Times New Roman" w:eastAsia="Times New Roman" w:hAnsi="Times New Roman" w:cs="Times New Roman"/>
          <w:sz w:val="28"/>
          <w:szCs w:val="28"/>
          <w:lang w:eastAsia="ru-RU"/>
        </w:rPr>
        <w:t>Гайн</w:t>
      </w:r>
      <w:r w:rsidR="006B2C98" w:rsidRPr="00B43EE4">
        <w:rPr>
          <w:rFonts w:ascii="Times New Roman" w:eastAsia="Times New Roman" w:hAnsi="Times New Roman" w:cs="Times New Roman"/>
          <w:sz w:val="28"/>
          <w:szCs w:val="28"/>
          <w:lang w:eastAsia="ru-RU"/>
        </w:rPr>
        <w:t>ский район расположен на проектируемом северном транспортном коридоре междун</w:t>
      </w:r>
      <w:r w:rsidR="00104F50">
        <w:rPr>
          <w:rFonts w:ascii="Times New Roman" w:eastAsia="Times New Roman" w:hAnsi="Times New Roman" w:cs="Times New Roman"/>
          <w:sz w:val="28"/>
          <w:szCs w:val="28"/>
          <w:lang w:eastAsia="ru-RU"/>
        </w:rPr>
        <w:t>ародного и федерального значений</w:t>
      </w:r>
      <w:r w:rsidR="006B2C98" w:rsidRPr="00B43EE4">
        <w:rPr>
          <w:rFonts w:ascii="Times New Roman" w:eastAsia="Times New Roman" w:hAnsi="Times New Roman" w:cs="Times New Roman"/>
          <w:sz w:val="28"/>
          <w:szCs w:val="28"/>
          <w:lang w:eastAsia="ru-RU"/>
        </w:rPr>
        <w:t xml:space="preserve">. Часть района, включающая </w:t>
      </w:r>
      <w:r w:rsidR="006B2C98">
        <w:rPr>
          <w:rFonts w:ascii="Times New Roman" w:eastAsia="Times New Roman" w:hAnsi="Times New Roman" w:cs="Times New Roman"/>
          <w:sz w:val="28"/>
          <w:szCs w:val="28"/>
          <w:lang w:eastAsia="ru-RU"/>
        </w:rPr>
        <w:t>Усть-Черновское, Серебрянское, Гайнское и Иванчинское поселения</w:t>
      </w:r>
      <w:r w:rsidR="006B2C98" w:rsidRPr="00B43EE4">
        <w:rPr>
          <w:rFonts w:ascii="Times New Roman" w:eastAsia="Times New Roman" w:hAnsi="Times New Roman" w:cs="Times New Roman"/>
          <w:sz w:val="28"/>
          <w:szCs w:val="28"/>
          <w:lang w:eastAsia="ru-RU"/>
        </w:rPr>
        <w:t xml:space="preserve"> и тяготеющие к ним населенные пункты географически </w:t>
      </w:r>
      <w:r w:rsidR="006B2C98">
        <w:rPr>
          <w:rFonts w:ascii="Times New Roman" w:eastAsia="Times New Roman" w:hAnsi="Times New Roman" w:cs="Times New Roman"/>
          <w:sz w:val="28"/>
          <w:szCs w:val="28"/>
          <w:lang w:eastAsia="ru-RU"/>
        </w:rPr>
        <w:t>находя</w:t>
      </w:r>
      <w:r w:rsidR="006B2C98" w:rsidRPr="00B43EE4">
        <w:rPr>
          <w:rFonts w:ascii="Times New Roman" w:eastAsia="Times New Roman" w:hAnsi="Times New Roman" w:cs="Times New Roman"/>
          <w:sz w:val="28"/>
          <w:szCs w:val="28"/>
          <w:lang w:eastAsia="ru-RU"/>
        </w:rPr>
        <w:t>тся в пределах оси проектируемого коридора.</w:t>
      </w:r>
    </w:p>
    <w:p w:rsidR="00C340E1" w:rsidRDefault="00C340E1" w:rsidP="00C340E1">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     </w:t>
      </w:r>
      <w:r w:rsidR="006B2C98" w:rsidRPr="00BC64F8">
        <w:rPr>
          <w:rFonts w:ascii="Times New Roman" w:hAnsi="Times New Roman" w:cs="Times New Roman"/>
          <w:sz w:val="28"/>
          <w:szCs w:val="24"/>
        </w:rPr>
        <w:t>Эксплуатационная длина автомобильных дорог общего по</w:t>
      </w:r>
      <w:r w:rsidR="006B2C98">
        <w:rPr>
          <w:rFonts w:ascii="Times New Roman" w:hAnsi="Times New Roman" w:cs="Times New Roman"/>
          <w:sz w:val="28"/>
          <w:szCs w:val="24"/>
        </w:rPr>
        <w:t>льзования в районе составляет</w:t>
      </w:r>
      <w:r w:rsidR="006B2C98" w:rsidRPr="00BC64F8">
        <w:rPr>
          <w:rFonts w:ascii="Times New Roman" w:hAnsi="Times New Roman" w:cs="Times New Roman"/>
          <w:sz w:val="28"/>
          <w:szCs w:val="24"/>
        </w:rPr>
        <w:t xml:space="preserve"> 765,13 км.  В муниципа</w:t>
      </w:r>
      <w:r w:rsidR="00104F50">
        <w:rPr>
          <w:rFonts w:ascii="Times New Roman" w:hAnsi="Times New Roman" w:cs="Times New Roman"/>
          <w:sz w:val="28"/>
          <w:szCs w:val="24"/>
        </w:rPr>
        <w:t>льной собственности – 343,7 км</w:t>
      </w:r>
      <w:r w:rsidR="006B2C98" w:rsidRPr="00BC64F8">
        <w:rPr>
          <w:rFonts w:ascii="Times New Roman" w:hAnsi="Times New Roman" w:cs="Times New Roman"/>
          <w:sz w:val="28"/>
          <w:szCs w:val="24"/>
        </w:rPr>
        <w:t>, в региональной собственности – 185, 35 км</w:t>
      </w:r>
      <w:proofErr w:type="gramStart"/>
      <w:r w:rsidR="006B2C98" w:rsidRPr="00BC64F8">
        <w:rPr>
          <w:rFonts w:ascii="Times New Roman" w:hAnsi="Times New Roman" w:cs="Times New Roman"/>
          <w:sz w:val="28"/>
          <w:szCs w:val="24"/>
        </w:rPr>
        <w:t xml:space="preserve">., </w:t>
      </w:r>
      <w:proofErr w:type="gramEnd"/>
      <w:r w:rsidR="006B2C98" w:rsidRPr="00BC64F8">
        <w:rPr>
          <w:rFonts w:ascii="Times New Roman" w:hAnsi="Times New Roman" w:cs="Times New Roman"/>
          <w:sz w:val="28"/>
          <w:szCs w:val="24"/>
        </w:rPr>
        <w:t>автомобильные дороги местного значения составляют 236,08 км.</w:t>
      </w:r>
      <w:r w:rsidR="006B2C98">
        <w:rPr>
          <w:rFonts w:ascii="Times New Roman" w:hAnsi="Times New Roman" w:cs="Times New Roman"/>
          <w:sz w:val="28"/>
          <w:szCs w:val="24"/>
        </w:rPr>
        <w:t xml:space="preserve"> В зимнее время организуются дополнительные «зимние транспортные дороги» и ледовые переправы.</w:t>
      </w:r>
    </w:p>
    <w:p w:rsidR="006B2C98" w:rsidRDefault="006B2C98" w:rsidP="00C340E1">
      <w:pPr>
        <w:pStyle w:val="ConsPlusNormal"/>
        <w:jc w:val="both"/>
        <w:rPr>
          <w:rFonts w:ascii="Times New Roman" w:hAnsi="Times New Roman" w:cs="Times New Roman"/>
          <w:sz w:val="28"/>
          <w:szCs w:val="24"/>
        </w:rPr>
      </w:pPr>
      <w:r w:rsidRPr="00BC64F8">
        <w:rPr>
          <w:rFonts w:ascii="Times New Roman" w:hAnsi="Times New Roman" w:cs="Times New Roman"/>
          <w:sz w:val="28"/>
          <w:szCs w:val="24"/>
        </w:rPr>
        <w:t xml:space="preserve"> </w:t>
      </w:r>
      <w:r w:rsidR="00C340E1">
        <w:rPr>
          <w:rFonts w:ascii="Times New Roman" w:hAnsi="Times New Roman" w:cs="Times New Roman"/>
          <w:sz w:val="28"/>
          <w:szCs w:val="24"/>
        </w:rPr>
        <w:t xml:space="preserve">   </w:t>
      </w:r>
      <w:r w:rsidRPr="00BC64F8">
        <w:rPr>
          <w:rFonts w:ascii="Times New Roman" w:hAnsi="Times New Roman" w:cs="Times New Roman"/>
          <w:sz w:val="28"/>
          <w:szCs w:val="24"/>
        </w:rPr>
        <w:t>Средневзвешенное расстояние до центра муниципального района составляет 70,5 км, коэффициент транспортной доступности - 1,5.</w:t>
      </w:r>
    </w:p>
    <w:p w:rsidR="006B2C98" w:rsidRPr="002D746D" w:rsidRDefault="00C340E1" w:rsidP="00C340E1">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     </w:t>
      </w:r>
      <w:r w:rsidR="006B2C98">
        <w:rPr>
          <w:rFonts w:ascii="Times New Roman" w:hAnsi="Times New Roman" w:cs="Times New Roman"/>
          <w:sz w:val="28"/>
          <w:szCs w:val="24"/>
        </w:rPr>
        <w:t>Все дороги местного значения имеют гравийное покрытие, большинство дорог требуют капитального ремонта, так как находятся в неудовлетворительном состоянии.</w:t>
      </w:r>
      <w:r w:rsidR="006B2C98" w:rsidRPr="002D746D">
        <w:rPr>
          <w:sz w:val="24"/>
          <w:szCs w:val="24"/>
        </w:rPr>
        <w:t xml:space="preserve"> </w:t>
      </w:r>
      <w:r w:rsidR="006B2C98">
        <w:rPr>
          <w:rFonts w:ascii="Times New Roman" w:hAnsi="Times New Roman" w:cs="Times New Roman"/>
          <w:sz w:val="28"/>
          <w:szCs w:val="24"/>
        </w:rPr>
        <w:t>В настоящее время н</w:t>
      </w:r>
      <w:r w:rsidR="006B2C98" w:rsidRPr="002D746D">
        <w:rPr>
          <w:rFonts w:ascii="Times New Roman" w:hAnsi="Times New Roman" w:cs="Times New Roman"/>
          <w:sz w:val="28"/>
          <w:szCs w:val="24"/>
        </w:rPr>
        <w:t xml:space="preserve">а территории района производится капитальный ремонт региональной автомобильной дороги «Кудымкар – Гайны», участки </w:t>
      </w:r>
      <w:proofErr w:type="gramStart"/>
      <w:r w:rsidR="006B2C98" w:rsidRPr="002D746D">
        <w:rPr>
          <w:rFonts w:ascii="Times New Roman" w:hAnsi="Times New Roman" w:cs="Times New Roman"/>
          <w:sz w:val="28"/>
          <w:szCs w:val="24"/>
        </w:rPr>
        <w:t>км</w:t>
      </w:r>
      <w:proofErr w:type="gramEnd"/>
      <w:r w:rsidR="006B2C98" w:rsidRPr="002D746D">
        <w:rPr>
          <w:rFonts w:ascii="Times New Roman" w:hAnsi="Times New Roman" w:cs="Times New Roman"/>
          <w:sz w:val="28"/>
          <w:szCs w:val="24"/>
        </w:rPr>
        <w:t xml:space="preserve"> 125 + 000-130+000 км; км 133+000-км 143 + 700.</w:t>
      </w:r>
    </w:p>
    <w:p w:rsidR="006B2C98" w:rsidRPr="003F1E87" w:rsidRDefault="006B2C98" w:rsidP="008F5613">
      <w:pPr>
        <w:pStyle w:val="ConsPlusNormal"/>
        <w:jc w:val="right"/>
        <w:rPr>
          <w:sz w:val="24"/>
          <w:szCs w:val="24"/>
        </w:rPr>
      </w:pPr>
    </w:p>
    <w:p w:rsidR="006B2C98" w:rsidRPr="002D746D" w:rsidRDefault="006B2C98" w:rsidP="008F5613">
      <w:pPr>
        <w:pStyle w:val="ConsPlusNormal"/>
        <w:jc w:val="center"/>
        <w:rPr>
          <w:rFonts w:ascii="Times New Roman" w:hAnsi="Times New Roman" w:cs="Times New Roman"/>
          <w:sz w:val="28"/>
          <w:szCs w:val="28"/>
        </w:rPr>
      </w:pPr>
      <w:r w:rsidRPr="002D746D">
        <w:rPr>
          <w:rFonts w:ascii="Times New Roman" w:hAnsi="Times New Roman" w:cs="Times New Roman"/>
          <w:sz w:val="28"/>
          <w:szCs w:val="28"/>
        </w:rPr>
        <w:t>Перечень</w:t>
      </w:r>
    </w:p>
    <w:p w:rsidR="006B2C98" w:rsidRPr="002D746D" w:rsidRDefault="006B2C98" w:rsidP="008F5613">
      <w:pPr>
        <w:pStyle w:val="ConsPlusNormal"/>
        <w:jc w:val="center"/>
        <w:rPr>
          <w:rFonts w:ascii="Times New Roman" w:hAnsi="Times New Roman" w:cs="Times New Roman"/>
          <w:sz w:val="28"/>
          <w:szCs w:val="28"/>
        </w:rPr>
      </w:pPr>
      <w:r w:rsidRPr="002D746D">
        <w:rPr>
          <w:rFonts w:ascii="Times New Roman" w:hAnsi="Times New Roman" w:cs="Times New Roman"/>
          <w:sz w:val="28"/>
          <w:szCs w:val="28"/>
        </w:rPr>
        <w:t>дорог общего пользования, пролегающих по территории района,</w:t>
      </w:r>
    </w:p>
    <w:p w:rsidR="006B2C98" w:rsidRPr="002D746D" w:rsidRDefault="006B2C98" w:rsidP="008F5613">
      <w:pPr>
        <w:pStyle w:val="ConsPlusNormal"/>
        <w:jc w:val="center"/>
        <w:rPr>
          <w:rFonts w:ascii="Times New Roman" w:hAnsi="Times New Roman" w:cs="Times New Roman"/>
          <w:sz w:val="28"/>
          <w:szCs w:val="28"/>
        </w:rPr>
      </w:pPr>
      <w:proofErr w:type="gramStart"/>
      <w:r w:rsidRPr="002D746D">
        <w:rPr>
          <w:rFonts w:ascii="Times New Roman" w:hAnsi="Times New Roman" w:cs="Times New Roman"/>
          <w:sz w:val="28"/>
          <w:szCs w:val="28"/>
        </w:rPr>
        <w:t>находящихся</w:t>
      </w:r>
      <w:proofErr w:type="gramEnd"/>
      <w:r w:rsidRPr="002D746D">
        <w:rPr>
          <w:rFonts w:ascii="Times New Roman" w:hAnsi="Times New Roman" w:cs="Times New Roman"/>
          <w:sz w:val="28"/>
          <w:szCs w:val="28"/>
        </w:rPr>
        <w:t xml:space="preserve"> в собственности Гайнского муниципального района,</w:t>
      </w:r>
    </w:p>
    <w:p w:rsidR="006B2C98" w:rsidRPr="002D746D" w:rsidRDefault="006B2C98" w:rsidP="008F5613">
      <w:pPr>
        <w:pStyle w:val="ConsPlusNormal"/>
        <w:jc w:val="center"/>
        <w:rPr>
          <w:rFonts w:ascii="Times New Roman" w:hAnsi="Times New Roman" w:cs="Times New Roman"/>
          <w:sz w:val="28"/>
          <w:szCs w:val="28"/>
        </w:rPr>
      </w:pPr>
      <w:r w:rsidRPr="002D746D">
        <w:rPr>
          <w:rFonts w:ascii="Times New Roman" w:hAnsi="Times New Roman" w:cs="Times New Roman"/>
          <w:sz w:val="28"/>
          <w:szCs w:val="28"/>
        </w:rPr>
        <w:t>на 01.01.2015</w:t>
      </w:r>
    </w:p>
    <w:p w:rsidR="006B2C98" w:rsidRPr="002D746D" w:rsidRDefault="006B2C98" w:rsidP="008F5613">
      <w:pPr>
        <w:pStyle w:val="ConsPlusNormal"/>
        <w:rPr>
          <w:rFonts w:ascii="Times New Roman" w:hAnsi="Times New Roman" w:cs="Times New Roman"/>
          <w:sz w:val="28"/>
          <w:szCs w:val="28"/>
        </w:rPr>
      </w:pPr>
      <w:r>
        <w:rPr>
          <w:rFonts w:ascii="Times New Roman" w:hAnsi="Times New Roman" w:cs="Times New Roman"/>
          <w:sz w:val="28"/>
          <w:szCs w:val="28"/>
        </w:rPr>
        <w:t xml:space="preserve">                                                                                               Таблица 2.11.1</w:t>
      </w:r>
    </w:p>
    <w:p w:rsidR="006B2C98" w:rsidRPr="002D746D" w:rsidRDefault="006B2C98" w:rsidP="008F5613">
      <w:pPr>
        <w:pStyle w:val="ConsPlusNormal"/>
        <w:jc w:val="center"/>
        <w:rPr>
          <w:rFonts w:ascii="Times New Roman" w:hAnsi="Times New Roman" w:cs="Times New Roman"/>
          <w:sz w:val="28"/>
          <w:szCs w:val="28"/>
        </w:rPr>
      </w:pPr>
    </w:p>
    <w:tbl>
      <w:tblPr>
        <w:tblW w:w="0" w:type="auto"/>
        <w:jc w:val="center"/>
        <w:tblInd w:w="-7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15"/>
        <w:gridCol w:w="5526"/>
        <w:gridCol w:w="1320"/>
        <w:gridCol w:w="1478"/>
      </w:tblGrid>
      <w:tr w:rsidR="006B2C98" w:rsidRPr="00A54AAB" w:rsidTr="00A54AAB">
        <w:trPr>
          <w:trHeight w:val="240"/>
          <w:jc w:val="center"/>
        </w:trPr>
        <w:tc>
          <w:tcPr>
            <w:tcW w:w="715" w:type="dxa"/>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N </w:t>
            </w:r>
          </w:p>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п/п</w:t>
            </w:r>
          </w:p>
        </w:tc>
        <w:tc>
          <w:tcPr>
            <w:tcW w:w="5526" w:type="dxa"/>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Наименование           </w:t>
            </w:r>
          </w:p>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(перечень дорог)         </w:t>
            </w:r>
          </w:p>
        </w:tc>
        <w:tc>
          <w:tcPr>
            <w:tcW w:w="1320" w:type="dxa"/>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Протяжен-</w:t>
            </w:r>
          </w:p>
          <w:p w:rsidR="006B2C98" w:rsidRPr="00A54AAB" w:rsidRDefault="006B2C98" w:rsidP="008F5613">
            <w:pPr>
              <w:pStyle w:val="ConsPlusNonformat"/>
              <w:rPr>
                <w:rFonts w:ascii="Times New Roman" w:hAnsi="Times New Roman" w:cs="Times New Roman"/>
                <w:sz w:val="24"/>
                <w:szCs w:val="24"/>
              </w:rPr>
            </w:pPr>
            <w:proofErr w:type="spellStart"/>
            <w:r w:rsidRPr="00A54AAB">
              <w:rPr>
                <w:rFonts w:ascii="Times New Roman" w:hAnsi="Times New Roman" w:cs="Times New Roman"/>
                <w:sz w:val="24"/>
                <w:szCs w:val="24"/>
              </w:rPr>
              <w:t>ность</w:t>
            </w:r>
            <w:proofErr w:type="spellEnd"/>
            <w:r w:rsidRPr="00A54AAB">
              <w:rPr>
                <w:rFonts w:ascii="Times New Roman" w:hAnsi="Times New Roman" w:cs="Times New Roman"/>
                <w:sz w:val="24"/>
                <w:szCs w:val="24"/>
              </w:rPr>
              <w:t>, км</w:t>
            </w:r>
          </w:p>
        </w:tc>
        <w:tc>
          <w:tcPr>
            <w:tcW w:w="1478" w:type="dxa"/>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Вид  </w:t>
            </w:r>
          </w:p>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покрытия</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1 </w:t>
            </w:r>
          </w:p>
        </w:tc>
        <w:tc>
          <w:tcPr>
            <w:tcW w:w="5526"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Сосновая - Сейва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21,202</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Гравий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2 </w:t>
            </w:r>
          </w:p>
        </w:tc>
        <w:tc>
          <w:tcPr>
            <w:tcW w:w="5526"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Иванчино - Красный Яр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18,990</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Гравий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3 </w:t>
            </w:r>
          </w:p>
        </w:tc>
        <w:tc>
          <w:tcPr>
            <w:tcW w:w="5526"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Лугдын - Кебраты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4    </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Гравий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4 </w:t>
            </w:r>
          </w:p>
        </w:tc>
        <w:tc>
          <w:tcPr>
            <w:tcW w:w="5526"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Подъезд к д. Чажегово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0,625</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Гравий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5 </w:t>
            </w:r>
          </w:p>
        </w:tc>
        <w:tc>
          <w:tcPr>
            <w:tcW w:w="5526"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Подъезд к д. </w:t>
            </w:r>
            <w:proofErr w:type="spellStart"/>
            <w:r w:rsidRPr="00A54AAB">
              <w:rPr>
                <w:rFonts w:ascii="Times New Roman" w:hAnsi="Times New Roman" w:cs="Times New Roman"/>
                <w:sz w:val="24"/>
                <w:szCs w:val="24"/>
              </w:rPr>
              <w:t>Елево</w:t>
            </w:r>
            <w:proofErr w:type="spellEnd"/>
            <w:r w:rsidRPr="00A54AAB">
              <w:rPr>
                <w:rFonts w:ascii="Times New Roman" w:hAnsi="Times New Roman" w:cs="Times New Roman"/>
                <w:sz w:val="24"/>
                <w:szCs w:val="24"/>
              </w:rPr>
              <w:t xml:space="preserve">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2,200</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Гравий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6 </w:t>
            </w:r>
          </w:p>
        </w:tc>
        <w:tc>
          <w:tcPr>
            <w:tcW w:w="5526"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Верх</w:t>
            </w:r>
            <w:r w:rsidR="00DF603E">
              <w:rPr>
                <w:rFonts w:ascii="Times New Roman" w:hAnsi="Times New Roman" w:cs="Times New Roman"/>
                <w:sz w:val="24"/>
                <w:szCs w:val="24"/>
              </w:rPr>
              <w:t xml:space="preserve">няя Старица - Лель </w:t>
            </w:r>
          </w:p>
        </w:tc>
        <w:tc>
          <w:tcPr>
            <w:tcW w:w="1320" w:type="dxa"/>
            <w:tcBorders>
              <w:top w:val="nil"/>
            </w:tcBorders>
          </w:tcPr>
          <w:p w:rsidR="006B2C98" w:rsidRPr="00A54AAB"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52,9</w:t>
            </w:r>
            <w:r w:rsidR="006B2C98" w:rsidRPr="00A54AAB">
              <w:rPr>
                <w:rFonts w:ascii="Times New Roman" w:hAnsi="Times New Roman" w:cs="Times New Roman"/>
                <w:sz w:val="24"/>
                <w:szCs w:val="24"/>
              </w:rPr>
              <w:t xml:space="preserve">   </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Грунт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7 </w:t>
            </w:r>
          </w:p>
        </w:tc>
        <w:tc>
          <w:tcPr>
            <w:tcW w:w="5526"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Кебр</w:t>
            </w:r>
            <w:r w:rsidR="00DF603E">
              <w:rPr>
                <w:rFonts w:ascii="Times New Roman" w:hAnsi="Times New Roman" w:cs="Times New Roman"/>
                <w:sz w:val="24"/>
                <w:szCs w:val="24"/>
              </w:rPr>
              <w:t xml:space="preserve">аты - Верхний Будым </w:t>
            </w:r>
          </w:p>
        </w:tc>
        <w:tc>
          <w:tcPr>
            <w:tcW w:w="1320" w:type="dxa"/>
            <w:tcBorders>
              <w:top w:val="nil"/>
            </w:tcBorders>
          </w:tcPr>
          <w:p w:rsidR="006B2C98" w:rsidRPr="00A54AAB"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25,8</w:t>
            </w:r>
            <w:r w:rsidR="006B2C98" w:rsidRPr="00A54AAB">
              <w:rPr>
                <w:rFonts w:ascii="Times New Roman" w:hAnsi="Times New Roman" w:cs="Times New Roman"/>
                <w:sz w:val="24"/>
                <w:szCs w:val="24"/>
              </w:rPr>
              <w:t xml:space="preserve">    </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Грунт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8 </w:t>
            </w:r>
          </w:p>
        </w:tc>
        <w:tc>
          <w:tcPr>
            <w:tcW w:w="5526" w:type="dxa"/>
            <w:tcBorders>
              <w:top w:val="nil"/>
            </w:tcBorders>
          </w:tcPr>
          <w:p w:rsidR="006B2C98"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Подъезд к п. Жемчужный</w:t>
            </w:r>
          </w:p>
        </w:tc>
        <w:tc>
          <w:tcPr>
            <w:tcW w:w="1320" w:type="dxa"/>
            <w:tcBorders>
              <w:top w:val="nil"/>
            </w:tcBorders>
          </w:tcPr>
          <w:p w:rsidR="006B2C98"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14</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Грунт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9 </w:t>
            </w:r>
          </w:p>
        </w:tc>
        <w:tc>
          <w:tcPr>
            <w:tcW w:w="5526" w:type="dxa"/>
            <w:tcBorders>
              <w:top w:val="nil"/>
            </w:tcBorders>
          </w:tcPr>
          <w:p w:rsidR="006B2C98" w:rsidRPr="00A54AAB"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Подъезд к п.</w:t>
            </w:r>
            <w:r w:rsidR="00DF603E">
              <w:rPr>
                <w:rFonts w:ascii="Times New Roman" w:hAnsi="Times New Roman" w:cs="Times New Roman"/>
                <w:sz w:val="24"/>
                <w:szCs w:val="24"/>
              </w:rPr>
              <w:t xml:space="preserve"> </w:t>
            </w:r>
            <w:proofErr w:type="spellStart"/>
            <w:r w:rsidR="00DF603E">
              <w:rPr>
                <w:rFonts w:ascii="Times New Roman" w:hAnsi="Times New Roman" w:cs="Times New Roman"/>
                <w:sz w:val="24"/>
                <w:szCs w:val="24"/>
              </w:rPr>
              <w:t>Шордын</w:t>
            </w:r>
            <w:proofErr w:type="spellEnd"/>
            <w:r w:rsidR="00DF603E">
              <w:rPr>
                <w:rFonts w:ascii="Times New Roman" w:hAnsi="Times New Roman" w:cs="Times New Roman"/>
                <w:sz w:val="24"/>
                <w:szCs w:val="24"/>
              </w:rPr>
              <w:t xml:space="preserve"> </w:t>
            </w:r>
            <w:r w:rsidR="006B2C98" w:rsidRPr="00A54AAB">
              <w:rPr>
                <w:rFonts w:ascii="Times New Roman" w:hAnsi="Times New Roman" w:cs="Times New Roman"/>
                <w:sz w:val="24"/>
                <w:szCs w:val="24"/>
              </w:rPr>
              <w:t xml:space="preserve">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w:t>
            </w:r>
            <w:r w:rsidR="001655FA">
              <w:rPr>
                <w:rFonts w:ascii="Times New Roman" w:hAnsi="Times New Roman" w:cs="Times New Roman"/>
                <w:sz w:val="24"/>
                <w:szCs w:val="24"/>
              </w:rPr>
              <w:t>5,8</w:t>
            </w:r>
            <w:r w:rsidRPr="00A54AAB">
              <w:rPr>
                <w:rFonts w:ascii="Times New Roman" w:hAnsi="Times New Roman" w:cs="Times New Roman"/>
                <w:sz w:val="24"/>
                <w:szCs w:val="24"/>
              </w:rPr>
              <w:t xml:space="preserve"> </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Грунт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10 </w:t>
            </w:r>
          </w:p>
        </w:tc>
        <w:tc>
          <w:tcPr>
            <w:tcW w:w="5526" w:type="dxa"/>
            <w:tcBorders>
              <w:top w:val="nil"/>
            </w:tcBorders>
          </w:tcPr>
          <w:p w:rsidR="006B2C98" w:rsidRPr="00A54AAB" w:rsidRDefault="00DF603E" w:rsidP="00DF603E">
            <w:pPr>
              <w:pStyle w:val="ConsPlusNonformat"/>
              <w:rPr>
                <w:rFonts w:ascii="Times New Roman" w:hAnsi="Times New Roman" w:cs="Times New Roman"/>
                <w:sz w:val="24"/>
                <w:szCs w:val="24"/>
              </w:rPr>
            </w:pPr>
            <w:r>
              <w:rPr>
                <w:rFonts w:ascii="Times New Roman" w:hAnsi="Times New Roman" w:cs="Times New Roman"/>
                <w:sz w:val="24"/>
                <w:szCs w:val="24"/>
              </w:rPr>
              <w:t xml:space="preserve">Подъезд к д. </w:t>
            </w:r>
            <w:proofErr w:type="gramStart"/>
            <w:r>
              <w:rPr>
                <w:rFonts w:ascii="Times New Roman" w:hAnsi="Times New Roman" w:cs="Times New Roman"/>
                <w:sz w:val="24"/>
                <w:szCs w:val="24"/>
              </w:rPr>
              <w:t>Васькино</w:t>
            </w:r>
            <w:proofErr w:type="gramEnd"/>
            <w:r>
              <w:rPr>
                <w:rFonts w:ascii="Times New Roman" w:hAnsi="Times New Roman" w:cs="Times New Roman"/>
                <w:sz w:val="24"/>
                <w:szCs w:val="24"/>
              </w:rPr>
              <w:t xml:space="preserve">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1</w:t>
            </w:r>
            <w:r w:rsidR="00DF603E">
              <w:rPr>
                <w:rFonts w:ascii="Times New Roman" w:hAnsi="Times New Roman" w:cs="Times New Roman"/>
                <w:sz w:val="24"/>
                <w:szCs w:val="24"/>
              </w:rPr>
              <w:t>,2</w:t>
            </w:r>
            <w:r w:rsidRPr="00A54AAB">
              <w:rPr>
                <w:rFonts w:ascii="Times New Roman" w:hAnsi="Times New Roman" w:cs="Times New Roman"/>
                <w:sz w:val="24"/>
                <w:szCs w:val="24"/>
              </w:rPr>
              <w:t xml:space="preserve">    </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Грунт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11 </w:t>
            </w:r>
          </w:p>
        </w:tc>
        <w:tc>
          <w:tcPr>
            <w:tcW w:w="5526" w:type="dxa"/>
            <w:tcBorders>
              <w:top w:val="nil"/>
            </w:tcBorders>
          </w:tcPr>
          <w:p w:rsidR="006B2C98"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Подъезд к д. </w:t>
            </w:r>
            <w:proofErr w:type="spellStart"/>
            <w:r>
              <w:rPr>
                <w:rFonts w:ascii="Times New Roman" w:hAnsi="Times New Roman" w:cs="Times New Roman"/>
                <w:sz w:val="24"/>
                <w:szCs w:val="24"/>
              </w:rPr>
              <w:t>Шипицино</w:t>
            </w:r>
            <w:proofErr w:type="spellEnd"/>
            <w:r>
              <w:rPr>
                <w:rFonts w:ascii="Times New Roman" w:hAnsi="Times New Roman" w:cs="Times New Roman"/>
                <w:sz w:val="24"/>
                <w:szCs w:val="24"/>
              </w:rPr>
              <w:t xml:space="preserve"> </w:t>
            </w:r>
            <w:r w:rsidR="006B2C98" w:rsidRPr="00A54AAB">
              <w:rPr>
                <w:rFonts w:ascii="Times New Roman" w:hAnsi="Times New Roman" w:cs="Times New Roman"/>
                <w:sz w:val="24"/>
                <w:szCs w:val="24"/>
              </w:rPr>
              <w:t xml:space="preserve">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16    </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Грунт   </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12 </w:t>
            </w:r>
          </w:p>
        </w:tc>
        <w:tc>
          <w:tcPr>
            <w:tcW w:w="5526" w:type="dxa"/>
            <w:tcBorders>
              <w:top w:val="nil"/>
            </w:tcBorders>
          </w:tcPr>
          <w:p w:rsidR="006B2C98" w:rsidRPr="00A54AAB"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д. Иванчино - </w:t>
            </w:r>
            <w:r w:rsidR="00DF603E">
              <w:rPr>
                <w:rFonts w:ascii="Times New Roman" w:hAnsi="Times New Roman" w:cs="Times New Roman"/>
                <w:sz w:val="24"/>
                <w:szCs w:val="24"/>
              </w:rPr>
              <w:t xml:space="preserve"> п. Чуртан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w:t>
            </w:r>
            <w:r w:rsidR="001655FA">
              <w:rPr>
                <w:rFonts w:ascii="Times New Roman" w:hAnsi="Times New Roman" w:cs="Times New Roman"/>
                <w:sz w:val="24"/>
                <w:szCs w:val="24"/>
              </w:rPr>
              <w:t>34</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Грунт   </w:t>
            </w:r>
          </w:p>
        </w:tc>
      </w:tr>
      <w:tr w:rsidR="00DF603E" w:rsidRPr="00A54AAB" w:rsidTr="00A54AAB">
        <w:trPr>
          <w:trHeight w:val="240"/>
          <w:jc w:val="center"/>
        </w:trPr>
        <w:tc>
          <w:tcPr>
            <w:tcW w:w="715" w:type="dxa"/>
            <w:tcBorders>
              <w:top w:val="nil"/>
            </w:tcBorders>
          </w:tcPr>
          <w:p w:rsidR="00DF603E"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13</w:t>
            </w:r>
          </w:p>
        </w:tc>
        <w:tc>
          <w:tcPr>
            <w:tcW w:w="5526"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Подъезд к д. Имасы </w:t>
            </w:r>
          </w:p>
        </w:tc>
        <w:tc>
          <w:tcPr>
            <w:tcW w:w="1320" w:type="dxa"/>
            <w:tcBorders>
              <w:top w:val="nil"/>
            </w:tcBorders>
          </w:tcPr>
          <w:p w:rsidR="00DF603E"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5,8</w:t>
            </w:r>
          </w:p>
        </w:tc>
        <w:tc>
          <w:tcPr>
            <w:tcW w:w="1478" w:type="dxa"/>
            <w:tcBorders>
              <w:top w:val="nil"/>
            </w:tcBorders>
          </w:tcPr>
          <w:p w:rsidR="00DF603E"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DF603E" w:rsidRPr="00A54AAB" w:rsidTr="00A54AAB">
        <w:trPr>
          <w:trHeight w:val="240"/>
          <w:jc w:val="center"/>
        </w:trPr>
        <w:tc>
          <w:tcPr>
            <w:tcW w:w="715"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14</w:t>
            </w:r>
          </w:p>
        </w:tc>
        <w:tc>
          <w:tcPr>
            <w:tcW w:w="5526" w:type="dxa"/>
            <w:tcBorders>
              <w:top w:val="nil"/>
            </w:tcBorders>
          </w:tcPr>
          <w:p w:rsidR="00DF603E" w:rsidRDefault="00DF603E" w:rsidP="008F5613">
            <w:pPr>
              <w:pStyle w:val="ConsPlusNonformat"/>
              <w:rPr>
                <w:rFonts w:ascii="Times New Roman" w:hAnsi="Times New Roman" w:cs="Times New Roman"/>
                <w:sz w:val="24"/>
                <w:szCs w:val="24"/>
              </w:rPr>
            </w:pPr>
            <w:proofErr w:type="spellStart"/>
            <w:proofErr w:type="gramStart"/>
            <w:r>
              <w:rPr>
                <w:rFonts w:ascii="Times New Roman" w:hAnsi="Times New Roman" w:cs="Times New Roman"/>
                <w:sz w:val="24"/>
                <w:szCs w:val="24"/>
              </w:rPr>
              <w:t>У-Черная</w:t>
            </w:r>
            <w:proofErr w:type="spellEnd"/>
            <w:proofErr w:type="gramEnd"/>
            <w:r>
              <w:rPr>
                <w:rFonts w:ascii="Times New Roman" w:hAnsi="Times New Roman" w:cs="Times New Roman"/>
                <w:sz w:val="24"/>
                <w:szCs w:val="24"/>
              </w:rPr>
              <w:t xml:space="preserve"> – Керос</w:t>
            </w:r>
          </w:p>
        </w:tc>
        <w:tc>
          <w:tcPr>
            <w:tcW w:w="1320"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42,9</w:t>
            </w:r>
          </w:p>
        </w:tc>
        <w:tc>
          <w:tcPr>
            <w:tcW w:w="1478"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Грунт </w:t>
            </w:r>
          </w:p>
        </w:tc>
      </w:tr>
      <w:tr w:rsidR="00DF603E" w:rsidRPr="00A54AAB" w:rsidTr="00A54AAB">
        <w:trPr>
          <w:trHeight w:val="240"/>
          <w:jc w:val="center"/>
        </w:trPr>
        <w:tc>
          <w:tcPr>
            <w:tcW w:w="715"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15</w:t>
            </w:r>
          </w:p>
        </w:tc>
        <w:tc>
          <w:tcPr>
            <w:tcW w:w="5526"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Гайны – Касимовка</w:t>
            </w:r>
          </w:p>
        </w:tc>
        <w:tc>
          <w:tcPr>
            <w:tcW w:w="1320"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23,28</w:t>
            </w:r>
          </w:p>
        </w:tc>
        <w:tc>
          <w:tcPr>
            <w:tcW w:w="1478"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DF603E" w:rsidRPr="00A54AAB" w:rsidTr="00A54AAB">
        <w:trPr>
          <w:trHeight w:val="240"/>
          <w:jc w:val="center"/>
        </w:trPr>
        <w:tc>
          <w:tcPr>
            <w:tcW w:w="715"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16</w:t>
            </w:r>
          </w:p>
        </w:tc>
        <w:tc>
          <w:tcPr>
            <w:tcW w:w="5526"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п. Сейва – п. Чуртан</w:t>
            </w:r>
          </w:p>
        </w:tc>
        <w:tc>
          <w:tcPr>
            <w:tcW w:w="1320"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6,8</w:t>
            </w:r>
          </w:p>
        </w:tc>
        <w:tc>
          <w:tcPr>
            <w:tcW w:w="1478"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DF603E" w:rsidRPr="00A54AAB" w:rsidTr="00A54AAB">
        <w:trPr>
          <w:trHeight w:val="240"/>
          <w:jc w:val="center"/>
        </w:trPr>
        <w:tc>
          <w:tcPr>
            <w:tcW w:w="715"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17</w:t>
            </w:r>
          </w:p>
        </w:tc>
        <w:tc>
          <w:tcPr>
            <w:tcW w:w="5526"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У-Весляна</w:t>
            </w:r>
            <w:proofErr w:type="gramEnd"/>
            <w:r>
              <w:rPr>
                <w:rFonts w:ascii="Times New Roman" w:hAnsi="Times New Roman" w:cs="Times New Roman"/>
                <w:sz w:val="24"/>
                <w:szCs w:val="24"/>
              </w:rPr>
              <w:t xml:space="preserve"> – п. Сейва</w:t>
            </w:r>
          </w:p>
        </w:tc>
        <w:tc>
          <w:tcPr>
            <w:tcW w:w="1320"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20</w:t>
            </w:r>
          </w:p>
        </w:tc>
        <w:tc>
          <w:tcPr>
            <w:tcW w:w="1478"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DF603E" w:rsidRPr="00A54AAB" w:rsidTr="00A54AAB">
        <w:trPr>
          <w:trHeight w:val="240"/>
          <w:jc w:val="center"/>
        </w:trPr>
        <w:tc>
          <w:tcPr>
            <w:tcW w:w="715"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18</w:t>
            </w:r>
          </w:p>
        </w:tc>
        <w:tc>
          <w:tcPr>
            <w:tcW w:w="5526"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Подъезд к д. Тиуново</w:t>
            </w:r>
          </w:p>
        </w:tc>
        <w:tc>
          <w:tcPr>
            <w:tcW w:w="1320"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10,1</w:t>
            </w:r>
          </w:p>
        </w:tc>
        <w:tc>
          <w:tcPr>
            <w:tcW w:w="1478"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DF603E" w:rsidRPr="00A54AAB" w:rsidTr="00A54AAB">
        <w:trPr>
          <w:trHeight w:val="240"/>
          <w:jc w:val="center"/>
        </w:trPr>
        <w:tc>
          <w:tcPr>
            <w:tcW w:w="715"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19</w:t>
            </w:r>
          </w:p>
        </w:tc>
        <w:tc>
          <w:tcPr>
            <w:tcW w:w="5526"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д. Давыдово – п. </w:t>
            </w:r>
            <w:proofErr w:type="gramStart"/>
            <w:r>
              <w:rPr>
                <w:rFonts w:ascii="Times New Roman" w:hAnsi="Times New Roman" w:cs="Times New Roman"/>
                <w:sz w:val="24"/>
                <w:szCs w:val="24"/>
              </w:rPr>
              <w:t>Жемчужный</w:t>
            </w:r>
            <w:proofErr w:type="gramEnd"/>
          </w:p>
        </w:tc>
        <w:tc>
          <w:tcPr>
            <w:tcW w:w="1320"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66,9</w:t>
            </w:r>
          </w:p>
        </w:tc>
        <w:tc>
          <w:tcPr>
            <w:tcW w:w="1478"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DF603E" w:rsidRPr="00A54AAB" w:rsidTr="00A54AAB">
        <w:trPr>
          <w:trHeight w:val="240"/>
          <w:jc w:val="center"/>
        </w:trPr>
        <w:tc>
          <w:tcPr>
            <w:tcW w:w="715" w:type="dxa"/>
            <w:tcBorders>
              <w:top w:val="nil"/>
            </w:tcBorders>
          </w:tcPr>
          <w:p w:rsidR="00DF603E"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20</w:t>
            </w:r>
          </w:p>
        </w:tc>
        <w:tc>
          <w:tcPr>
            <w:tcW w:w="5526"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Подъезд к п. </w:t>
            </w:r>
            <w:proofErr w:type="gramStart"/>
            <w:r>
              <w:rPr>
                <w:rFonts w:ascii="Times New Roman" w:hAnsi="Times New Roman" w:cs="Times New Roman"/>
                <w:sz w:val="24"/>
                <w:szCs w:val="24"/>
              </w:rPr>
              <w:t>Сосновая</w:t>
            </w:r>
            <w:proofErr w:type="gramEnd"/>
          </w:p>
        </w:tc>
        <w:tc>
          <w:tcPr>
            <w:tcW w:w="1320"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655FA">
              <w:rPr>
                <w:rFonts w:ascii="Times New Roman" w:hAnsi="Times New Roman" w:cs="Times New Roman"/>
                <w:sz w:val="24"/>
                <w:szCs w:val="24"/>
              </w:rPr>
              <w:t xml:space="preserve"> </w:t>
            </w:r>
            <w:r>
              <w:rPr>
                <w:rFonts w:ascii="Times New Roman" w:hAnsi="Times New Roman" w:cs="Times New Roman"/>
                <w:sz w:val="24"/>
                <w:szCs w:val="24"/>
              </w:rPr>
              <w:t>1,2</w:t>
            </w:r>
          </w:p>
        </w:tc>
        <w:tc>
          <w:tcPr>
            <w:tcW w:w="1478" w:type="dxa"/>
            <w:tcBorders>
              <w:top w:val="nil"/>
            </w:tcBorders>
          </w:tcPr>
          <w:p w:rsidR="00DF603E"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1655FA" w:rsidRPr="00A54AAB" w:rsidTr="00A54AAB">
        <w:trPr>
          <w:trHeight w:val="240"/>
          <w:jc w:val="center"/>
        </w:trPr>
        <w:tc>
          <w:tcPr>
            <w:tcW w:w="715" w:type="dxa"/>
            <w:tcBorders>
              <w:top w:val="nil"/>
            </w:tcBorders>
          </w:tcPr>
          <w:p w:rsidR="001655FA"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5526" w:type="dxa"/>
            <w:tcBorders>
              <w:top w:val="nil"/>
            </w:tcBorders>
          </w:tcPr>
          <w:p w:rsidR="001655FA"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Подъезд к п. Оныл</w:t>
            </w:r>
          </w:p>
        </w:tc>
        <w:tc>
          <w:tcPr>
            <w:tcW w:w="1320" w:type="dxa"/>
            <w:tcBorders>
              <w:top w:val="nil"/>
            </w:tcBorders>
          </w:tcPr>
          <w:p w:rsidR="001655FA"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0,8</w:t>
            </w:r>
          </w:p>
        </w:tc>
        <w:tc>
          <w:tcPr>
            <w:tcW w:w="1478" w:type="dxa"/>
            <w:tcBorders>
              <w:top w:val="nil"/>
            </w:tcBorders>
          </w:tcPr>
          <w:p w:rsidR="001655FA"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1655FA" w:rsidRPr="00A54AAB" w:rsidTr="00A54AAB">
        <w:trPr>
          <w:trHeight w:val="240"/>
          <w:jc w:val="center"/>
        </w:trPr>
        <w:tc>
          <w:tcPr>
            <w:tcW w:w="715" w:type="dxa"/>
            <w:tcBorders>
              <w:top w:val="nil"/>
            </w:tcBorders>
          </w:tcPr>
          <w:p w:rsidR="001655FA"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5526" w:type="dxa"/>
            <w:tcBorders>
              <w:top w:val="nil"/>
            </w:tcBorders>
          </w:tcPr>
          <w:p w:rsidR="001655FA"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Подъезд к. п. </w:t>
            </w:r>
            <w:proofErr w:type="gramStart"/>
            <w:r>
              <w:rPr>
                <w:rFonts w:ascii="Times New Roman" w:hAnsi="Times New Roman" w:cs="Times New Roman"/>
                <w:sz w:val="24"/>
                <w:szCs w:val="24"/>
              </w:rPr>
              <w:t>У-Весляна</w:t>
            </w:r>
            <w:proofErr w:type="gramEnd"/>
          </w:p>
        </w:tc>
        <w:tc>
          <w:tcPr>
            <w:tcW w:w="1320" w:type="dxa"/>
            <w:tcBorders>
              <w:top w:val="nil"/>
            </w:tcBorders>
          </w:tcPr>
          <w:p w:rsidR="001655FA"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1,9</w:t>
            </w:r>
          </w:p>
        </w:tc>
        <w:tc>
          <w:tcPr>
            <w:tcW w:w="1478" w:type="dxa"/>
            <w:tcBorders>
              <w:top w:val="nil"/>
            </w:tcBorders>
          </w:tcPr>
          <w:p w:rsidR="001655FA" w:rsidRDefault="001655FA" w:rsidP="008F5613">
            <w:pPr>
              <w:pStyle w:val="ConsPlusNonformat"/>
              <w:rPr>
                <w:rFonts w:ascii="Times New Roman" w:hAnsi="Times New Roman" w:cs="Times New Roman"/>
                <w:sz w:val="24"/>
                <w:szCs w:val="24"/>
              </w:rPr>
            </w:pPr>
            <w:r>
              <w:rPr>
                <w:rFonts w:ascii="Times New Roman" w:hAnsi="Times New Roman" w:cs="Times New Roman"/>
                <w:sz w:val="24"/>
                <w:szCs w:val="24"/>
              </w:rPr>
              <w:t>Грунт</w:t>
            </w:r>
          </w:p>
        </w:tc>
      </w:tr>
      <w:tr w:rsidR="006B2C98" w:rsidRPr="00A54AAB" w:rsidTr="00A54AAB">
        <w:trPr>
          <w:trHeight w:val="240"/>
          <w:jc w:val="center"/>
        </w:trPr>
        <w:tc>
          <w:tcPr>
            <w:tcW w:w="715" w:type="dxa"/>
            <w:tcBorders>
              <w:top w:val="nil"/>
            </w:tcBorders>
          </w:tcPr>
          <w:p w:rsidR="006B2C98" w:rsidRPr="00A54AAB" w:rsidRDefault="006B2C98" w:rsidP="008F5613">
            <w:pPr>
              <w:pStyle w:val="ConsPlusNonformat"/>
              <w:rPr>
                <w:rFonts w:ascii="Times New Roman" w:hAnsi="Times New Roman" w:cs="Times New Roman"/>
                <w:sz w:val="24"/>
                <w:szCs w:val="24"/>
              </w:rPr>
            </w:pPr>
          </w:p>
        </w:tc>
        <w:tc>
          <w:tcPr>
            <w:tcW w:w="5526"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Итого                               </w:t>
            </w:r>
          </w:p>
        </w:tc>
        <w:tc>
          <w:tcPr>
            <w:tcW w:w="1320" w:type="dxa"/>
            <w:tcBorders>
              <w:top w:val="nil"/>
            </w:tcBorders>
          </w:tcPr>
          <w:p w:rsidR="006B2C98" w:rsidRPr="00A54AAB" w:rsidRDefault="006B2C98" w:rsidP="001655FA">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w:t>
            </w:r>
            <w:r w:rsidR="001655FA">
              <w:rPr>
                <w:rFonts w:ascii="Times New Roman" w:hAnsi="Times New Roman" w:cs="Times New Roman"/>
                <w:sz w:val="24"/>
                <w:szCs w:val="24"/>
              </w:rPr>
              <w:t xml:space="preserve"> 374,497</w:t>
            </w:r>
          </w:p>
        </w:tc>
        <w:tc>
          <w:tcPr>
            <w:tcW w:w="1478" w:type="dxa"/>
            <w:tcBorders>
              <w:top w:val="nil"/>
            </w:tcBorders>
          </w:tcPr>
          <w:p w:rsidR="006B2C98" w:rsidRPr="00A54AAB" w:rsidRDefault="006B2C98" w:rsidP="008F5613">
            <w:pPr>
              <w:pStyle w:val="ConsPlusNonformat"/>
              <w:rPr>
                <w:rFonts w:ascii="Times New Roman" w:hAnsi="Times New Roman" w:cs="Times New Roman"/>
                <w:sz w:val="24"/>
                <w:szCs w:val="24"/>
              </w:rPr>
            </w:pPr>
          </w:p>
        </w:tc>
      </w:tr>
    </w:tbl>
    <w:p w:rsidR="00104F50" w:rsidRDefault="00104F50" w:rsidP="00EA2FD7">
      <w:pPr>
        <w:pStyle w:val="ConsPlusNormal"/>
        <w:rPr>
          <w:rFonts w:ascii="Times New Roman" w:hAnsi="Times New Roman" w:cs="Times New Roman"/>
          <w:sz w:val="28"/>
          <w:szCs w:val="28"/>
        </w:rPr>
      </w:pPr>
    </w:p>
    <w:p w:rsidR="006B2C98" w:rsidRPr="002D746D" w:rsidRDefault="006B2C98" w:rsidP="008F5613">
      <w:pPr>
        <w:pStyle w:val="ConsPlusNormal"/>
        <w:jc w:val="center"/>
        <w:rPr>
          <w:rFonts w:ascii="Times New Roman" w:hAnsi="Times New Roman" w:cs="Times New Roman"/>
          <w:sz w:val="28"/>
          <w:szCs w:val="28"/>
        </w:rPr>
      </w:pPr>
      <w:r w:rsidRPr="002D746D">
        <w:rPr>
          <w:rFonts w:ascii="Times New Roman" w:hAnsi="Times New Roman" w:cs="Times New Roman"/>
          <w:sz w:val="28"/>
          <w:szCs w:val="28"/>
        </w:rPr>
        <w:t>Перечень</w:t>
      </w:r>
    </w:p>
    <w:p w:rsidR="006B2C98" w:rsidRPr="002D746D" w:rsidRDefault="006B2C98" w:rsidP="008F5613">
      <w:pPr>
        <w:pStyle w:val="ConsPlusNormal"/>
        <w:jc w:val="center"/>
        <w:rPr>
          <w:rFonts w:ascii="Times New Roman" w:hAnsi="Times New Roman" w:cs="Times New Roman"/>
          <w:sz w:val="28"/>
          <w:szCs w:val="28"/>
        </w:rPr>
      </w:pPr>
      <w:r w:rsidRPr="002D746D">
        <w:rPr>
          <w:rFonts w:ascii="Times New Roman" w:hAnsi="Times New Roman" w:cs="Times New Roman"/>
          <w:sz w:val="28"/>
          <w:szCs w:val="28"/>
        </w:rPr>
        <w:t>дорог общего пользования, пролегающих по территории</w:t>
      </w:r>
    </w:p>
    <w:p w:rsidR="006B2C98" w:rsidRPr="002D746D" w:rsidRDefault="006B2C98" w:rsidP="008F5613">
      <w:pPr>
        <w:pStyle w:val="ConsPlusNormal"/>
        <w:jc w:val="center"/>
        <w:rPr>
          <w:rFonts w:ascii="Times New Roman" w:hAnsi="Times New Roman" w:cs="Times New Roman"/>
          <w:sz w:val="28"/>
          <w:szCs w:val="28"/>
        </w:rPr>
      </w:pPr>
      <w:r w:rsidRPr="002D746D">
        <w:rPr>
          <w:rFonts w:ascii="Times New Roman" w:hAnsi="Times New Roman" w:cs="Times New Roman"/>
          <w:sz w:val="28"/>
          <w:szCs w:val="28"/>
        </w:rPr>
        <w:t>Гайнского муниципального района, находящихся в региональной</w:t>
      </w:r>
    </w:p>
    <w:p w:rsidR="006B2C98" w:rsidRPr="002D746D" w:rsidRDefault="006B2C98" w:rsidP="008F5613">
      <w:pPr>
        <w:pStyle w:val="ConsPlusNormal"/>
        <w:jc w:val="center"/>
        <w:rPr>
          <w:rFonts w:ascii="Times New Roman" w:hAnsi="Times New Roman" w:cs="Times New Roman"/>
          <w:sz w:val="28"/>
          <w:szCs w:val="28"/>
        </w:rPr>
      </w:pPr>
      <w:r w:rsidRPr="002D746D">
        <w:rPr>
          <w:rFonts w:ascii="Times New Roman" w:hAnsi="Times New Roman" w:cs="Times New Roman"/>
          <w:sz w:val="28"/>
          <w:szCs w:val="28"/>
        </w:rPr>
        <w:t>собственности, на 01.01.2015</w:t>
      </w:r>
    </w:p>
    <w:p w:rsidR="006B2C98" w:rsidRPr="002D746D" w:rsidRDefault="006B2C98" w:rsidP="008F56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2D746D">
        <w:rPr>
          <w:rFonts w:ascii="Times New Roman" w:hAnsi="Times New Roman" w:cs="Times New Roman"/>
          <w:sz w:val="28"/>
          <w:szCs w:val="28"/>
        </w:rPr>
        <w:t>Таблица 2</w:t>
      </w:r>
      <w:r>
        <w:rPr>
          <w:rFonts w:ascii="Times New Roman" w:hAnsi="Times New Roman" w:cs="Times New Roman"/>
          <w:sz w:val="28"/>
          <w:szCs w:val="28"/>
        </w:rPr>
        <w:t>.11.2</w:t>
      </w:r>
    </w:p>
    <w:p w:rsidR="006B2C98" w:rsidRPr="002D746D" w:rsidRDefault="006B2C98" w:rsidP="008F5613">
      <w:pPr>
        <w:pStyle w:val="ConsPlusNormal"/>
        <w:jc w:val="center"/>
        <w:rPr>
          <w:rFonts w:ascii="Times New Roman" w:hAnsi="Times New Roman" w:cs="Times New Roman"/>
          <w:sz w:val="28"/>
          <w:szCs w:val="28"/>
        </w:rPr>
      </w:pPr>
    </w:p>
    <w:tbl>
      <w:tblPr>
        <w:tblW w:w="0" w:type="auto"/>
        <w:jc w:val="center"/>
        <w:tblInd w:w="-4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3"/>
        <w:gridCol w:w="5170"/>
        <w:gridCol w:w="1320"/>
        <w:gridCol w:w="1200"/>
      </w:tblGrid>
      <w:tr w:rsidR="006B2C98" w:rsidRPr="00A54AAB" w:rsidTr="00A54AAB">
        <w:trPr>
          <w:trHeight w:val="240"/>
          <w:jc w:val="center"/>
        </w:trPr>
        <w:tc>
          <w:tcPr>
            <w:tcW w:w="603" w:type="dxa"/>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N </w:t>
            </w:r>
          </w:p>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п/п</w:t>
            </w:r>
          </w:p>
        </w:tc>
        <w:tc>
          <w:tcPr>
            <w:tcW w:w="5170" w:type="dxa"/>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Наименование              </w:t>
            </w:r>
          </w:p>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(перечень дорог)            </w:t>
            </w:r>
          </w:p>
        </w:tc>
        <w:tc>
          <w:tcPr>
            <w:tcW w:w="1320" w:type="dxa"/>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Протяжен-</w:t>
            </w:r>
          </w:p>
          <w:p w:rsidR="006B2C98" w:rsidRPr="00A54AAB" w:rsidRDefault="006B2C98" w:rsidP="008F5613">
            <w:pPr>
              <w:pStyle w:val="ConsPlusNonformat"/>
              <w:rPr>
                <w:rFonts w:ascii="Times New Roman" w:hAnsi="Times New Roman" w:cs="Times New Roman"/>
                <w:sz w:val="24"/>
                <w:szCs w:val="24"/>
              </w:rPr>
            </w:pPr>
            <w:proofErr w:type="spellStart"/>
            <w:r w:rsidRPr="00A54AAB">
              <w:rPr>
                <w:rFonts w:ascii="Times New Roman" w:hAnsi="Times New Roman" w:cs="Times New Roman"/>
                <w:sz w:val="24"/>
                <w:szCs w:val="24"/>
              </w:rPr>
              <w:t>ность</w:t>
            </w:r>
            <w:proofErr w:type="spellEnd"/>
            <w:r w:rsidRPr="00A54AAB">
              <w:rPr>
                <w:rFonts w:ascii="Times New Roman" w:hAnsi="Times New Roman" w:cs="Times New Roman"/>
                <w:sz w:val="24"/>
                <w:szCs w:val="24"/>
              </w:rPr>
              <w:t>, км</w:t>
            </w:r>
          </w:p>
        </w:tc>
        <w:tc>
          <w:tcPr>
            <w:tcW w:w="1200" w:type="dxa"/>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Вид   </w:t>
            </w:r>
          </w:p>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покрытия</w:t>
            </w:r>
          </w:p>
        </w:tc>
      </w:tr>
      <w:tr w:rsidR="006B2C98" w:rsidRPr="00A54AAB" w:rsidTr="00A54AAB">
        <w:trPr>
          <w:trHeight w:val="240"/>
          <w:jc w:val="center"/>
        </w:trPr>
        <w:tc>
          <w:tcPr>
            <w:tcW w:w="603" w:type="dxa"/>
            <w:tcBorders>
              <w:top w:val="nil"/>
            </w:tcBorders>
          </w:tcPr>
          <w:p w:rsidR="006B2C98"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1</w:t>
            </w:r>
            <w:r w:rsidR="006B2C98" w:rsidRPr="00A54AAB">
              <w:rPr>
                <w:rFonts w:ascii="Times New Roman" w:hAnsi="Times New Roman" w:cs="Times New Roman"/>
                <w:sz w:val="24"/>
                <w:szCs w:val="24"/>
              </w:rPr>
              <w:t xml:space="preserve"> </w:t>
            </w:r>
          </w:p>
        </w:tc>
        <w:tc>
          <w:tcPr>
            <w:tcW w:w="517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Кудымкар - Гайны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36,31  </w:t>
            </w:r>
          </w:p>
        </w:tc>
        <w:tc>
          <w:tcPr>
            <w:tcW w:w="120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Гравий </w:t>
            </w:r>
          </w:p>
        </w:tc>
      </w:tr>
      <w:tr w:rsidR="006B2C98" w:rsidRPr="00A54AAB" w:rsidTr="00A54AAB">
        <w:trPr>
          <w:trHeight w:val="240"/>
          <w:jc w:val="center"/>
        </w:trPr>
        <w:tc>
          <w:tcPr>
            <w:tcW w:w="603" w:type="dxa"/>
            <w:tcBorders>
              <w:top w:val="nil"/>
            </w:tcBorders>
          </w:tcPr>
          <w:p w:rsidR="006B2C98"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t xml:space="preserve"> 2</w:t>
            </w:r>
          </w:p>
        </w:tc>
        <w:tc>
          <w:tcPr>
            <w:tcW w:w="517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Гайны - Усть-Черная                  </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103,12  </w:t>
            </w:r>
          </w:p>
        </w:tc>
        <w:tc>
          <w:tcPr>
            <w:tcW w:w="120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Гравий </w:t>
            </w:r>
          </w:p>
        </w:tc>
      </w:tr>
      <w:tr w:rsidR="006B2C98" w:rsidRPr="00A54AAB" w:rsidTr="00A54AAB">
        <w:trPr>
          <w:trHeight w:val="240"/>
          <w:jc w:val="center"/>
        </w:trPr>
        <w:tc>
          <w:tcPr>
            <w:tcW w:w="603" w:type="dxa"/>
            <w:tcBorders>
              <w:top w:val="nil"/>
            </w:tcBorders>
          </w:tcPr>
          <w:p w:rsidR="006B2C98" w:rsidRPr="00A54AAB" w:rsidRDefault="00DF603E" w:rsidP="008F5613">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6B2C98" w:rsidRPr="00A54AAB">
              <w:rPr>
                <w:rFonts w:ascii="Times New Roman" w:hAnsi="Times New Roman" w:cs="Times New Roman"/>
                <w:sz w:val="24"/>
                <w:szCs w:val="24"/>
              </w:rPr>
              <w:t xml:space="preserve"> </w:t>
            </w:r>
          </w:p>
        </w:tc>
        <w:tc>
          <w:tcPr>
            <w:tcW w:w="517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Усть-Черная - граница Республики Коми</w:t>
            </w:r>
          </w:p>
        </w:tc>
        <w:tc>
          <w:tcPr>
            <w:tcW w:w="132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22,97  </w:t>
            </w:r>
          </w:p>
        </w:tc>
        <w:tc>
          <w:tcPr>
            <w:tcW w:w="120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Гравий </w:t>
            </w:r>
          </w:p>
        </w:tc>
      </w:tr>
      <w:tr w:rsidR="006B2C98" w:rsidRPr="00A54AAB" w:rsidTr="00A54AAB">
        <w:trPr>
          <w:trHeight w:val="240"/>
          <w:jc w:val="center"/>
        </w:trPr>
        <w:tc>
          <w:tcPr>
            <w:tcW w:w="603" w:type="dxa"/>
            <w:tcBorders>
              <w:top w:val="nil"/>
            </w:tcBorders>
          </w:tcPr>
          <w:p w:rsidR="006B2C98" w:rsidRPr="00A54AAB" w:rsidRDefault="006B2C98" w:rsidP="008F5613">
            <w:pPr>
              <w:pStyle w:val="ConsPlusNonformat"/>
              <w:rPr>
                <w:rFonts w:ascii="Times New Roman" w:hAnsi="Times New Roman" w:cs="Times New Roman"/>
                <w:sz w:val="24"/>
                <w:szCs w:val="24"/>
              </w:rPr>
            </w:pPr>
          </w:p>
        </w:tc>
        <w:tc>
          <w:tcPr>
            <w:tcW w:w="5170" w:type="dxa"/>
            <w:tcBorders>
              <w:top w:val="nil"/>
            </w:tcBorders>
          </w:tcPr>
          <w:p w:rsidR="006B2C98" w:rsidRPr="00A54AAB" w:rsidRDefault="006B2C98" w:rsidP="008F5613">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Итого                                </w:t>
            </w:r>
          </w:p>
        </w:tc>
        <w:tc>
          <w:tcPr>
            <w:tcW w:w="1320" w:type="dxa"/>
            <w:tcBorders>
              <w:top w:val="nil"/>
            </w:tcBorders>
          </w:tcPr>
          <w:p w:rsidR="006B2C98" w:rsidRPr="00A54AAB" w:rsidRDefault="006B2C98" w:rsidP="001655FA">
            <w:pPr>
              <w:pStyle w:val="ConsPlusNonformat"/>
              <w:rPr>
                <w:rFonts w:ascii="Times New Roman" w:hAnsi="Times New Roman" w:cs="Times New Roman"/>
                <w:sz w:val="24"/>
                <w:szCs w:val="24"/>
              </w:rPr>
            </w:pPr>
            <w:r w:rsidRPr="00A54AAB">
              <w:rPr>
                <w:rFonts w:ascii="Times New Roman" w:hAnsi="Times New Roman" w:cs="Times New Roman"/>
                <w:sz w:val="24"/>
                <w:szCs w:val="24"/>
              </w:rPr>
              <w:t xml:space="preserve"> </w:t>
            </w:r>
            <w:r w:rsidR="001655FA">
              <w:rPr>
                <w:rFonts w:ascii="Times New Roman" w:hAnsi="Times New Roman" w:cs="Times New Roman"/>
                <w:sz w:val="24"/>
                <w:szCs w:val="24"/>
              </w:rPr>
              <w:t xml:space="preserve"> </w:t>
            </w:r>
            <w:r w:rsidRPr="00A54AAB">
              <w:rPr>
                <w:rFonts w:ascii="Times New Roman" w:hAnsi="Times New Roman" w:cs="Times New Roman"/>
                <w:sz w:val="24"/>
                <w:szCs w:val="24"/>
              </w:rPr>
              <w:t xml:space="preserve">  </w:t>
            </w:r>
          </w:p>
        </w:tc>
        <w:tc>
          <w:tcPr>
            <w:tcW w:w="1200" w:type="dxa"/>
            <w:tcBorders>
              <w:top w:val="nil"/>
            </w:tcBorders>
          </w:tcPr>
          <w:p w:rsidR="006B2C98" w:rsidRPr="00A54AAB" w:rsidRDefault="006B2C98" w:rsidP="008F5613">
            <w:pPr>
              <w:pStyle w:val="ConsPlusNonformat"/>
              <w:rPr>
                <w:rFonts w:ascii="Times New Roman" w:hAnsi="Times New Roman" w:cs="Times New Roman"/>
                <w:sz w:val="24"/>
                <w:szCs w:val="24"/>
              </w:rPr>
            </w:pPr>
          </w:p>
        </w:tc>
      </w:tr>
    </w:tbl>
    <w:p w:rsidR="006B2C98" w:rsidRPr="002D746D" w:rsidRDefault="006B2C98" w:rsidP="008F5613">
      <w:pPr>
        <w:pStyle w:val="ConsPlusNormal"/>
        <w:ind w:firstLine="540"/>
        <w:jc w:val="both"/>
        <w:rPr>
          <w:rFonts w:ascii="Times New Roman" w:hAnsi="Times New Roman" w:cs="Times New Roman"/>
          <w:sz w:val="28"/>
          <w:szCs w:val="28"/>
        </w:rPr>
      </w:pPr>
    </w:p>
    <w:p w:rsidR="00A92B67" w:rsidRDefault="00C340E1" w:rsidP="00C340E1">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B2C98" w:rsidRPr="002D746D">
        <w:rPr>
          <w:rFonts w:ascii="Times New Roman" w:hAnsi="Times New Roman" w:cs="Times New Roman"/>
          <w:sz w:val="28"/>
          <w:szCs w:val="28"/>
        </w:rPr>
        <w:t>Грузовые и пассажирские перевозки в районе осуществляются автомобильным и речным</w:t>
      </w:r>
      <w:r w:rsidR="00A54AAB">
        <w:rPr>
          <w:rFonts w:ascii="Times New Roman" w:hAnsi="Times New Roman" w:cs="Times New Roman"/>
          <w:sz w:val="28"/>
          <w:szCs w:val="28"/>
        </w:rPr>
        <w:t xml:space="preserve"> </w:t>
      </w:r>
      <w:r w:rsidR="006B2C98">
        <w:rPr>
          <w:rFonts w:ascii="Times New Roman" w:hAnsi="Times New Roman" w:cs="Times New Roman"/>
          <w:sz w:val="28"/>
          <w:szCs w:val="28"/>
        </w:rPr>
        <w:t>(сплав древесины)</w:t>
      </w:r>
      <w:r w:rsidR="006B2C98" w:rsidRPr="002D746D">
        <w:rPr>
          <w:rFonts w:ascii="Times New Roman" w:hAnsi="Times New Roman" w:cs="Times New Roman"/>
          <w:sz w:val="28"/>
          <w:szCs w:val="28"/>
        </w:rPr>
        <w:t xml:space="preserve"> транспортом.</w:t>
      </w:r>
      <w:r w:rsidR="00A92B67" w:rsidRPr="00A92B67">
        <w:rPr>
          <w:rFonts w:ascii="Times New Roman" w:eastAsia="Times New Roman" w:hAnsi="Times New Roman" w:cs="Times New Roman"/>
          <w:sz w:val="28"/>
          <w:szCs w:val="28"/>
          <w:lang w:eastAsia="ru-RU"/>
        </w:rPr>
        <w:t xml:space="preserve"> </w:t>
      </w:r>
    </w:p>
    <w:p w:rsidR="00A92B67" w:rsidRPr="00B43EE4"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B67" w:rsidRPr="00B43EE4">
        <w:rPr>
          <w:rFonts w:ascii="Times New Roman" w:eastAsia="Times New Roman" w:hAnsi="Times New Roman" w:cs="Times New Roman"/>
          <w:sz w:val="28"/>
          <w:szCs w:val="28"/>
          <w:lang w:eastAsia="ru-RU"/>
        </w:rPr>
        <w:t>В</w:t>
      </w:r>
      <w:r w:rsidR="00A92B67">
        <w:rPr>
          <w:rFonts w:ascii="Times New Roman" w:eastAsia="Times New Roman" w:hAnsi="Times New Roman" w:cs="Times New Roman"/>
          <w:sz w:val="28"/>
          <w:szCs w:val="28"/>
          <w:lang w:eastAsia="ru-RU"/>
        </w:rPr>
        <w:t xml:space="preserve">о всех поселениях </w:t>
      </w:r>
      <w:r w:rsidR="00A92B67" w:rsidRPr="00B43EE4">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w:t>
      </w:r>
      <w:r w:rsidR="00A92B67">
        <w:rPr>
          <w:rFonts w:ascii="Times New Roman" w:eastAsia="Times New Roman" w:hAnsi="Times New Roman" w:cs="Times New Roman"/>
          <w:sz w:val="28"/>
          <w:szCs w:val="28"/>
          <w:lang w:eastAsia="ru-RU"/>
        </w:rPr>
        <w:t xml:space="preserve"> практически</w:t>
      </w:r>
      <w:r w:rsidR="00A92B67" w:rsidRPr="00B43EE4">
        <w:rPr>
          <w:rFonts w:ascii="Times New Roman" w:eastAsia="Times New Roman" w:hAnsi="Times New Roman" w:cs="Times New Roman"/>
          <w:sz w:val="28"/>
          <w:szCs w:val="28"/>
          <w:lang w:eastAsia="ru-RU"/>
        </w:rPr>
        <w:t xml:space="preserve"> не изменилась за анализируемый период</w:t>
      </w:r>
      <w:r w:rsidR="00A92B67">
        <w:rPr>
          <w:rFonts w:ascii="Times New Roman" w:eastAsia="Times New Roman" w:hAnsi="Times New Roman" w:cs="Times New Roman"/>
          <w:sz w:val="28"/>
          <w:szCs w:val="28"/>
          <w:lang w:eastAsia="ru-RU"/>
        </w:rPr>
        <w:t>.</w:t>
      </w:r>
      <w:r w:rsidR="00A92B67" w:rsidRPr="00B43EE4">
        <w:rPr>
          <w:rFonts w:ascii="Times New Roman" w:eastAsia="Times New Roman" w:hAnsi="Times New Roman" w:cs="Times New Roman"/>
          <w:sz w:val="28"/>
          <w:szCs w:val="28"/>
          <w:lang w:eastAsia="ru-RU"/>
        </w:rPr>
        <w:t xml:space="preserve"> </w:t>
      </w:r>
    </w:p>
    <w:p w:rsidR="00C340E1" w:rsidRDefault="00C340E1" w:rsidP="00C340E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67">
        <w:rPr>
          <w:rFonts w:ascii="Times New Roman" w:hAnsi="Times New Roman" w:cs="Times New Roman"/>
          <w:sz w:val="28"/>
          <w:szCs w:val="28"/>
        </w:rPr>
        <w:t xml:space="preserve"> Обслуживанием, ремонтом и строительством дорог занимаются более 8 местных предприятий и предпринимателей, а также сторонние организации</w:t>
      </w:r>
      <w:r w:rsidR="00F86C13">
        <w:rPr>
          <w:rFonts w:ascii="Times New Roman" w:hAnsi="Times New Roman" w:cs="Times New Roman"/>
          <w:sz w:val="28"/>
          <w:szCs w:val="28"/>
        </w:rPr>
        <w:t>,</w:t>
      </w:r>
      <w:r w:rsidR="00A92B67">
        <w:rPr>
          <w:rFonts w:ascii="Times New Roman" w:hAnsi="Times New Roman" w:cs="Times New Roman"/>
          <w:sz w:val="28"/>
          <w:szCs w:val="28"/>
        </w:rPr>
        <w:t xml:space="preserve"> победившие по результатам торгов.</w:t>
      </w:r>
    </w:p>
    <w:p w:rsidR="006B2C98" w:rsidRPr="00C340E1" w:rsidRDefault="00C340E1" w:rsidP="00C340E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67" w:rsidRPr="006B2C98">
        <w:rPr>
          <w:rFonts w:ascii="Times New Roman" w:hAnsi="Times New Roman" w:cs="Times New Roman"/>
          <w:sz w:val="28"/>
          <w:szCs w:val="26"/>
        </w:rPr>
        <w:t xml:space="preserve">По данным дорогам проходят автобусные маршруты, где должны быть выполнены все требования к содержанию дорог, обеспечивающим безопасные и бесперебойные перевозки пассажиров. Эти объекты находятся на балансе дорожного хозяйства и транспорта, содержатся за счет средств </w:t>
      </w:r>
      <w:r w:rsidR="00A92B67">
        <w:rPr>
          <w:rFonts w:ascii="Times New Roman" w:hAnsi="Times New Roman" w:cs="Times New Roman"/>
          <w:sz w:val="28"/>
          <w:szCs w:val="26"/>
        </w:rPr>
        <w:t>регионального и местного бюджетов</w:t>
      </w:r>
      <w:r w:rsidR="00A92B67" w:rsidRPr="006B2C98">
        <w:rPr>
          <w:rFonts w:ascii="Times New Roman" w:hAnsi="Times New Roman" w:cs="Times New Roman"/>
          <w:sz w:val="28"/>
          <w:szCs w:val="26"/>
        </w:rPr>
        <w:t>.</w:t>
      </w:r>
    </w:p>
    <w:p w:rsidR="006B2C98" w:rsidRDefault="00C340E1" w:rsidP="00C340E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B2C98" w:rsidRPr="002D746D">
        <w:rPr>
          <w:rFonts w:ascii="Times New Roman" w:hAnsi="Times New Roman" w:cs="Times New Roman"/>
          <w:sz w:val="28"/>
          <w:szCs w:val="28"/>
        </w:rPr>
        <w:t>Междуго</w:t>
      </w:r>
      <w:r w:rsidR="008427D1">
        <w:rPr>
          <w:rFonts w:ascii="Times New Roman" w:hAnsi="Times New Roman" w:cs="Times New Roman"/>
          <w:sz w:val="28"/>
          <w:szCs w:val="28"/>
        </w:rPr>
        <w:t>родние перевозки осуществляет ОО</w:t>
      </w:r>
      <w:r w:rsidR="006B2C98" w:rsidRPr="002D746D">
        <w:rPr>
          <w:rFonts w:ascii="Times New Roman" w:hAnsi="Times New Roman" w:cs="Times New Roman"/>
          <w:sz w:val="28"/>
          <w:szCs w:val="28"/>
        </w:rPr>
        <w:t>О «Пассажирские перевозки», ИП «Мансурова Е.Н.»</w:t>
      </w:r>
      <w:r w:rsidR="006B2C98">
        <w:rPr>
          <w:rFonts w:ascii="Times New Roman" w:hAnsi="Times New Roman" w:cs="Times New Roman"/>
          <w:sz w:val="28"/>
          <w:szCs w:val="28"/>
        </w:rPr>
        <w:t>, ООО «Попутчик»</w:t>
      </w:r>
      <w:r w:rsidR="006B2C98" w:rsidRPr="002D746D">
        <w:rPr>
          <w:rFonts w:ascii="Times New Roman" w:hAnsi="Times New Roman" w:cs="Times New Roman"/>
          <w:sz w:val="28"/>
          <w:szCs w:val="28"/>
        </w:rPr>
        <w:t xml:space="preserve">. </w:t>
      </w:r>
    </w:p>
    <w:p w:rsidR="00EB5F47" w:rsidRPr="00EB5F47" w:rsidRDefault="00EB5F47" w:rsidP="008F5613">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Кроме межрайонных маршрутов, п</w:t>
      </w:r>
      <w:r w:rsidRPr="00EB5F47">
        <w:rPr>
          <w:rFonts w:ascii="Times New Roman" w:eastAsia="Times New Roman" w:hAnsi="Times New Roman" w:cs="Times New Roman"/>
          <w:color w:val="000000"/>
          <w:spacing w:val="-7"/>
          <w:sz w:val="28"/>
          <w:szCs w:val="26"/>
          <w:lang w:eastAsia="ru-RU"/>
        </w:rPr>
        <w:t xml:space="preserve">еревозка пассажиров осуществляется по </w:t>
      </w:r>
      <w:r>
        <w:rPr>
          <w:rFonts w:ascii="Times New Roman" w:eastAsia="Times New Roman" w:hAnsi="Times New Roman" w:cs="Times New Roman"/>
          <w:color w:val="000000"/>
          <w:spacing w:val="-7"/>
          <w:sz w:val="28"/>
          <w:szCs w:val="26"/>
          <w:lang w:eastAsia="ru-RU"/>
        </w:rPr>
        <w:t>внутрирайонным</w:t>
      </w:r>
      <w:r w:rsidRPr="00EB5F47">
        <w:rPr>
          <w:rFonts w:ascii="Times New Roman" w:eastAsia="Times New Roman" w:hAnsi="Times New Roman" w:cs="Times New Roman"/>
          <w:color w:val="000000"/>
          <w:spacing w:val="-7"/>
          <w:sz w:val="28"/>
          <w:szCs w:val="26"/>
          <w:lang w:eastAsia="ru-RU"/>
        </w:rPr>
        <w:t xml:space="preserve"> автобусным </w:t>
      </w:r>
      <w:r w:rsidRPr="00EB5F47">
        <w:rPr>
          <w:rFonts w:ascii="Times New Roman" w:eastAsia="Times New Roman" w:hAnsi="Times New Roman" w:cs="Times New Roman"/>
          <w:color w:val="000000"/>
          <w:spacing w:val="-6"/>
          <w:sz w:val="28"/>
          <w:szCs w:val="26"/>
          <w:lang w:eastAsia="ru-RU"/>
        </w:rPr>
        <w:t>маршрутам.</w:t>
      </w:r>
      <w:r>
        <w:rPr>
          <w:rFonts w:ascii="Times New Roman" w:eastAsia="Times New Roman" w:hAnsi="Times New Roman" w:cs="Times New Roman"/>
          <w:color w:val="000000"/>
          <w:spacing w:val="-6"/>
          <w:sz w:val="28"/>
          <w:szCs w:val="26"/>
          <w:lang w:eastAsia="ru-RU"/>
        </w:rPr>
        <w:t xml:space="preserve"> С 2011 по 2013г. такой маршрут был 1</w:t>
      </w:r>
      <w:r w:rsidR="008427D1">
        <w:rPr>
          <w:rFonts w:ascii="Times New Roman" w:eastAsia="Times New Roman" w:hAnsi="Times New Roman" w:cs="Times New Roman"/>
          <w:color w:val="000000"/>
          <w:spacing w:val="-6"/>
          <w:sz w:val="28"/>
          <w:szCs w:val="26"/>
          <w:lang w:eastAsia="ru-RU"/>
        </w:rPr>
        <w:t xml:space="preserve"> - </w:t>
      </w:r>
      <w:r>
        <w:rPr>
          <w:rFonts w:ascii="Times New Roman" w:eastAsia="Times New Roman" w:hAnsi="Times New Roman" w:cs="Times New Roman"/>
          <w:color w:val="000000"/>
          <w:spacing w:val="-6"/>
          <w:sz w:val="28"/>
          <w:szCs w:val="26"/>
          <w:lang w:eastAsia="ru-RU"/>
        </w:rPr>
        <w:t>маршрут «Касимов</w:t>
      </w:r>
      <w:r w:rsidR="00104F50">
        <w:rPr>
          <w:rFonts w:ascii="Times New Roman" w:eastAsia="Times New Roman" w:hAnsi="Times New Roman" w:cs="Times New Roman"/>
          <w:color w:val="000000"/>
          <w:spacing w:val="-6"/>
          <w:sz w:val="28"/>
          <w:szCs w:val="26"/>
          <w:lang w:eastAsia="ru-RU"/>
        </w:rPr>
        <w:t xml:space="preserve">ка – </w:t>
      </w:r>
      <w:proofErr w:type="spellStart"/>
      <w:r w:rsidR="00104F50">
        <w:rPr>
          <w:rFonts w:ascii="Times New Roman" w:eastAsia="Times New Roman" w:hAnsi="Times New Roman" w:cs="Times New Roman"/>
          <w:color w:val="000000"/>
          <w:spacing w:val="-6"/>
          <w:sz w:val="28"/>
          <w:szCs w:val="26"/>
          <w:lang w:eastAsia="ru-RU"/>
        </w:rPr>
        <w:t>Гайны-Лугдын</w:t>
      </w:r>
      <w:proofErr w:type="spellEnd"/>
      <w:r>
        <w:rPr>
          <w:rFonts w:ascii="Times New Roman" w:eastAsia="Times New Roman" w:hAnsi="Times New Roman" w:cs="Times New Roman"/>
          <w:color w:val="000000"/>
          <w:spacing w:val="-6"/>
          <w:sz w:val="28"/>
          <w:szCs w:val="26"/>
          <w:lang w:eastAsia="ru-RU"/>
        </w:rPr>
        <w:t>»,</w:t>
      </w:r>
      <w:r w:rsidR="008427D1">
        <w:rPr>
          <w:rFonts w:ascii="Times New Roman" w:eastAsia="Times New Roman" w:hAnsi="Times New Roman" w:cs="Times New Roman"/>
          <w:color w:val="000000"/>
          <w:spacing w:val="-6"/>
          <w:sz w:val="28"/>
          <w:szCs w:val="26"/>
          <w:lang w:eastAsia="ru-RU"/>
        </w:rPr>
        <w:t xml:space="preserve"> осуществляло ег</w:t>
      </w:r>
      <w:proofErr w:type="gramStart"/>
      <w:r w:rsidR="008427D1">
        <w:rPr>
          <w:rFonts w:ascii="Times New Roman" w:eastAsia="Times New Roman" w:hAnsi="Times New Roman" w:cs="Times New Roman"/>
          <w:color w:val="000000"/>
          <w:spacing w:val="-6"/>
          <w:sz w:val="28"/>
          <w:szCs w:val="26"/>
          <w:lang w:eastAsia="ru-RU"/>
        </w:rPr>
        <w:t>о ООО</w:t>
      </w:r>
      <w:proofErr w:type="gramEnd"/>
      <w:r w:rsidR="008427D1">
        <w:rPr>
          <w:rFonts w:ascii="Times New Roman" w:eastAsia="Times New Roman" w:hAnsi="Times New Roman" w:cs="Times New Roman"/>
          <w:color w:val="000000"/>
          <w:spacing w:val="-6"/>
          <w:sz w:val="28"/>
          <w:szCs w:val="26"/>
          <w:lang w:eastAsia="ru-RU"/>
        </w:rPr>
        <w:t xml:space="preserve"> «Пассажирские перевозки», в 2014г. внутрирайонные перевозки начал осуществлять МУП «</w:t>
      </w:r>
      <w:proofErr w:type="spellStart"/>
      <w:r w:rsidR="008427D1">
        <w:rPr>
          <w:rFonts w:ascii="Times New Roman" w:eastAsia="Times New Roman" w:hAnsi="Times New Roman" w:cs="Times New Roman"/>
          <w:color w:val="000000"/>
          <w:spacing w:val="-6"/>
          <w:sz w:val="28"/>
          <w:szCs w:val="26"/>
          <w:lang w:eastAsia="ru-RU"/>
        </w:rPr>
        <w:t>ГайныАвтоТранс</w:t>
      </w:r>
      <w:proofErr w:type="spellEnd"/>
      <w:r w:rsidR="008427D1">
        <w:rPr>
          <w:rFonts w:ascii="Times New Roman" w:eastAsia="Times New Roman" w:hAnsi="Times New Roman" w:cs="Times New Roman"/>
          <w:color w:val="000000"/>
          <w:spacing w:val="-6"/>
          <w:sz w:val="28"/>
          <w:szCs w:val="26"/>
          <w:lang w:eastAsia="ru-RU"/>
        </w:rPr>
        <w:t>» по маршруту «</w:t>
      </w:r>
      <w:proofErr w:type="spellStart"/>
      <w:r w:rsidR="008427D1">
        <w:rPr>
          <w:rFonts w:ascii="Times New Roman" w:eastAsia="Times New Roman" w:hAnsi="Times New Roman" w:cs="Times New Roman"/>
          <w:color w:val="000000"/>
          <w:spacing w:val="-6"/>
          <w:sz w:val="28"/>
          <w:szCs w:val="26"/>
          <w:lang w:eastAsia="ru-RU"/>
        </w:rPr>
        <w:t>Сёйва-Усть-Весляна-Гайны</w:t>
      </w:r>
      <w:proofErr w:type="spellEnd"/>
      <w:r w:rsidR="008427D1">
        <w:rPr>
          <w:rFonts w:ascii="Times New Roman" w:eastAsia="Times New Roman" w:hAnsi="Times New Roman" w:cs="Times New Roman"/>
          <w:color w:val="000000"/>
          <w:spacing w:val="-6"/>
          <w:sz w:val="28"/>
          <w:szCs w:val="26"/>
          <w:lang w:eastAsia="ru-RU"/>
        </w:rPr>
        <w:t>».</w:t>
      </w:r>
      <w:r w:rsidR="00104F50">
        <w:rPr>
          <w:rFonts w:ascii="Times New Roman" w:eastAsia="Times New Roman" w:hAnsi="Times New Roman" w:cs="Times New Roman"/>
          <w:color w:val="000000"/>
          <w:spacing w:val="-6"/>
          <w:sz w:val="28"/>
          <w:szCs w:val="26"/>
          <w:lang w:eastAsia="ru-RU"/>
        </w:rPr>
        <w:t xml:space="preserve"> </w:t>
      </w:r>
      <w:r w:rsidR="008427D1">
        <w:rPr>
          <w:rFonts w:ascii="Times New Roman" w:eastAsia="Times New Roman" w:hAnsi="Times New Roman" w:cs="Times New Roman"/>
          <w:color w:val="000000"/>
          <w:spacing w:val="-6"/>
          <w:sz w:val="28"/>
          <w:szCs w:val="26"/>
          <w:lang w:eastAsia="ru-RU"/>
        </w:rPr>
        <w:t>В 2015г. в</w:t>
      </w:r>
      <w:r w:rsidRPr="00EB5F47">
        <w:rPr>
          <w:rFonts w:ascii="Times New Roman" w:eastAsia="Times New Roman" w:hAnsi="Times New Roman" w:cs="Times New Roman"/>
          <w:color w:val="000000"/>
          <w:spacing w:val="-6"/>
          <w:sz w:val="28"/>
          <w:szCs w:val="26"/>
          <w:lang w:eastAsia="ru-RU"/>
        </w:rPr>
        <w:t xml:space="preserve">нутрирайонная маршрутная сеть состоит из </w:t>
      </w:r>
      <w:r w:rsidR="008427D1">
        <w:rPr>
          <w:rFonts w:ascii="Times New Roman" w:eastAsia="Times New Roman" w:hAnsi="Times New Roman" w:cs="Times New Roman"/>
          <w:color w:val="000000"/>
          <w:spacing w:val="-6"/>
          <w:sz w:val="28"/>
          <w:szCs w:val="26"/>
          <w:lang w:eastAsia="ru-RU"/>
        </w:rPr>
        <w:t>5</w:t>
      </w:r>
      <w:r w:rsidRPr="00EB5F47">
        <w:rPr>
          <w:rFonts w:ascii="Times New Roman" w:eastAsia="Times New Roman" w:hAnsi="Times New Roman" w:cs="Times New Roman"/>
          <w:color w:val="000000"/>
          <w:spacing w:val="-6"/>
          <w:sz w:val="28"/>
          <w:szCs w:val="26"/>
          <w:lang w:eastAsia="ru-RU"/>
        </w:rPr>
        <w:t xml:space="preserve"> </w:t>
      </w:r>
      <w:proofErr w:type="spellStart"/>
      <w:r w:rsidR="008427D1">
        <w:rPr>
          <w:rFonts w:ascii="Times New Roman" w:eastAsia="Times New Roman" w:hAnsi="Times New Roman" w:cs="Times New Roman"/>
          <w:color w:val="000000"/>
          <w:spacing w:val="-6"/>
          <w:sz w:val="28"/>
          <w:szCs w:val="26"/>
          <w:lang w:eastAsia="ru-RU"/>
        </w:rPr>
        <w:t>межпоселенческих</w:t>
      </w:r>
      <w:proofErr w:type="spellEnd"/>
      <w:r w:rsidR="008427D1">
        <w:rPr>
          <w:rFonts w:ascii="Times New Roman" w:eastAsia="Times New Roman" w:hAnsi="Times New Roman" w:cs="Times New Roman"/>
          <w:color w:val="000000"/>
          <w:spacing w:val="-6"/>
          <w:sz w:val="28"/>
          <w:szCs w:val="26"/>
          <w:lang w:eastAsia="ru-RU"/>
        </w:rPr>
        <w:t xml:space="preserve"> маршрутов. </w:t>
      </w:r>
      <w:r w:rsidR="00104F50">
        <w:rPr>
          <w:rFonts w:ascii="Times New Roman" w:eastAsia="Times New Roman" w:hAnsi="Times New Roman" w:cs="Times New Roman"/>
          <w:color w:val="000000"/>
          <w:spacing w:val="-6"/>
          <w:sz w:val="28"/>
          <w:szCs w:val="26"/>
          <w:lang w:eastAsia="ru-RU"/>
        </w:rPr>
        <w:t xml:space="preserve"> </w:t>
      </w:r>
    </w:p>
    <w:p w:rsidR="00EB5F47" w:rsidRPr="00EB5F47" w:rsidRDefault="00C340E1" w:rsidP="00C340E1">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EB5F47" w:rsidRPr="00EB5F47">
        <w:rPr>
          <w:rFonts w:ascii="Times New Roman" w:eastAsia="Times New Roman" w:hAnsi="Times New Roman" w:cs="Times New Roman"/>
          <w:sz w:val="28"/>
          <w:szCs w:val="26"/>
          <w:lang w:eastAsia="ru-RU"/>
        </w:rPr>
        <w:t xml:space="preserve">К </w:t>
      </w:r>
      <w:r w:rsidR="008427D1">
        <w:rPr>
          <w:rFonts w:ascii="Times New Roman" w:eastAsia="Times New Roman" w:hAnsi="Times New Roman" w:cs="Times New Roman"/>
          <w:sz w:val="28"/>
          <w:szCs w:val="26"/>
          <w:lang w:eastAsia="ru-RU"/>
        </w:rPr>
        <w:t>финансовой дестабилизации внутрирайонных</w:t>
      </w:r>
      <w:r w:rsidR="00EB5F47" w:rsidRPr="00EB5F47">
        <w:rPr>
          <w:rFonts w:ascii="Times New Roman" w:eastAsia="Times New Roman" w:hAnsi="Times New Roman" w:cs="Times New Roman"/>
          <w:sz w:val="28"/>
          <w:szCs w:val="26"/>
          <w:lang w:eastAsia="ru-RU"/>
        </w:rPr>
        <w:t xml:space="preserve"> перевозок приводит наличие на маршрута</w:t>
      </w:r>
      <w:r w:rsidR="008427D1">
        <w:rPr>
          <w:rFonts w:ascii="Times New Roman" w:eastAsia="Times New Roman" w:hAnsi="Times New Roman" w:cs="Times New Roman"/>
          <w:sz w:val="28"/>
          <w:szCs w:val="26"/>
          <w:lang w:eastAsia="ru-RU"/>
        </w:rPr>
        <w:t>х неорганизованных перевозчиков</w:t>
      </w:r>
      <w:r w:rsidR="00EB5F47" w:rsidRPr="00EB5F47">
        <w:rPr>
          <w:rFonts w:ascii="Times New Roman" w:eastAsia="Times New Roman" w:hAnsi="Times New Roman" w:cs="Times New Roman"/>
          <w:sz w:val="28"/>
          <w:szCs w:val="26"/>
          <w:lang w:eastAsia="ru-RU"/>
        </w:rPr>
        <w:t>,</w:t>
      </w:r>
      <w:r w:rsidR="008427D1">
        <w:rPr>
          <w:rFonts w:ascii="Times New Roman" w:eastAsia="Times New Roman" w:hAnsi="Times New Roman" w:cs="Times New Roman"/>
          <w:sz w:val="28"/>
          <w:szCs w:val="26"/>
          <w:lang w:eastAsia="ru-RU"/>
        </w:rPr>
        <w:t xml:space="preserve"> которые</w:t>
      </w:r>
      <w:r w:rsidR="00EB5F47" w:rsidRPr="00EB5F47">
        <w:rPr>
          <w:rFonts w:ascii="Times New Roman" w:eastAsia="Times New Roman" w:hAnsi="Times New Roman" w:cs="Times New Roman"/>
          <w:sz w:val="28"/>
          <w:szCs w:val="26"/>
          <w:lang w:eastAsia="ru-RU"/>
        </w:rPr>
        <w:t xml:space="preserve"> не обеспечивают для пассажи</w:t>
      </w:r>
      <w:r w:rsidR="008427D1">
        <w:rPr>
          <w:rFonts w:ascii="Times New Roman" w:eastAsia="Times New Roman" w:hAnsi="Times New Roman" w:cs="Times New Roman"/>
          <w:sz w:val="28"/>
          <w:szCs w:val="26"/>
          <w:lang w:eastAsia="ru-RU"/>
        </w:rPr>
        <w:t>ров безопасность и ста</w:t>
      </w:r>
      <w:r w:rsidR="00A92B67">
        <w:rPr>
          <w:rFonts w:ascii="Times New Roman" w:eastAsia="Times New Roman" w:hAnsi="Times New Roman" w:cs="Times New Roman"/>
          <w:sz w:val="28"/>
          <w:szCs w:val="26"/>
          <w:lang w:eastAsia="ru-RU"/>
        </w:rPr>
        <w:t xml:space="preserve">бильность регулярности и цены </w:t>
      </w:r>
      <w:r w:rsidR="00EB5F47" w:rsidRPr="00EB5F47">
        <w:rPr>
          <w:rFonts w:ascii="Times New Roman" w:eastAsia="Times New Roman" w:hAnsi="Times New Roman" w:cs="Times New Roman"/>
          <w:sz w:val="28"/>
          <w:szCs w:val="26"/>
          <w:lang w:eastAsia="ru-RU"/>
        </w:rPr>
        <w:t>перевозок.</w:t>
      </w:r>
    </w:p>
    <w:p w:rsidR="00A92B67" w:rsidRDefault="00C340E1" w:rsidP="00C340E1">
      <w:pPr>
        <w:spacing w:after="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EB5F47" w:rsidRPr="00EB5F47">
        <w:rPr>
          <w:rFonts w:ascii="Times New Roman" w:eastAsia="Times New Roman" w:hAnsi="Times New Roman" w:cs="Times New Roman"/>
          <w:sz w:val="28"/>
          <w:szCs w:val="26"/>
          <w:lang w:eastAsia="ru-RU"/>
        </w:rPr>
        <w:t>В целях сохранения существующей транспортной сети в районе большинство внутрирайонных маршрутов субсидируются из районного бюджета.</w:t>
      </w:r>
      <w:r w:rsidR="00A92B67">
        <w:rPr>
          <w:rFonts w:ascii="Times New Roman" w:eastAsia="Times New Roman" w:hAnsi="Times New Roman" w:cs="Times New Roman"/>
          <w:sz w:val="28"/>
          <w:szCs w:val="26"/>
          <w:lang w:eastAsia="ru-RU"/>
        </w:rPr>
        <w:t xml:space="preserve"> </w:t>
      </w:r>
    </w:p>
    <w:p w:rsidR="00A92B67"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B67" w:rsidRPr="00B43EE4">
        <w:rPr>
          <w:rFonts w:ascii="Times New Roman" w:eastAsia="Times New Roman" w:hAnsi="Times New Roman" w:cs="Times New Roman"/>
          <w:sz w:val="28"/>
          <w:szCs w:val="28"/>
          <w:lang w:eastAsia="ru-RU"/>
        </w:rPr>
        <w:t xml:space="preserve">Доля населения, проживающего на территории муниципального района, </w:t>
      </w:r>
      <w:r w:rsidR="00A92B67">
        <w:rPr>
          <w:rFonts w:ascii="Times New Roman" w:eastAsia="Times New Roman" w:hAnsi="Times New Roman" w:cs="Times New Roman"/>
          <w:sz w:val="28"/>
          <w:szCs w:val="28"/>
          <w:lang w:eastAsia="ru-RU"/>
        </w:rPr>
        <w:t>не имеющего</w:t>
      </w:r>
      <w:r w:rsidR="00A92B67" w:rsidRPr="00B43EE4">
        <w:rPr>
          <w:rFonts w:ascii="Times New Roman" w:eastAsia="Times New Roman" w:hAnsi="Times New Roman" w:cs="Times New Roman"/>
          <w:sz w:val="28"/>
          <w:szCs w:val="28"/>
          <w:lang w:eastAsia="ru-RU"/>
        </w:rPr>
        <w:t xml:space="preserve"> регулярного автобусного сообщения с центром района, в общей численности населения района</w:t>
      </w:r>
      <w:r w:rsidR="00A92B67">
        <w:rPr>
          <w:rFonts w:ascii="Times New Roman" w:eastAsia="Times New Roman" w:hAnsi="Times New Roman" w:cs="Times New Roman"/>
          <w:sz w:val="28"/>
          <w:szCs w:val="28"/>
          <w:lang w:eastAsia="ru-RU"/>
        </w:rPr>
        <w:t>,</w:t>
      </w:r>
      <w:r w:rsidR="00A92B67" w:rsidRPr="00B43EE4">
        <w:rPr>
          <w:rFonts w:ascii="Times New Roman" w:eastAsia="Times New Roman" w:hAnsi="Times New Roman" w:cs="Times New Roman"/>
          <w:sz w:val="28"/>
          <w:szCs w:val="28"/>
          <w:lang w:eastAsia="ru-RU"/>
        </w:rPr>
        <w:t xml:space="preserve"> уменьшил</w:t>
      </w:r>
      <w:r w:rsidR="00A92B67">
        <w:rPr>
          <w:rFonts w:ascii="Times New Roman" w:eastAsia="Times New Roman" w:hAnsi="Times New Roman" w:cs="Times New Roman"/>
          <w:sz w:val="28"/>
          <w:szCs w:val="28"/>
          <w:lang w:eastAsia="ru-RU"/>
        </w:rPr>
        <w:t>ась за анализируемый период почти на 10 % и составила 6,8</w:t>
      </w:r>
      <w:r w:rsidR="00A92B67" w:rsidRPr="00B43EE4">
        <w:rPr>
          <w:rFonts w:ascii="Times New Roman" w:eastAsia="Times New Roman" w:hAnsi="Times New Roman" w:cs="Times New Roman"/>
          <w:sz w:val="28"/>
          <w:szCs w:val="28"/>
          <w:lang w:eastAsia="ru-RU"/>
        </w:rPr>
        <w:t>%.</w:t>
      </w:r>
      <w:r w:rsidR="00A92B67">
        <w:rPr>
          <w:rFonts w:ascii="Times New Roman" w:eastAsia="Times New Roman" w:hAnsi="Times New Roman" w:cs="Times New Roman"/>
          <w:sz w:val="28"/>
          <w:szCs w:val="28"/>
          <w:lang w:eastAsia="ru-RU"/>
        </w:rPr>
        <w:t xml:space="preserve"> </w:t>
      </w:r>
    </w:p>
    <w:p w:rsidR="006B2C98" w:rsidRPr="00B43EE4"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2C98">
        <w:rPr>
          <w:rFonts w:ascii="Times New Roman" w:eastAsia="Times New Roman" w:hAnsi="Times New Roman" w:cs="Times New Roman"/>
          <w:sz w:val="28"/>
          <w:szCs w:val="28"/>
          <w:lang w:eastAsia="ru-RU"/>
        </w:rPr>
        <w:t>10 населенных пунктов Гайн</w:t>
      </w:r>
      <w:r w:rsidR="006B2C98" w:rsidRPr="00B43EE4">
        <w:rPr>
          <w:rFonts w:ascii="Times New Roman" w:eastAsia="Times New Roman" w:hAnsi="Times New Roman" w:cs="Times New Roman"/>
          <w:sz w:val="28"/>
          <w:szCs w:val="28"/>
          <w:lang w:eastAsia="ru-RU"/>
        </w:rPr>
        <w:t xml:space="preserve">ского района не имеют постоянной </w:t>
      </w:r>
      <w:r w:rsidR="006B2C98">
        <w:rPr>
          <w:rFonts w:ascii="Times New Roman" w:eastAsia="Times New Roman" w:hAnsi="Times New Roman" w:cs="Times New Roman"/>
          <w:sz w:val="28"/>
          <w:szCs w:val="28"/>
          <w:lang w:eastAsia="ru-RU"/>
        </w:rPr>
        <w:t xml:space="preserve">регулярной </w:t>
      </w:r>
      <w:r w:rsidR="006B2C98" w:rsidRPr="00B43EE4">
        <w:rPr>
          <w:rFonts w:ascii="Times New Roman" w:eastAsia="Times New Roman" w:hAnsi="Times New Roman" w:cs="Times New Roman"/>
          <w:sz w:val="28"/>
          <w:szCs w:val="28"/>
          <w:lang w:eastAsia="ru-RU"/>
        </w:rPr>
        <w:t xml:space="preserve">транспортной связи с административным центром – </w:t>
      </w:r>
      <w:r w:rsidR="006B2C98">
        <w:rPr>
          <w:rFonts w:ascii="Times New Roman" w:eastAsia="Times New Roman" w:hAnsi="Times New Roman" w:cs="Times New Roman"/>
          <w:sz w:val="28"/>
          <w:szCs w:val="28"/>
          <w:lang w:eastAsia="ru-RU"/>
        </w:rPr>
        <w:t>п</w:t>
      </w:r>
      <w:proofErr w:type="gramStart"/>
      <w:r w:rsidR="006B2C98">
        <w:rPr>
          <w:rFonts w:ascii="Times New Roman" w:eastAsia="Times New Roman" w:hAnsi="Times New Roman" w:cs="Times New Roman"/>
          <w:sz w:val="28"/>
          <w:szCs w:val="28"/>
          <w:lang w:eastAsia="ru-RU"/>
        </w:rPr>
        <w:t>.Г</w:t>
      </w:r>
      <w:proofErr w:type="gramEnd"/>
      <w:r w:rsidR="006B2C98">
        <w:rPr>
          <w:rFonts w:ascii="Times New Roman" w:eastAsia="Times New Roman" w:hAnsi="Times New Roman" w:cs="Times New Roman"/>
          <w:sz w:val="28"/>
          <w:szCs w:val="28"/>
          <w:lang w:eastAsia="ru-RU"/>
        </w:rPr>
        <w:t>айны</w:t>
      </w:r>
      <w:r w:rsidR="006B2C98" w:rsidRPr="00B43EE4">
        <w:rPr>
          <w:rFonts w:ascii="Times New Roman" w:eastAsia="Times New Roman" w:hAnsi="Times New Roman" w:cs="Times New Roman"/>
          <w:sz w:val="28"/>
          <w:szCs w:val="28"/>
          <w:lang w:eastAsia="ru-RU"/>
        </w:rPr>
        <w:t xml:space="preserve">: </w:t>
      </w:r>
      <w:proofErr w:type="spellStart"/>
      <w:r w:rsidR="006B2C98" w:rsidRPr="00B43EE4">
        <w:rPr>
          <w:rFonts w:ascii="Times New Roman" w:eastAsia="Times New Roman" w:hAnsi="Times New Roman" w:cs="Times New Roman"/>
          <w:sz w:val="28"/>
          <w:szCs w:val="28"/>
          <w:lang w:eastAsia="ru-RU"/>
        </w:rPr>
        <w:t>д.</w:t>
      </w:r>
      <w:r w:rsidR="006B2C98">
        <w:rPr>
          <w:rFonts w:ascii="Times New Roman" w:eastAsia="Times New Roman" w:hAnsi="Times New Roman" w:cs="Times New Roman"/>
          <w:sz w:val="28"/>
          <w:szCs w:val="28"/>
          <w:lang w:eastAsia="ru-RU"/>
        </w:rPr>
        <w:t>Имасы</w:t>
      </w:r>
      <w:proofErr w:type="spellEnd"/>
      <w:r w:rsidR="006B2C98">
        <w:rPr>
          <w:rFonts w:ascii="Times New Roman" w:eastAsia="Times New Roman" w:hAnsi="Times New Roman" w:cs="Times New Roman"/>
          <w:sz w:val="28"/>
          <w:szCs w:val="28"/>
          <w:lang w:eastAsia="ru-RU"/>
        </w:rPr>
        <w:t xml:space="preserve">, </w:t>
      </w:r>
      <w:proofErr w:type="spellStart"/>
      <w:r w:rsidR="006B2C98">
        <w:rPr>
          <w:rFonts w:ascii="Times New Roman" w:eastAsia="Times New Roman" w:hAnsi="Times New Roman" w:cs="Times New Roman"/>
          <w:sz w:val="28"/>
          <w:szCs w:val="28"/>
          <w:lang w:eastAsia="ru-RU"/>
        </w:rPr>
        <w:t>д.Иванчино</w:t>
      </w:r>
      <w:proofErr w:type="spellEnd"/>
      <w:r w:rsidR="006B2C98" w:rsidRPr="00B43EE4">
        <w:rPr>
          <w:rFonts w:ascii="Times New Roman" w:eastAsia="Times New Roman" w:hAnsi="Times New Roman" w:cs="Times New Roman"/>
          <w:sz w:val="28"/>
          <w:szCs w:val="28"/>
          <w:lang w:eastAsia="ru-RU"/>
        </w:rPr>
        <w:t xml:space="preserve">, </w:t>
      </w:r>
      <w:r w:rsidR="006B2C98">
        <w:rPr>
          <w:rFonts w:ascii="Times New Roman" w:eastAsia="Times New Roman" w:hAnsi="Times New Roman" w:cs="Times New Roman"/>
          <w:sz w:val="28"/>
          <w:szCs w:val="28"/>
          <w:lang w:eastAsia="ru-RU"/>
        </w:rPr>
        <w:t>п.Красный Яр Иванчинского сельского поселения;</w:t>
      </w:r>
      <w:r w:rsidR="006B2C98" w:rsidRPr="00B43EE4">
        <w:rPr>
          <w:rFonts w:ascii="Times New Roman" w:eastAsia="Times New Roman" w:hAnsi="Times New Roman" w:cs="Times New Roman"/>
          <w:sz w:val="28"/>
          <w:szCs w:val="28"/>
          <w:lang w:eastAsia="ru-RU"/>
        </w:rPr>
        <w:t xml:space="preserve"> п.</w:t>
      </w:r>
      <w:r w:rsidR="006B2C98">
        <w:rPr>
          <w:rFonts w:ascii="Times New Roman" w:eastAsia="Times New Roman" w:hAnsi="Times New Roman" w:cs="Times New Roman"/>
          <w:sz w:val="28"/>
          <w:szCs w:val="28"/>
          <w:lang w:eastAsia="ru-RU"/>
        </w:rPr>
        <w:t>Лель</w:t>
      </w:r>
      <w:r w:rsidR="006B2C98" w:rsidRPr="00B43EE4">
        <w:rPr>
          <w:rFonts w:ascii="Times New Roman" w:eastAsia="Times New Roman" w:hAnsi="Times New Roman" w:cs="Times New Roman"/>
          <w:sz w:val="28"/>
          <w:szCs w:val="28"/>
          <w:lang w:eastAsia="ru-RU"/>
        </w:rPr>
        <w:t xml:space="preserve">, </w:t>
      </w:r>
      <w:proofErr w:type="spellStart"/>
      <w:r w:rsidR="006B2C98">
        <w:rPr>
          <w:rFonts w:ascii="Times New Roman" w:eastAsia="Times New Roman" w:hAnsi="Times New Roman" w:cs="Times New Roman"/>
          <w:sz w:val="28"/>
          <w:szCs w:val="28"/>
          <w:lang w:eastAsia="ru-RU"/>
        </w:rPr>
        <w:t>п.Луным</w:t>
      </w:r>
      <w:proofErr w:type="spellEnd"/>
      <w:r w:rsidR="006B2C98">
        <w:rPr>
          <w:rFonts w:ascii="Times New Roman" w:eastAsia="Times New Roman" w:hAnsi="Times New Roman" w:cs="Times New Roman"/>
          <w:sz w:val="28"/>
          <w:szCs w:val="28"/>
          <w:lang w:eastAsia="ru-RU"/>
        </w:rPr>
        <w:t xml:space="preserve"> Верхнестарицкого поселения; п.Чуртан Сёйвинского поселения, </w:t>
      </w:r>
      <w:proofErr w:type="spellStart"/>
      <w:r w:rsidR="006B2C98">
        <w:rPr>
          <w:rFonts w:ascii="Times New Roman" w:eastAsia="Times New Roman" w:hAnsi="Times New Roman" w:cs="Times New Roman"/>
          <w:sz w:val="28"/>
          <w:szCs w:val="28"/>
          <w:lang w:eastAsia="ru-RU"/>
        </w:rPr>
        <w:t>д.Тиуново</w:t>
      </w:r>
      <w:proofErr w:type="spellEnd"/>
      <w:r w:rsidR="006B2C98">
        <w:rPr>
          <w:rFonts w:ascii="Times New Roman" w:eastAsia="Times New Roman" w:hAnsi="Times New Roman" w:cs="Times New Roman"/>
          <w:sz w:val="28"/>
          <w:szCs w:val="28"/>
          <w:lang w:eastAsia="ru-RU"/>
        </w:rPr>
        <w:t xml:space="preserve">, д.Шипицыно, </w:t>
      </w:r>
      <w:proofErr w:type="spellStart"/>
      <w:r w:rsidR="006B2C98">
        <w:rPr>
          <w:rFonts w:ascii="Times New Roman" w:eastAsia="Times New Roman" w:hAnsi="Times New Roman" w:cs="Times New Roman"/>
          <w:sz w:val="28"/>
          <w:szCs w:val="28"/>
          <w:lang w:eastAsia="ru-RU"/>
        </w:rPr>
        <w:t>д.Базуево</w:t>
      </w:r>
      <w:proofErr w:type="spellEnd"/>
      <w:r w:rsidR="006B2C98">
        <w:rPr>
          <w:rFonts w:ascii="Times New Roman" w:eastAsia="Times New Roman" w:hAnsi="Times New Roman" w:cs="Times New Roman"/>
          <w:sz w:val="28"/>
          <w:szCs w:val="28"/>
          <w:lang w:eastAsia="ru-RU"/>
        </w:rPr>
        <w:t xml:space="preserve">, </w:t>
      </w:r>
      <w:proofErr w:type="spellStart"/>
      <w:r w:rsidR="006B2C98">
        <w:rPr>
          <w:rFonts w:ascii="Times New Roman" w:eastAsia="Times New Roman" w:hAnsi="Times New Roman" w:cs="Times New Roman"/>
          <w:sz w:val="28"/>
          <w:szCs w:val="28"/>
          <w:lang w:eastAsia="ru-RU"/>
        </w:rPr>
        <w:t>д.Елёво</w:t>
      </w:r>
      <w:proofErr w:type="spellEnd"/>
      <w:r w:rsidR="006B2C98">
        <w:rPr>
          <w:rFonts w:ascii="Times New Roman" w:eastAsia="Times New Roman" w:hAnsi="Times New Roman" w:cs="Times New Roman"/>
          <w:sz w:val="28"/>
          <w:szCs w:val="28"/>
          <w:lang w:eastAsia="ru-RU"/>
        </w:rPr>
        <w:t xml:space="preserve"> Гайнского поселения</w:t>
      </w:r>
      <w:r w:rsidR="006B2C98" w:rsidRPr="00B43EE4">
        <w:rPr>
          <w:rFonts w:ascii="Times New Roman" w:eastAsia="Times New Roman" w:hAnsi="Times New Roman" w:cs="Times New Roman"/>
          <w:sz w:val="28"/>
          <w:szCs w:val="28"/>
          <w:lang w:eastAsia="ru-RU"/>
        </w:rPr>
        <w:t xml:space="preserve">. </w:t>
      </w:r>
      <w:proofErr w:type="spellStart"/>
      <w:r w:rsidR="006B2C98">
        <w:rPr>
          <w:rFonts w:ascii="Times New Roman" w:eastAsia="Times New Roman" w:hAnsi="Times New Roman" w:cs="Times New Roman"/>
          <w:sz w:val="28"/>
          <w:szCs w:val="28"/>
          <w:lang w:eastAsia="ru-RU"/>
        </w:rPr>
        <w:t>Внутрипоселенческое</w:t>
      </w:r>
      <w:proofErr w:type="spellEnd"/>
      <w:r w:rsidR="006B2C98">
        <w:rPr>
          <w:rFonts w:ascii="Times New Roman" w:eastAsia="Times New Roman" w:hAnsi="Times New Roman" w:cs="Times New Roman"/>
          <w:sz w:val="28"/>
          <w:szCs w:val="28"/>
          <w:lang w:eastAsia="ru-RU"/>
        </w:rPr>
        <w:t xml:space="preserve"> регулярное  пассажирское сообщение налажено только </w:t>
      </w:r>
      <w:r w:rsidR="006B2C98">
        <w:rPr>
          <w:rFonts w:ascii="Times New Roman" w:eastAsia="Times New Roman" w:hAnsi="Times New Roman" w:cs="Times New Roman"/>
          <w:sz w:val="28"/>
          <w:szCs w:val="28"/>
          <w:lang w:eastAsia="ru-RU"/>
        </w:rPr>
        <w:lastRenderedPageBreak/>
        <w:t xml:space="preserve">в Усть-Черновском и Кебратском поселении, в Серебрянском поселении оба поселка находятся вблизи организованного междугороднего сообщения, поэтому особой трудности в плане </w:t>
      </w:r>
      <w:proofErr w:type="spellStart"/>
      <w:r w:rsidR="006B2C98">
        <w:rPr>
          <w:rFonts w:ascii="Times New Roman" w:eastAsia="Times New Roman" w:hAnsi="Times New Roman" w:cs="Times New Roman"/>
          <w:sz w:val="28"/>
          <w:szCs w:val="28"/>
          <w:lang w:eastAsia="ru-RU"/>
        </w:rPr>
        <w:t>пассажироперевозок</w:t>
      </w:r>
      <w:proofErr w:type="spellEnd"/>
      <w:r w:rsidR="006B2C98">
        <w:rPr>
          <w:rFonts w:ascii="Times New Roman" w:eastAsia="Times New Roman" w:hAnsi="Times New Roman" w:cs="Times New Roman"/>
          <w:sz w:val="28"/>
          <w:szCs w:val="28"/>
          <w:lang w:eastAsia="ru-RU"/>
        </w:rPr>
        <w:t xml:space="preserve"> не испытывают. </w:t>
      </w:r>
      <w:r w:rsidR="006F56A0">
        <w:rPr>
          <w:rFonts w:ascii="Times New Roman" w:eastAsia="Times New Roman" w:hAnsi="Times New Roman" w:cs="Times New Roman"/>
          <w:sz w:val="28"/>
          <w:szCs w:val="28"/>
          <w:lang w:eastAsia="ru-RU"/>
        </w:rPr>
        <w:t xml:space="preserve"> </w:t>
      </w:r>
      <w:r w:rsidR="006B2C98">
        <w:rPr>
          <w:rFonts w:ascii="Times New Roman" w:eastAsia="Times New Roman" w:hAnsi="Times New Roman" w:cs="Times New Roman"/>
          <w:sz w:val="28"/>
          <w:szCs w:val="28"/>
          <w:lang w:eastAsia="ru-RU"/>
        </w:rPr>
        <w:t xml:space="preserve">В Сёйвинском поселении существуют перебои с сообщением из п.Чуртан, в зимнее время которые решаются обустройством ледовой переправы. В Иванчинском поселении  вопросы с пассажироперевозками из </w:t>
      </w:r>
      <w:proofErr w:type="spellStart"/>
      <w:r w:rsidR="006B2C98">
        <w:rPr>
          <w:rFonts w:ascii="Times New Roman" w:eastAsia="Times New Roman" w:hAnsi="Times New Roman" w:cs="Times New Roman"/>
          <w:sz w:val="28"/>
          <w:szCs w:val="28"/>
          <w:lang w:eastAsia="ru-RU"/>
        </w:rPr>
        <w:t>д</w:t>
      </w:r>
      <w:proofErr w:type="gramStart"/>
      <w:r w:rsidR="006B2C98">
        <w:rPr>
          <w:rFonts w:ascii="Times New Roman" w:eastAsia="Times New Roman" w:hAnsi="Times New Roman" w:cs="Times New Roman"/>
          <w:sz w:val="28"/>
          <w:szCs w:val="28"/>
          <w:lang w:eastAsia="ru-RU"/>
        </w:rPr>
        <w:t>.И</w:t>
      </w:r>
      <w:proofErr w:type="gramEnd"/>
      <w:r w:rsidR="006B2C98">
        <w:rPr>
          <w:rFonts w:ascii="Times New Roman" w:eastAsia="Times New Roman" w:hAnsi="Times New Roman" w:cs="Times New Roman"/>
          <w:sz w:val="28"/>
          <w:szCs w:val="28"/>
          <w:lang w:eastAsia="ru-RU"/>
        </w:rPr>
        <w:t>масы</w:t>
      </w:r>
      <w:proofErr w:type="spellEnd"/>
      <w:r w:rsidR="006B2C98">
        <w:rPr>
          <w:rFonts w:ascii="Times New Roman" w:eastAsia="Times New Roman" w:hAnsi="Times New Roman" w:cs="Times New Roman"/>
          <w:sz w:val="28"/>
          <w:szCs w:val="28"/>
          <w:lang w:eastAsia="ru-RU"/>
        </w:rPr>
        <w:t xml:space="preserve">, </w:t>
      </w:r>
      <w:proofErr w:type="spellStart"/>
      <w:r w:rsidR="006B2C98">
        <w:rPr>
          <w:rFonts w:ascii="Times New Roman" w:eastAsia="Times New Roman" w:hAnsi="Times New Roman" w:cs="Times New Roman"/>
          <w:sz w:val="28"/>
          <w:szCs w:val="28"/>
          <w:lang w:eastAsia="ru-RU"/>
        </w:rPr>
        <w:t>д.Иванчино</w:t>
      </w:r>
      <w:proofErr w:type="spellEnd"/>
      <w:r w:rsidR="006B2C98">
        <w:rPr>
          <w:rFonts w:ascii="Times New Roman" w:eastAsia="Times New Roman" w:hAnsi="Times New Roman" w:cs="Times New Roman"/>
          <w:sz w:val="28"/>
          <w:szCs w:val="28"/>
          <w:lang w:eastAsia="ru-RU"/>
        </w:rPr>
        <w:t>, п.Красный Яр пока не решаются, и население испытывает трудности отсутствия регулярного сообщения. Аналогично в стороне от решения подобной проблемы остается администрация Верхнестарицкого поселения в плане организации пассажирского сообщения из п</w:t>
      </w:r>
      <w:proofErr w:type="gramStart"/>
      <w:r w:rsidR="006B2C98">
        <w:rPr>
          <w:rFonts w:ascii="Times New Roman" w:eastAsia="Times New Roman" w:hAnsi="Times New Roman" w:cs="Times New Roman"/>
          <w:sz w:val="28"/>
          <w:szCs w:val="28"/>
          <w:lang w:eastAsia="ru-RU"/>
        </w:rPr>
        <w:t>.Л</w:t>
      </w:r>
      <w:proofErr w:type="gramEnd"/>
      <w:r w:rsidR="006B2C98">
        <w:rPr>
          <w:rFonts w:ascii="Times New Roman" w:eastAsia="Times New Roman" w:hAnsi="Times New Roman" w:cs="Times New Roman"/>
          <w:sz w:val="28"/>
          <w:szCs w:val="28"/>
          <w:lang w:eastAsia="ru-RU"/>
        </w:rPr>
        <w:t xml:space="preserve">ель и </w:t>
      </w:r>
      <w:proofErr w:type="spellStart"/>
      <w:r w:rsidR="006B2C98">
        <w:rPr>
          <w:rFonts w:ascii="Times New Roman" w:eastAsia="Times New Roman" w:hAnsi="Times New Roman" w:cs="Times New Roman"/>
          <w:sz w:val="28"/>
          <w:szCs w:val="28"/>
          <w:lang w:eastAsia="ru-RU"/>
        </w:rPr>
        <w:t>п.Луным</w:t>
      </w:r>
      <w:proofErr w:type="spellEnd"/>
      <w:r w:rsidR="006B2C98">
        <w:rPr>
          <w:rFonts w:ascii="Times New Roman" w:eastAsia="Times New Roman" w:hAnsi="Times New Roman" w:cs="Times New Roman"/>
          <w:sz w:val="28"/>
          <w:szCs w:val="28"/>
          <w:lang w:eastAsia="ru-RU"/>
        </w:rPr>
        <w:t xml:space="preserve"> и Гайнского поселения в организации сообщения с </w:t>
      </w:r>
      <w:proofErr w:type="spellStart"/>
      <w:r w:rsidR="006B2C98">
        <w:rPr>
          <w:rFonts w:ascii="Times New Roman" w:eastAsia="Times New Roman" w:hAnsi="Times New Roman" w:cs="Times New Roman"/>
          <w:sz w:val="28"/>
          <w:szCs w:val="28"/>
          <w:lang w:eastAsia="ru-RU"/>
        </w:rPr>
        <w:t>д.Тиуново</w:t>
      </w:r>
      <w:proofErr w:type="spellEnd"/>
      <w:r w:rsidR="006B2C98">
        <w:rPr>
          <w:rFonts w:ascii="Times New Roman" w:eastAsia="Times New Roman" w:hAnsi="Times New Roman" w:cs="Times New Roman"/>
          <w:sz w:val="28"/>
          <w:szCs w:val="28"/>
          <w:lang w:eastAsia="ru-RU"/>
        </w:rPr>
        <w:t xml:space="preserve">, д.Шипицыно, </w:t>
      </w:r>
      <w:proofErr w:type="spellStart"/>
      <w:r w:rsidR="006B2C98">
        <w:rPr>
          <w:rFonts w:ascii="Times New Roman" w:eastAsia="Times New Roman" w:hAnsi="Times New Roman" w:cs="Times New Roman"/>
          <w:sz w:val="28"/>
          <w:szCs w:val="28"/>
          <w:lang w:eastAsia="ru-RU"/>
        </w:rPr>
        <w:t>д.Базуево</w:t>
      </w:r>
      <w:proofErr w:type="spellEnd"/>
      <w:r w:rsidR="006B2C98">
        <w:rPr>
          <w:rFonts w:ascii="Times New Roman" w:eastAsia="Times New Roman" w:hAnsi="Times New Roman" w:cs="Times New Roman"/>
          <w:sz w:val="28"/>
          <w:szCs w:val="28"/>
          <w:lang w:eastAsia="ru-RU"/>
        </w:rPr>
        <w:t xml:space="preserve"> и </w:t>
      </w:r>
      <w:proofErr w:type="spellStart"/>
      <w:r w:rsidR="006B2C98">
        <w:rPr>
          <w:rFonts w:ascii="Times New Roman" w:eastAsia="Times New Roman" w:hAnsi="Times New Roman" w:cs="Times New Roman"/>
          <w:sz w:val="28"/>
          <w:szCs w:val="28"/>
          <w:lang w:eastAsia="ru-RU"/>
        </w:rPr>
        <w:t>д.Елёво</w:t>
      </w:r>
      <w:proofErr w:type="spellEnd"/>
      <w:r w:rsidR="006B2C98">
        <w:rPr>
          <w:rFonts w:ascii="Times New Roman" w:eastAsia="Times New Roman" w:hAnsi="Times New Roman" w:cs="Times New Roman"/>
          <w:sz w:val="28"/>
          <w:szCs w:val="28"/>
          <w:lang w:eastAsia="ru-RU"/>
        </w:rPr>
        <w:t>.</w:t>
      </w:r>
    </w:p>
    <w:p w:rsidR="00271E3F" w:rsidRPr="00654D5C" w:rsidRDefault="00271E3F" w:rsidP="008F5613">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p w:rsidR="00A92B67" w:rsidRPr="00B43EE4" w:rsidRDefault="00A92B67" w:rsidP="008F5613">
      <w:pPr>
        <w:autoSpaceDE w:val="0"/>
        <w:autoSpaceDN w:val="0"/>
        <w:adjustRightInd w:val="0"/>
        <w:spacing w:after="0"/>
        <w:jc w:val="center"/>
        <w:rPr>
          <w:rFonts w:ascii="Times New Roman" w:eastAsia="Times New Roman" w:hAnsi="Times New Roman" w:cs="Times New Roman"/>
          <w:b/>
          <w:sz w:val="28"/>
          <w:szCs w:val="28"/>
          <w:lang w:eastAsia="ru-RU"/>
        </w:rPr>
      </w:pPr>
      <w:r w:rsidRPr="00B43EE4">
        <w:rPr>
          <w:rFonts w:ascii="Times New Roman" w:eastAsia="Times New Roman" w:hAnsi="Times New Roman" w:cs="Times New Roman"/>
          <w:b/>
          <w:sz w:val="28"/>
          <w:szCs w:val="28"/>
          <w:lang w:eastAsia="ru-RU"/>
        </w:rPr>
        <w:t xml:space="preserve">Анализ состояния и качества инфраструктур жизнеобеспечения </w:t>
      </w:r>
      <w:r>
        <w:rPr>
          <w:rFonts w:ascii="Times New Roman" w:eastAsia="Times New Roman" w:hAnsi="Times New Roman" w:cs="Times New Roman"/>
          <w:b/>
          <w:sz w:val="28"/>
          <w:szCs w:val="28"/>
          <w:lang w:eastAsia="ru-RU"/>
        </w:rPr>
        <w:t>и жилищно-коммунального хозяйства</w:t>
      </w:r>
    </w:p>
    <w:p w:rsidR="00A92B67" w:rsidRPr="00B43EE4" w:rsidRDefault="00A92B67" w:rsidP="008F5613">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92B67" w:rsidRDefault="00C340E1" w:rsidP="00C340E1">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B67" w:rsidRPr="00B43EE4">
        <w:rPr>
          <w:rFonts w:ascii="Times New Roman" w:eastAsia="Times New Roman" w:hAnsi="Times New Roman" w:cs="Times New Roman"/>
          <w:sz w:val="28"/>
          <w:szCs w:val="28"/>
          <w:lang w:eastAsia="ru-RU"/>
        </w:rPr>
        <w:t xml:space="preserve">За анализируемый период времени </w:t>
      </w:r>
      <w:r w:rsidR="00A92B67">
        <w:rPr>
          <w:rFonts w:ascii="Times New Roman" w:eastAsia="Times New Roman" w:hAnsi="Times New Roman" w:cs="Times New Roman"/>
          <w:sz w:val="28"/>
          <w:szCs w:val="28"/>
          <w:lang w:eastAsia="ru-RU"/>
        </w:rPr>
        <w:t>инфраструктура жизнеобеспечения существенно не изменилась</w:t>
      </w:r>
      <w:r w:rsidR="006B7B26">
        <w:rPr>
          <w:rFonts w:ascii="Times New Roman" w:eastAsia="Times New Roman" w:hAnsi="Times New Roman" w:cs="Times New Roman"/>
          <w:sz w:val="28"/>
          <w:szCs w:val="28"/>
          <w:lang w:eastAsia="ru-RU"/>
        </w:rPr>
        <w:t>.</w:t>
      </w:r>
    </w:p>
    <w:p w:rsidR="00A92B67" w:rsidRPr="009A098D" w:rsidRDefault="00C340E1" w:rsidP="008F5613">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sz w:val="28"/>
          <w:szCs w:val="28"/>
          <w:lang w:eastAsia="ru-RU"/>
        </w:rPr>
        <w:t xml:space="preserve">     </w:t>
      </w:r>
      <w:r w:rsidR="00A92B67" w:rsidRPr="006B7B26">
        <w:rPr>
          <w:rFonts w:ascii="Times New Roman" w:eastAsia="Times New Roman" w:hAnsi="Times New Roman" w:cs="Times New Roman"/>
          <w:b/>
          <w:sz w:val="28"/>
          <w:szCs w:val="28"/>
          <w:shd w:val="clear" w:color="auto" w:fill="FFFFFF"/>
          <w:lang w:eastAsia="ru-RU"/>
        </w:rPr>
        <w:t>Электроснабжение</w:t>
      </w:r>
      <w:r w:rsidR="00A92B67" w:rsidRPr="00B43EE4">
        <w:rPr>
          <w:rFonts w:ascii="Times New Roman" w:eastAsia="Times New Roman" w:hAnsi="Times New Roman" w:cs="Times New Roman"/>
          <w:b/>
          <w:sz w:val="28"/>
          <w:szCs w:val="28"/>
          <w:shd w:val="clear" w:color="auto" w:fill="FFFFFF"/>
          <w:lang w:eastAsia="ru-RU"/>
        </w:rPr>
        <w:t xml:space="preserve"> </w:t>
      </w:r>
      <w:r w:rsidR="00A92B67" w:rsidRPr="00492D2B">
        <w:rPr>
          <w:rFonts w:ascii="Times New Roman" w:eastAsia="Times New Roman" w:hAnsi="Times New Roman" w:cs="Times New Roman"/>
          <w:sz w:val="28"/>
          <w:szCs w:val="28"/>
          <w:shd w:val="clear" w:color="auto" w:fill="FFFFFF"/>
          <w:lang w:eastAsia="ru-RU"/>
        </w:rPr>
        <w:t>потребителей</w:t>
      </w:r>
      <w:r w:rsidR="00A92B67">
        <w:rPr>
          <w:rFonts w:ascii="Times New Roman" w:eastAsia="Times New Roman" w:hAnsi="Times New Roman" w:cs="Times New Roman"/>
          <w:b/>
          <w:sz w:val="28"/>
          <w:szCs w:val="28"/>
          <w:shd w:val="clear" w:color="auto" w:fill="FFFFFF"/>
          <w:lang w:eastAsia="ru-RU"/>
        </w:rPr>
        <w:t xml:space="preserve"> </w:t>
      </w:r>
      <w:r w:rsidR="00A92B67" w:rsidRPr="00B43EE4">
        <w:rPr>
          <w:rFonts w:ascii="Times New Roman" w:eastAsia="Times New Roman" w:hAnsi="Times New Roman" w:cs="Times New Roman"/>
          <w:sz w:val="28"/>
          <w:szCs w:val="28"/>
          <w:shd w:val="clear" w:color="auto" w:fill="FFFFFF"/>
          <w:lang w:eastAsia="ru-RU"/>
        </w:rPr>
        <w:t xml:space="preserve">района осуществляет </w:t>
      </w:r>
      <w:r w:rsidR="00A92B67">
        <w:rPr>
          <w:rFonts w:ascii="Times New Roman" w:eastAsia="Times New Roman" w:hAnsi="Times New Roman" w:cs="Times New Roman"/>
          <w:sz w:val="28"/>
          <w:szCs w:val="28"/>
          <w:shd w:val="clear" w:color="auto" w:fill="FFFFFF"/>
          <w:lang w:eastAsia="ru-RU"/>
        </w:rPr>
        <w:t xml:space="preserve">ПАО «Пермская </w:t>
      </w:r>
      <w:proofErr w:type="spellStart"/>
      <w:r w:rsidR="00A92B67">
        <w:rPr>
          <w:rFonts w:ascii="Times New Roman" w:eastAsia="Times New Roman" w:hAnsi="Times New Roman" w:cs="Times New Roman"/>
          <w:sz w:val="28"/>
          <w:szCs w:val="28"/>
          <w:shd w:val="clear" w:color="auto" w:fill="FFFFFF"/>
          <w:lang w:eastAsia="ru-RU"/>
        </w:rPr>
        <w:t>энергосбытовая</w:t>
      </w:r>
      <w:proofErr w:type="spellEnd"/>
      <w:r w:rsidR="00A92B67">
        <w:rPr>
          <w:rFonts w:ascii="Times New Roman" w:eastAsia="Times New Roman" w:hAnsi="Times New Roman" w:cs="Times New Roman"/>
          <w:sz w:val="28"/>
          <w:szCs w:val="28"/>
          <w:shd w:val="clear" w:color="auto" w:fill="FFFFFF"/>
          <w:lang w:eastAsia="ru-RU"/>
        </w:rPr>
        <w:t xml:space="preserve"> компания». </w:t>
      </w:r>
      <w:r w:rsidR="00A92B67" w:rsidRPr="00925EB8">
        <w:rPr>
          <w:rFonts w:ascii="Times New Roman" w:eastAsia="Times New Roman" w:hAnsi="Times New Roman" w:cs="Times New Roman"/>
          <w:sz w:val="28"/>
          <w:szCs w:val="28"/>
          <w:shd w:val="clear" w:color="auto" w:fill="FFFFFF"/>
          <w:lang w:eastAsia="ru-RU"/>
        </w:rPr>
        <w:t>О</w:t>
      </w:r>
      <w:r w:rsidR="00A92B67" w:rsidRPr="00925EB8">
        <w:rPr>
          <w:rFonts w:ascii="Times New Roman" w:hAnsi="Times New Roman" w:cs="Times New Roman"/>
          <w:sz w:val="28"/>
          <w:szCs w:val="28"/>
        </w:rPr>
        <w:t>существляет передачу электроэнергии по электрическим сетям напряжением 110 кВ - 0,4 кВ и технологическое присоединение потребителей к электросетям ОАО "Межрегиональная распределительная сетевая компания Урала"</w:t>
      </w:r>
      <w:r w:rsidR="00A92B67">
        <w:rPr>
          <w:rFonts w:ascii="Times New Roman" w:hAnsi="Times New Roman" w:cs="Times New Roman"/>
          <w:sz w:val="28"/>
          <w:szCs w:val="28"/>
        </w:rPr>
        <w:t>. О</w:t>
      </w:r>
      <w:r w:rsidR="00A92B67" w:rsidRPr="00925EB8">
        <w:rPr>
          <w:rFonts w:ascii="Times New Roman" w:hAnsi="Times New Roman" w:cs="Times New Roman"/>
          <w:sz w:val="28"/>
          <w:szCs w:val="28"/>
        </w:rPr>
        <w:t>беспечение надежного функционирования и развития распределительного электросетевого комплекса региона, а также подключение новых потребителей к распределительным электрическим сетям компании</w:t>
      </w:r>
      <w:r w:rsidR="00A92B67">
        <w:rPr>
          <w:rFonts w:ascii="Times New Roman" w:hAnsi="Times New Roman" w:cs="Times New Roman"/>
          <w:sz w:val="28"/>
          <w:szCs w:val="28"/>
        </w:rPr>
        <w:t xml:space="preserve"> осуществляет производственный участок МРСК Урала - Гайнский РЭК.</w:t>
      </w:r>
    </w:p>
    <w:p w:rsidR="00A92B67"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B67" w:rsidRPr="00B43EE4">
        <w:rPr>
          <w:rFonts w:ascii="Times New Roman" w:eastAsia="Times New Roman" w:hAnsi="Times New Roman" w:cs="Times New Roman"/>
          <w:sz w:val="28"/>
          <w:szCs w:val="28"/>
          <w:lang w:eastAsia="ru-RU"/>
        </w:rPr>
        <w:t>Обеспеченность населения услугами электроснабжения составляет 100%.</w:t>
      </w:r>
      <w:r w:rsidR="00A92B67">
        <w:rPr>
          <w:rFonts w:ascii="Times New Roman" w:eastAsia="Times New Roman" w:hAnsi="Times New Roman" w:cs="Times New Roman"/>
          <w:sz w:val="28"/>
          <w:szCs w:val="28"/>
          <w:lang w:eastAsia="ru-RU"/>
        </w:rPr>
        <w:t xml:space="preserve"> Поступает электроэнергия в район по ЛЭП-110, распределяется по населенным пунктам по ЛЭП-35.</w:t>
      </w:r>
      <w:r w:rsidR="00A92B67" w:rsidRPr="00B43EE4">
        <w:rPr>
          <w:rFonts w:ascii="Times New Roman" w:eastAsia="Times New Roman" w:hAnsi="Times New Roman" w:cs="Times New Roman"/>
          <w:sz w:val="28"/>
          <w:szCs w:val="28"/>
          <w:lang w:eastAsia="ru-RU"/>
        </w:rPr>
        <w:t xml:space="preserve"> </w:t>
      </w:r>
    </w:p>
    <w:p w:rsidR="00A92B67" w:rsidRPr="00B43EE4"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B67" w:rsidRPr="00B43EE4">
        <w:rPr>
          <w:rFonts w:ascii="Times New Roman" w:eastAsia="Times New Roman" w:hAnsi="Times New Roman" w:cs="Times New Roman"/>
          <w:sz w:val="28"/>
          <w:szCs w:val="28"/>
          <w:lang w:eastAsia="ru-RU"/>
        </w:rPr>
        <w:t xml:space="preserve">Потребители услуг электроснабжения </w:t>
      </w:r>
      <w:r w:rsidR="00A92B67">
        <w:rPr>
          <w:rFonts w:ascii="Times New Roman" w:eastAsia="Times New Roman" w:hAnsi="Times New Roman" w:cs="Times New Roman"/>
          <w:sz w:val="28"/>
          <w:szCs w:val="28"/>
          <w:lang w:eastAsia="ru-RU"/>
        </w:rPr>
        <w:t>Гайнского</w:t>
      </w:r>
      <w:r w:rsidR="00A92B67" w:rsidRPr="00B43EE4">
        <w:rPr>
          <w:rFonts w:ascii="Times New Roman" w:eastAsia="Times New Roman" w:hAnsi="Times New Roman" w:cs="Times New Roman"/>
          <w:sz w:val="28"/>
          <w:szCs w:val="28"/>
          <w:lang w:eastAsia="ru-RU"/>
        </w:rPr>
        <w:t xml:space="preserve"> район</w:t>
      </w:r>
      <w:r w:rsidR="00A92B67">
        <w:rPr>
          <w:rFonts w:ascii="Times New Roman" w:eastAsia="Times New Roman" w:hAnsi="Times New Roman" w:cs="Times New Roman"/>
          <w:sz w:val="28"/>
          <w:szCs w:val="28"/>
          <w:lang w:eastAsia="ru-RU"/>
        </w:rPr>
        <w:t>а</w:t>
      </w:r>
      <w:r w:rsidR="00A92B67" w:rsidRPr="00B43EE4">
        <w:rPr>
          <w:rFonts w:ascii="Times New Roman" w:eastAsia="Times New Roman" w:hAnsi="Times New Roman" w:cs="Times New Roman"/>
          <w:sz w:val="28"/>
          <w:szCs w:val="28"/>
          <w:lang w:eastAsia="ru-RU"/>
        </w:rPr>
        <w:t xml:space="preserve"> относятся ко второй и третьей категориям надежности. Для повышения надежности электроснабжения на некоторых трансформаторных подстанциях </w:t>
      </w:r>
      <w:r w:rsidR="00A92B67">
        <w:rPr>
          <w:rFonts w:ascii="Times New Roman" w:eastAsia="Times New Roman" w:hAnsi="Times New Roman" w:cs="Times New Roman"/>
          <w:sz w:val="28"/>
          <w:szCs w:val="28"/>
          <w:lang w:eastAsia="ru-RU"/>
        </w:rPr>
        <w:t>имеются резервированные</w:t>
      </w:r>
      <w:r w:rsidR="00A92B67" w:rsidRPr="00B43EE4">
        <w:rPr>
          <w:rFonts w:ascii="Times New Roman" w:eastAsia="Times New Roman" w:hAnsi="Times New Roman" w:cs="Times New Roman"/>
          <w:sz w:val="28"/>
          <w:szCs w:val="28"/>
          <w:lang w:eastAsia="ru-RU"/>
        </w:rPr>
        <w:t xml:space="preserve"> мощности.</w:t>
      </w:r>
    </w:p>
    <w:p w:rsidR="00A92B67" w:rsidRDefault="00C340E1" w:rsidP="00C340E1">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A92B67">
        <w:rPr>
          <w:rFonts w:ascii="Times New Roman" w:eastAsia="Times New Roman" w:hAnsi="Times New Roman" w:cs="Times New Roman"/>
          <w:sz w:val="28"/>
          <w:szCs w:val="28"/>
          <w:shd w:val="clear" w:color="auto" w:fill="FFFFFF"/>
          <w:lang w:eastAsia="ru-RU"/>
        </w:rPr>
        <w:t>Н</w:t>
      </w:r>
      <w:r w:rsidR="00A92B67" w:rsidRPr="00B43EE4">
        <w:rPr>
          <w:rFonts w:ascii="Times New Roman" w:eastAsia="Times New Roman" w:hAnsi="Times New Roman" w:cs="Times New Roman"/>
          <w:sz w:val="28"/>
          <w:szCs w:val="28"/>
          <w:shd w:val="clear" w:color="auto" w:fill="FFFFFF"/>
          <w:lang w:eastAsia="ru-RU"/>
        </w:rPr>
        <w:t>еобходимо отметить</w:t>
      </w:r>
      <w:r w:rsidR="00A92B67">
        <w:rPr>
          <w:rFonts w:ascii="Times New Roman" w:eastAsia="Times New Roman" w:hAnsi="Times New Roman" w:cs="Times New Roman"/>
          <w:sz w:val="28"/>
          <w:szCs w:val="28"/>
          <w:shd w:val="clear" w:color="auto" w:fill="FFFFFF"/>
          <w:lang w:eastAsia="ru-RU"/>
        </w:rPr>
        <w:t xml:space="preserve"> также</w:t>
      </w:r>
      <w:r w:rsidR="00A92B67" w:rsidRPr="00B43EE4">
        <w:rPr>
          <w:rFonts w:ascii="Times New Roman" w:eastAsia="Times New Roman" w:hAnsi="Times New Roman" w:cs="Times New Roman"/>
          <w:sz w:val="28"/>
          <w:szCs w:val="28"/>
          <w:shd w:val="clear" w:color="auto" w:fill="FFFFFF"/>
          <w:lang w:eastAsia="ru-RU"/>
        </w:rPr>
        <w:t xml:space="preserve"> факт высокой изношенности</w:t>
      </w:r>
      <w:r w:rsidR="00A92B67">
        <w:rPr>
          <w:rFonts w:ascii="Times New Roman" w:eastAsia="Times New Roman" w:hAnsi="Times New Roman" w:cs="Times New Roman"/>
          <w:sz w:val="28"/>
          <w:szCs w:val="28"/>
          <w:shd w:val="clear" w:color="auto" w:fill="FFFFFF"/>
          <w:lang w:eastAsia="ru-RU"/>
        </w:rPr>
        <w:t xml:space="preserve"> части</w:t>
      </w:r>
      <w:r w:rsidR="00A92B67" w:rsidRPr="00B43EE4">
        <w:rPr>
          <w:rFonts w:ascii="Times New Roman" w:eastAsia="Times New Roman" w:hAnsi="Times New Roman" w:cs="Times New Roman"/>
          <w:sz w:val="28"/>
          <w:szCs w:val="28"/>
          <w:shd w:val="clear" w:color="auto" w:fill="FFFFFF"/>
          <w:lang w:eastAsia="ru-RU"/>
        </w:rPr>
        <w:t xml:space="preserve"> линий электроснабжения,  что требует проведения комплекса мер по реконструкции линий электросна</w:t>
      </w:r>
      <w:r w:rsidR="00A92B67">
        <w:rPr>
          <w:rFonts w:ascii="Times New Roman" w:eastAsia="Times New Roman" w:hAnsi="Times New Roman" w:cs="Times New Roman"/>
          <w:sz w:val="28"/>
          <w:szCs w:val="28"/>
          <w:shd w:val="clear" w:color="auto" w:fill="FFFFFF"/>
          <w:lang w:eastAsia="ru-RU"/>
        </w:rPr>
        <w:t>бжения.</w:t>
      </w:r>
    </w:p>
    <w:p w:rsidR="00A92B67" w:rsidRDefault="00C340E1" w:rsidP="00C340E1">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r w:rsidR="00A92B67" w:rsidRPr="00CE3C77">
        <w:rPr>
          <w:rFonts w:ascii="Times New Roman" w:eastAsia="Times New Roman" w:hAnsi="Times New Roman" w:cs="Times New Roman"/>
          <w:b/>
          <w:sz w:val="28"/>
          <w:szCs w:val="24"/>
          <w:lang w:eastAsia="ru-RU"/>
        </w:rPr>
        <w:t>Газоснабжение</w:t>
      </w:r>
      <w:r w:rsidR="00A92B67" w:rsidRPr="008D2ED1">
        <w:rPr>
          <w:rFonts w:ascii="Times New Roman" w:eastAsia="Times New Roman" w:hAnsi="Times New Roman" w:cs="Times New Roman"/>
          <w:b/>
          <w:sz w:val="28"/>
          <w:szCs w:val="24"/>
          <w:lang w:eastAsia="ru-RU"/>
        </w:rPr>
        <w:t>.</w:t>
      </w:r>
      <w:r w:rsidR="00A92B67">
        <w:rPr>
          <w:rFonts w:ascii="Times New Roman" w:eastAsia="Times New Roman" w:hAnsi="Times New Roman" w:cs="Times New Roman"/>
          <w:b/>
          <w:i/>
          <w:sz w:val="28"/>
          <w:szCs w:val="24"/>
          <w:lang w:eastAsia="ru-RU"/>
        </w:rPr>
        <w:t xml:space="preserve"> </w:t>
      </w:r>
      <w:r w:rsidR="00A92B67">
        <w:rPr>
          <w:rFonts w:ascii="Times New Roman" w:eastAsia="Times New Roman" w:hAnsi="Times New Roman" w:cs="Times New Roman"/>
          <w:sz w:val="28"/>
          <w:szCs w:val="24"/>
          <w:lang w:eastAsia="ru-RU"/>
        </w:rPr>
        <w:t>Системы ц</w:t>
      </w:r>
      <w:r w:rsidR="00A92B67" w:rsidRPr="008571D3">
        <w:rPr>
          <w:rFonts w:ascii="Times New Roman" w:eastAsia="Times New Roman" w:hAnsi="Times New Roman" w:cs="Times New Roman"/>
          <w:sz w:val="28"/>
          <w:szCs w:val="24"/>
          <w:lang w:eastAsia="ru-RU"/>
        </w:rPr>
        <w:t>ентрализованного</w:t>
      </w:r>
      <w:r w:rsidR="00A92B67">
        <w:rPr>
          <w:rFonts w:ascii="Times New Roman" w:eastAsia="Times New Roman" w:hAnsi="Times New Roman" w:cs="Times New Roman"/>
          <w:sz w:val="28"/>
          <w:szCs w:val="24"/>
          <w:lang w:eastAsia="ru-RU"/>
        </w:rPr>
        <w:t xml:space="preserve"> газоснабжения в районе нет. </w:t>
      </w:r>
      <w:r w:rsidR="006B7B26">
        <w:rPr>
          <w:rFonts w:ascii="Times New Roman" w:eastAsia="Times New Roman" w:hAnsi="Times New Roman" w:cs="Times New Roman"/>
          <w:sz w:val="28"/>
          <w:szCs w:val="24"/>
          <w:lang w:eastAsia="ru-RU"/>
        </w:rPr>
        <w:t>Централизованное использование газа не обеспечено;</w:t>
      </w:r>
      <w:r w:rsidR="00A92B67">
        <w:rPr>
          <w:rFonts w:ascii="Times New Roman" w:eastAsia="Times New Roman" w:hAnsi="Times New Roman" w:cs="Times New Roman"/>
          <w:sz w:val="28"/>
          <w:szCs w:val="24"/>
          <w:lang w:eastAsia="ru-RU"/>
        </w:rPr>
        <w:t xml:space="preserve"> население района </w:t>
      </w:r>
      <w:r w:rsidR="00A92B67">
        <w:rPr>
          <w:rFonts w:ascii="Times New Roman" w:eastAsia="Times New Roman" w:hAnsi="Times New Roman" w:cs="Times New Roman"/>
          <w:sz w:val="28"/>
          <w:szCs w:val="24"/>
          <w:lang w:eastAsia="ru-RU"/>
        </w:rPr>
        <w:lastRenderedPageBreak/>
        <w:t>использует привозной газ в бал</w:t>
      </w:r>
      <w:r w:rsidR="006B7B26">
        <w:rPr>
          <w:rFonts w:ascii="Times New Roman" w:eastAsia="Times New Roman" w:hAnsi="Times New Roman" w:cs="Times New Roman"/>
          <w:sz w:val="28"/>
          <w:szCs w:val="24"/>
          <w:lang w:eastAsia="ru-RU"/>
        </w:rPr>
        <w:t xml:space="preserve">лонах для функционирования </w:t>
      </w:r>
      <w:r w:rsidR="00A92B67">
        <w:rPr>
          <w:rFonts w:ascii="Times New Roman" w:eastAsia="Times New Roman" w:hAnsi="Times New Roman" w:cs="Times New Roman"/>
          <w:sz w:val="28"/>
          <w:szCs w:val="24"/>
          <w:lang w:eastAsia="ru-RU"/>
        </w:rPr>
        <w:t xml:space="preserve"> бытовых приборов. </w:t>
      </w:r>
    </w:p>
    <w:p w:rsidR="00A92B67" w:rsidRDefault="00C340E1" w:rsidP="00C340E1">
      <w:pPr>
        <w:tabs>
          <w:tab w:val="num" w:pos="0"/>
        </w:tabs>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8"/>
          <w:shd w:val="clear" w:color="auto" w:fill="FFFFFF"/>
          <w:lang w:eastAsia="ru-RU"/>
        </w:rPr>
        <w:t xml:space="preserve">      </w:t>
      </w:r>
      <w:r w:rsidR="00A92B67" w:rsidRPr="00CF3D20">
        <w:rPr>
          <w:rFonts w:ascii="Times New Roman" w:eastAsia="Times New Roman" w:hAnsi="Times New Roman" w:cs="Times New Roman"/>
          <w:b/>
          <w:sz w:val="28"/>
          <w:szCs w:val="28"/>
          <w:shd w:val="clear" w:color="auto" w:fill="FFFFFF"/>
          <w:lang w:eastAsia="ru-RU"/>
        </w:rPr>
        <w:t>Теплоснабжение.</w:t>
      </w:r>
      <w:r w:rsidR="00A92B67" w:rsidRPr="00045432">
        <w:rPr>
          <w:rFonts w:ascii="Times New Roman" w:eastAsia="Times New Roman" w:hAnsi="Times New Roman" w:cs="Times New Roman"/>
          <w:sz w:val="28"/>
          <w:szCs w:val="24"/>
          <w:lang w:eastAsia="ru-RU"/>
        </w:rPr>
        <w:t xml:space="preserve"> </w:t>
      </w:r>
      <w:r w:rsidR="00A92B67">
        <w:rPr>
          <w:rFonts w:ascii="Times New Roman" w:eastAsia="Times New Roman" w:hAnsi="Times New Roman" w:cs="Times New Roman"/>
          <w:sz w:val="28"/>
          <w:szCs w:val="24"/>
          <w:lang w:eastAsia="ru-RU"/>
        </w:rPr>
        <w:t>Централизованная система</w:t>
      </w:r>
      <w:r w:rsidR="00A92B67" w:rsidRPr="00045432">
        <w:rPr>
          <w:rFonts w:ascii="Times New Roman" w:eastAsia="Times New Roman" w:hAnsi="Times New Roman" w:cs="Times New Roman"/>
          <w:sz w:val="28"/>
          <w:szCs w:val="24"/>
          <w:lang w:eastAsia="ru-RU"/>
        </w:rPr>
        <w:t xml:space="preserve"> теплоснабжения имеются только в одном </w:t>
      </w:r>
      <w:r w:rsidR="00A92B67">
        <w:rPr>
          <w:rFonts w:ascii="Times New Roman" w:eastAsia="Times New Roman" w:hAnsi="Times New Roman" w:cs="Times New Roman"/>
          <w:sz w:val="28"/>
          <w:szCs w:val="24"/>
          <w:lang w:eastAsia="ru-RU"/>
        </w:rPr>
        <w:t>сельском поселении</w:t>
      </w:r>
      <w:r w:rsidR="00A92B67" w:rsidRPr="00045432">
        <w:rPr>
          <w:rFonts w:ascii="Times New Roman" w:eastAsia="Times New Roman" w:hAnsi="Times New Roman" w:cs="Times New Roman"/>
          <w:sz w:val="28"/>
          <w:szCs w:val="24"/>
          <w:lang w:eastAsia="ru-RU"/>
        </w:rPr>
        <w:t xml:space="preserve"> района</w:t>
      </w:r>
      <w:r w:rsidR="006B7B26">
        <w:rPr>
          <w:rFonts w:ascii="Times New Roman" w:eastAsia="Times New Roman" w:hAnsi="Times New Roman" w:cs="Times New Roman"/>
          <w:sz w:val="28"/>
          <w:szCs w:val="24"/>
          <w:lang w:eastAsia="ru-RU"/>
        </w:rPr>
        <w:t xml:space="preserve"> </w:t>
      </w:r>
      <w:r w:rsidR="00A92B67">
        <w:rPr>
          <w:rFonts w:ascii="Times New Roman" w:eastAsia="Times New Roman" w:hAnsi="Times New Roman" w:cs="Times New Roman"/>
          <w:sz w:val="28"/>
          <w:szCs w:val="24"/>
          <w:lang w:eastAsia="ru-RU"/>
        </w:rPr>
        <w:t xml:space="preserve">- Гайнском, однако существенного влияния на данный показатель не оказывает, так как представлена несколькими очень незначительными по протяженности тепловыми сетями и обустроенными большей частью для </w:t>
      </w:r>
      <w:proofErr w:type="spellStart"/>
      <w:r w:rsidR="00A92B67">
        <w:rPr>
          <w:rFonts w:ascii="Times New Roman" w:eastAsia="Times New Roman" w:hAnsi="Times New Roman" w:cs="Times New Roman"/>
          <w:sz w:val="28"/>
          <w:szCs w:val="24"/>
          <w:lang w:eastAsia="ru-RU"/>
        </w:rPr>
        <w:t>теплообеспечения</w:t>
      </w:r>
      <w:proofErr w:type="spellEnd"/>
      <w:r w:rsidR="00A92B67">
        <w:rPr>
          <w:rFonts w:ascii="Times New Roman" w:eastAsia="Times New Roman" w:hAnsi="Times New Roman" w:cs="Times New Roman"/>
          <w:sz w:val="28"/>
          <w:szCs w:val="24"/>
          <w:lang w:eastAsia="ru-RU"/>
        </w:rPr>
        <w:t xml:space="preserve"> объектов социальной сферы</w:t>
      </w:r>
      <w:r w:rsidR="00A92B67" w:rsidRPr="00045432">
        <w:rPr>
          <w:rFonts w:ascii="Times New Roman" w:eastAsia="Times New Roman" w:hAnsi="Times New Roman" w:cs="Times New Roman"/>
          <w:sz w:val="28"/>
          <w:szCs w:val="24"/>
          <w:lang w:eastAsia="ru-RU"/>
        </w:rPr>
        <w:t xml:space="preserve">. Уровень износа объектов теплоснабжения составляет </w:t>
      </w:r>
      <w:r w:rsidR="00A92B67">
        <w:rPr>
          <w:rFonts w:ascii="Times New Roman" w:eastAsia="Times New Roman" w:hAnsi="Times New Roman" w:cs="Times New Roman"/>
          <w:sz w:val="28"/>
          <w:szCs w:val="24"/>
          <w:lang w:eastAsia="ru-RU"/>
        </w:rPr>
        <w:t xml:space="preserve"> почти </w:t>
      </w:r>
      <w:r w:rsidR="00A92B67" w:rsidRPr="00045432">
        <w:rPr>
          <w:rFonts w:ascii="Times New Roman" w:eastAsia="Times New Roman" w:hAnsi="Times New Roman" w:cs="Times New Roman"/>
          <w:sz w:val="28"/>
          <w:szCs w:val="24"/>
          <w:lang w:eastAsia="ru-RU"/>
        </w:rPr>
        <w:t>90%.</w:t>
      </w:r>
      <w:r w:rsidR="00A92B67">
        <w:rPr>
          <w:rFonts w:ascii="Times New Roman" w:eastAsia="Times New Roman" w:hAnsi="Times New Roman" w:cs="Times New Roman"/>
          <w:sz w:val="28"/>
          <w:szCs w:val="24"/>
          <w:lang w:eastAsia="ru-RU"/>
        </w:rPr>
        <w:t xml:space="preserve"> Подавляющее большинство населения района</w:t>
      </w:r>
      <w:r w:rsidR="00A92B67" w:rsidRPr="00B43EE4">
        <w:rPr>
          <w:rFonts w:ascii="Times New Roman" w:eastAsia="Times New Roman" w:hAnsi="Times New Roman" w:cs="Times New Roman"/>
          <w:sz w:val="28"/>
          <w:szCs w:val="28"/>
          <w:shd w:val="clear" w:color="auto" w:fill="FFFFFF"/>
          <w:lang w:eastAsia="ru-RU"/>
        </w:rPr>
        <w:t xml:space="preserve">  отапливают </w:t>
      </w:r>
      <w:r w:rsidR="00A92B67">
        <w:rPr>
          <w:rFonts w:ascii="Times New Roman" w:eastAsia="Times New Roman" w:hAnsi="Times New Roman" w:cs="Times New Roman"/>
          <w:sz w:val="28"/>
          <w:szCs w:val="28"/>
          <w:shd w:val="clear" w:color="auto" w:fill="FFFFFF"/>
          <w:lang w:eastAsia="ru-RU"/>
        </w:rPr>
        <w:t xml:space="preserve">свои </w:t>
      </w:r>
      <w:r w:rsidR="00A92B67" w:rsidRPr="00B43EE4">
        <w:rPr>
          <w:rFonts w:ascii="Times New Roman" w:eastAsia="Times New Roman" w:hAnsi="Times New Roman" w:cs="Times New Roman"/>
          <w:sz w:val="28"/>
          <w:szCs w:val="28"/>
          <w:shd w:val="clear" w:color="auto" w:fill="FFFFFF"/>
          <w:lang w:eastAsia="ru-RU"/>
        </w:rPr>
        <w:t>помещения электрическими нагревательными приборами</w:t>
      </w:r>
      <w:r w:rsidR="00A92B67">
        <w:rPr>
          <w:rFonts w:ascii="Times New Roman" w:eastAsia="Times New Roman" w:hAnsi="Times New Roman" w:cs="Times New Roman"/>
          <w:sz w:val="28"/>
          <w:szCs w:val="28"/>
          <w:shd w:val="clear" w:color="auto" w:fill="FFFFFF"/>
          <w:lang w:eastAsia="ru-RU"/>
        </w:rPr>
        <w:t xml:space="preserve"> или</w:t>
      </w:r>
      <w:r w:rsidR="00A92B67" w:rsidRPr="00B43EE4">
        <w:rPr>
          <w:rFonts w:ascii="Times New Roman" w:eastAsia="Times New Roman" w:hAnsi="Times New Roman" w:cs="Times New Roman"/>
          <w:sz w:val="28"/>
          <w:szCs w:val="28"/>
          <w:shd w:val="clear" w:color="auto" w:fill="FFFFFF"/>
          <w:lang w:eastAsia="ru-RU"/>
        </w:rPr>
        <w:t xml:space="preserve"> индивидуальным печным отоплением.</w:t>
      </w:r>
      <w:r w:rsidR="00A92B67">
        <w:rPr>
          <w:rFonts w:ascii="Times New Roman" w:eastAsia="Times New Roman" w:hAnsi="Times New Roman" w:cs="Times New Roman"/>
          <w:sz w:val="28"/>
          <w:szCs w:val="28"/>
          <w:shd w:val="clear" w:color="auto" w:fill="FFFFFF"/>
          <w:lang w:eastAsia="ru-RU"/>
        </w:rPr>
        <w:t xml:space="preserve"> В качест</w:t>
      </w:r>
      <w:r w:rsidR="006B7B26">
        <w:rPr>
          <w:rFonts w:ascii="Times New Roman" w:eastAsia="Times New Roman" w:hAnsi="Times New Roman" w:cs="Times New Roman"/>
          <w:sz w:val="28"/>
          <w:szCs w:val="28"/>
          <w:shd w:val="clear" w:color="auto" w:fill="FFFFFF"/>
          <w:lang w:eastAsia="ru-RU"/>
        </w:rPr>
        <w:t xml:space="preserve">ве топлива </w:t>
      </w:r>
      <w:r w:rsidR="00A92B67">
        <w:rPr>
          <w:rFonts w:ascii="Times New Roman" w:eastAsia="Times New Roman" w:hAnsi="Times New Roman" w:cs="Times New Roman"/>
          <w:sz w:val="28"/>
          <w:szCs w:val="28"/>
          <w:shd w:val="clear" w:color="auto" w:fill="FFFFFF"/>
          <w:lang w:eastAsia="ru-RU"/>
        </w:rPr>
        <w:t xml:space="preserve"> используются дрова.</w:t>
      </w:r>
      <w:r w:rsidR="00A92B67">
        <w:rPr>
          <w:rFonts w:ascii="Times New Roman" w:eastAsia="Times New Roman" w:hAnsi="Times New Roman" w:cs="Times New Roman"/>
          <w:sz w:val="28"/>
          <w:szCs w:val="24"/>
          <w:lang w:eastAsia="ru-RU"/>
        </w:rPr>
        <w:t xml:space="preserve"> </w:t>
      </w:r>
    </w:p>
    <w:p w:rsidR="00A92B67" w:rsidRPr="00E24BBC" w:rsidRDefault="00C340E1" w:rsidP="00C340E1">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      </w:t>
      </w:r>
      <w:r w:rsidR="00A92B67" w:rsidRPr="008D2ED1">
        <w:rPr>
          <w:rFonts w:ascii="Times New Roman" w:eastAsia="Times New Roman" w:hAnsi="Times New Roman" w:cs="Times New Roman"/>
          <w:b/>
          <w:sz w:val="28"/>
          <w:szCs w:val="28"/>
          <w:shd w:val="clear" w:color="auto" w:fill="FFFFFF"/>
          <w:lang w:eastAsia="ru-RU"/>
        </w:rPr>
        <w:t>Водоснабжение</w:t>
      </w:r>
      <w:r w:rsidR="00A92B67">
        <w:rPr>
          <w:rFonts w:ascii="Times New Roman" w:eastAsia="Times New Roman" w:hAnsi="Times New Roman" w:cs="Times New Roman"/>
          <w:sz w:val="28"/>
          <w:szCs w:val="28"/>
          <w:shd w:val="clear" w:color="auto" w:fill="FFFFFF"/>
          <w:lang w:eastAsia="ru-RU"/>
        </w:rPr>
        <w:t xml:space="preserve">. </w:t>
      </w:r>
      <w:r w:rsidR="00A92B67" w:rsidRPr="00B43EE4">
        <w:rPr>
          <w:rFonts w:ascii="Times New Roman" w:eastAsia="Times New Roman" w:hAnsi="Times New Roman" w:cs="Times New Roman"/>
          <w:sz w:val="28"/>
          <w:szCs w:val="28"/>
          <w:lang w:eastAsia="ru-RU"/>
        </w:rPr>
        <w:t>Для питьевого и хозяйственно-бытового водоснабжения населенных пунктов, в основном, используются подземные воды с водозабором из артезианских скважин</w:t>
      </w:r>
      <w:r w:rsidR="00A92B67">
        <w:rPr>
          <w:rFonts w:ascii="Times New Roman" w:eastAsia="Times New Roman" w:hAnsi="Times New Roman" w:cs="Times New Roman"/>
          <w:sz w:val="28"/>
          <w:szCs w:val="28"/>
          <w:lang w:eastAsia="ru-RU"/>
        </w:rPr>
        <w:t xml:space="preserve"> и колодцев, а также из поверхностных водоемов.</w:t>
      </w:r>
    </w:p>
    <w:p w:rsidR="00A92B67" w:rsidRPr="00B43EE4" w:rsidRDefault="00C340E1" w:rsidP="00C340E1">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B67" w:rsidRPr="00B43EE4">
        <w:rPr>
          <w:rFonts w:ascii="Times New Roman" w:eastAsia="Times New Roman" w:hAnsi="Times New Roman" w:cs="Times New Roman"/>
          <w:sz w:val="28"/>
          <w:szCs w:val="28"/>
          <w:lang w:eastAsia="ru-RU"/>
        </w:rPr>
        <w:t xml:space="preserve">Используемая для хозяйственно-питьевых нужд вода перед подачей населению </w:t>
      </w:r>
      <w:r w:rsidR="00A92B67">
        <w:rPr>
          <w:rFonts w:ascii="Times New Roman" w:eastAsia="Times New Roman" w:hAnsi="Times New Roman" w:cs="Times New Roman"/>
          <w:sz w:val="28"/>
          <w:szCs w:val="28"/>
          <w:lang w:eastAsia="ru-RU"/>
        </w:rPr>
        <w:t xml:space="preserve">не </w:t>
      </w:r>
      <w:r w:rsidR="00A92B67" w:rsidRPr="00B43EE4">
        <w:rPr>
          <w:rFonts w:ascii="Times New Roman" w:eastAsia="Times New Roman" w:hAnsi="Times New Roman" w:cs="Times New Roman"/>
          <w:sz w:val="28"/>
          <w:szCs w:val="28"/>
          <w:lang w:eastAsia="ru-RU"/>
        </w:rPr>
        <w:t>проходит подг</w:t>
      </w:r>
      <w:r w:rsidR="00A92B67">
        <w:rPr>
          <w:rFonts w:ascii="Times New Roman" w:eastAsia="Times New Roman" w:hAnsi="Times New Roman" w:cs="Times New Roman"/>
          <w:sz w:val="28"/>
          <w:szCs w:val="28"/>
          <w:lang w:eastAsia="ru-RU"/>
        </w:rPr>
        <w:t>отовку на очистных сооружениях, в связи с их отсутствием.</w:t>
      </w:r>
    </w:p>
    <w:p w:rsidR="00A92B67" w:rsidRPr="00EB67B0" w:rsidRDefault="00C340E1" w:rsidP="00C340E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92B67">
        <w:rPr>
          <w:rFonts w:ascii="Times New Roman" w:eastAsia="Times New Roman" w:hAnsi="Times New Roman" w:cs="Times New Roman"/>
          <w:sz w:val="28"/>
          <w:szCs w:val="24"/>
          <w:lang w:eastAsia="ru-RU"/>
        </w:rPr>
        <w:t>Р</w:t>
      </w:r>
      <w:r w:rsidR="00A92B67" w:rsidRPr="00EB67B0">
        <w:rPr>
          <w:rFonts w:ascii="Times New Roman" w:eastAsia="Times New Roman" w:hAnsi="Times New Roman" w:cs="Times New Roman"/>
          <w:sz w:val="28"/>
          <w:szCs w:val="24"/>
          <w:lang w:eastAsia="ru-RU"/>
        </w:rPr>
        <w:t>аспределительная система водоснабжения сель</w:t>
      </w:r>
      <w:r w:rsidR="00A92B67">
        <w:rPr>
          <w:rFonts w:ascii="Times New Roman" w:eastAsia="Times New Roman" w:hAnsi="Times New Roman" w:cs="Times New Roman"/>
          <w:sz w:val="28"/>
          <w:szCs w:val="24"/>
          <w:lang w:eastAsia="ru-RU"/>
        </w:rPr>
        <w:t>ских поселений</w:t>
      </w:r>
      <w:r w:rsidR="00A92B67" w:rsidRPr="00EB67B0">
        <w:rPr>
          <w:rFonts w:ascii="Times New Roman" w:eastAsia="Times New Roman" w:hAnsi="Times New Roman" w:cs="Times New Roman"/>
          <w:sz w:val="28"/>
          <w:szCs w:val="24"/>
          <w:lang w:eastAsia="ru-RU"/>
        </w:rPr>
        <w:t xml:space="preserve"> района включает в себя 6 артезианских скважин, 2 км напорных водоводов, 6 водопроводных башен, 20,95 км поселковых водопроводных сетей. На текущий момент система во</w:t>
      </w:r>
      <w:r w:rsidR="006B7B26">
        <w:rPr>
          <w:rFonts w:ascii="Times New Roman" w:eastAsia="Times New Roman" w:hAnsi="Times New Roman" w:cs="Times New Roman"/>
          <w:sz w:val="28"/>
          <w:szCs w:val="24"/>
          <w:lang w:eastAsia="ru-RU"/>
        </w:rPr>
        <w:t>доснабжения сельских поселений м</w:t>
      </w:r>
      <w:r w:rsidR="00A92B67" w:rsidRPr="00EB67B0">
        <w:rPr>
          <w:rFonts w:ascii="Times New Roman" w:eastAsia="Times New Roman" w:hAnsi="Times New Roman" w:cs="Times New Roman"/>
          <w:sz w:val="28"/>
          <w:szCs w:val="24"/>
          <w:lang w:eastAsia="ru-RU"/>
        </w:rPr>
        <w:t>униципального района не обеспечивает в полной мере потребности населения и производственной сферы в воде.</w:t>
      </w:r>
    </w:p>
    <w:p w:rsidR="00A92B67" w:rsidRPr="00EB67B0" w:rsidRDefault="00C340E1" w:rsidP="00C340E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92B67" w:rsidRPr="00EB67B0">
        <w:rPr>
          <w:rFonts w:ascii="Times New Roman" w:eastAsia="Times New Roman" w:hAnsi="Times New Roman" w:cs="Times New Roman"/>
          <w:sz w:val="28"/>
          <w:szCs w:val="24"/>
          <w:lang w:eastAsia="ru-RU"/>
        </w:rPr>
        <w:t xml:space="preserve">Амортизационный уровень </w:t>
      </w:r>
      <w:proofErr w:type="gramStart"/>
      <w:r w:rsidR="00A92B67" w:rsidRPr="00EB67B0">
        <w:rPr>
          <w:rFonts w:ascii="Times New Roman" w:eastAsia="Times New Roman" w:hAnsi="Times New Roman" w:cs="Times New Roman"/>
          <w:sz w:val="28"/>
          <w:szCs w:val="24"/>
          <w:lang w:eastAsia="ru-RU"/>
        </w:rPr>
        <w:t>износа</w:t>
      </w:r>
      <w:proofErr w:type="gramEnd"/>
      <w:r w:rsidR="00A92B67" w:rsidRPr="00EB67B0">
        <w:rPr>
          <w:rFonts w:ascii="Times New Roman" w:eastAsia="Times New Roman" w:hAnsi="Times New Roman" w:cs="Times New Roman"/>
          <w:sz w:val="28"/>
          <w:szCs w:val="24"/>
          <w:lang w:eastAsia="ru-RU"/>
        </w:rPr>
        <w:t xml:space="preserve"> как магистральных водо</w:t>
      </w:r>
      <w:r w:rsidR="006B7B26">
        <w:rPr>
          <w:rFonts w:ascii="Times New Roman" w:eastAsia="Times New Roman" w:hAnsi="Times New Roman" w:cs="Times New Roman"/>
          <w:sz w:val="28"/>
          <w:szCs w:val="24"/>
          <w:lang w:eastAsia="ru-RU"/>
        </w:rPr>
        <w:t>про</w:t>
      </w:r>
      <w:r w:rsidR="00A92B67" w:rsidRPr="00EB67B0">
        <w:rPr>
          <w:rFonts w:ascii="Times New Roman" w:eastAsia="Times New Roman" w:hAnsi="Times New Roman" w:cs="Times New Roman"/>
          <w:sz w:val="28"/>
          <w:szCs w:val="24"/>
          <w:lang w:eastAsia="ru-RU"/>
        </w:rPr>
        <w:t>водов, так и уличных водопроводных сетей и даже открытых колодцев со</w:t>
      </w:r>
      <w:r w:rsidR="006B7B26">
        <w:rPr>
          <w:rFonts w:ascii="Times New Roman" w:eastAsia="Times New Roman" w:hAnsi="Times New Roman" w:cs="Times New Roman"/>
          <w:sz w:val="28"/>
          <w:szCs w:val="24"/>
          <w:lang w:eastAsia="ru-RU"/>
        </w:rPr>
        <w:t>ставляет в сельских поселениях м</w:t>
      </w:r>
      <w:r w:rsidR="00A92B67" w:rsidRPr="00EB67B0">
        <w:rPr>
          <w:rFonts w:ascii="Times New Roman" w:eastAsia="Times New Roman" w:hAnsi="Times New Roman" w:cs="Times New Roman"/>
          <w:sz w:val="28"/>
          <w:szCs w:val="24"/>
          <w:lang w:eastAsia="ru-RU"/>
        </w:rPr>
        <w:t xml:space="preserve">униципального района около 88%. </w:t>
      </w:r>
    </w:p>
    <w:p w:rsidR="00A92B67" w:rsidRPr="00EB67B0" w:rsidRDefault="00C340E1" w:rsidP="00C340E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92B67" w:rsidRPr="00EB67B0">
        <w:rPr>
          <w:rFonts w:ascii="Times New Roman" w:eastAsia="Times New Roman" w:hAnsi="Times New Roman" w:cs="Times New Roman"/>
          <w:sz w:val="28"/>
          <w:szCs w:val="24"/>
          <w:lang w:eastAsia="ru-RU"/>
        </w:rPr>
        <w:t>На текущий момент более 40% объектов водоснабжения требует срочной замены.</w:t>
      </w:r>
    </w:p>
    <w:p w:rsidR="00A92B67" w:rsidRDefault="00C340E1" w:rsidP="00C340E1">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92B67" w:rsidRPr="00EB67B0">
        <w:rPr>
          <w:rFonts w:ascii="Times New Roman" w:eastAsia="Times New Roman" w:hAnsi="Times New Roman" w:cs="Times New Roman"/>
          <w:sz w:val="28"/>
          <w:szCs w:val="24"/>
          <w:lang w:eastAsia="ru-RU"/>
        </w:rPr>
        <w:t>Только около 4,5 % площади жилищного фонда в сел</w:t>
      </w:r>
      <w:r w:rsidR="00A92B67">
        <w:rPr>
          <w:rFonts w:ascii="Times New Roman" w:eastAsia="Times New Roman" w:hAnsi="Times New Roman" w:cs="Times New Roman"/>
          <w:sz w:val="28"/>
          <w:szCs w:val="24"/>
          <w:lang w:eastAsia="ru-RU"/>
        </w:rPr>
        <w:t xml:space="preserve">ьских поселениях </w:t>
      </w:r>
      <w:r w:rsidR="00A92B67" w:rsidRPr="00EB67B0">
        <w:rPr>
          <w:rFonts w:ascii="Times New Roman" w:eastAsia="Times New Roman" w:hAnsi="Times New Roman" w:cs="Times New Roman"/>
          <w:sz w:val="28"/>
          <w:szCs w:val="24"/>
          <w:lang w:eastAsia="ru-RU"/>
        </w:rPr>
        <w:t>района подключены к водопроводным сетям. Всего 2,8% сельского на</w:t>
      </w:r>
      <w:r w:rsidR="006B7B26">
        <w:rPr>
          <w:rFonts w:ascii="Times New Roman" w:eastAsia="Times New Roman" w:hAnsi="Times New Roman" w:cs="Times New Roman"/>
          <w:sz w:val="28"/>
          <w:szCs w:val="24"/>
          <w:lang w:eastAsia="ru-RU"/>
        </w:rPr>
        <w:t>селения района имеют централизованное</w:t>
      </w:r>
      <w:r w:rsidR="00A92B67" w:rsidRPr="00EB67B0">
        <w:rPr>
          <w:rFonts w:ascii="Times New Roman" w:eastAsia="Times New Roman" w:hAnsi="Times New Roman" w:cs="Times New Roman"/>
          <w:sz w:val="28"/>
          <w:szCs w:val="24"/>
          <w:lang w:eastAsia="ru-RU"/>
        </w:rPr>
        <w:t xml:space="preserve"> водоснабжение</w:t>
      </w:r>
      <w:r w:rsidR="00A92B67">
        <w:rPr>
          <w:rFonts w:ascii="Times New Roman" w:eastAsia="Times New Roman" w:hAnsi="Times New Roman" w:cs="Times New Roman"/>
          <w:sz w:val="28"/>
          <w:szCs w:val="24"/>
          <w:lang w:eastAsia="ru-RU"/>
        </w:rPr>
        <w:t>.</w:t>
      </w:r>
      <w:r w:rsidR="00A92B67" w:rsidRPr="00EB67B0">
        <w:rPr>
          <w:rFonts w:ascii="Times New Roman" w:eastAsia="Calibri" w:hAnsi="Times New Roman" w:cs="Times New Roman"/>
          <w:sz w:val="28"/>
          <w:szCs w:val="28"/>
          <w:lang w:eastAsia="ru-RU"/>
        </w:rPr>
        <w:t xml:space="preserve"> </w:t>
      </w:r>
      <w:r w:rsidR="00A92B67">
        <w:rPr>
          <w:rFonts w:ascii="Times New Roman" w:eastAsia="Calibri" w:hAnsi="Times New Roman" w:cs="Times New Roman"/>
          <w:sz w:val="28"/>
          <w:szCs w:val="28"/>
          <w:lang w:eastAsia="ru-RU"/>
        </w:rPr>
        <w:t>Централизованное водоснабжение имеется только в двух поселениях района, в Гайнском поселении данной услугой обеспечено 4,3% проживающих в поселении, в Иванчинском поселении – 10%. Услугами уличной водопроводной сети (водоразборными колонками) пользуется</w:t>
      </w:r>
      <w:r w:rsidR="00A92B67" w:rsidRPr="00EB67B0">
        <w:rPr>
          <w:rFonts w:ascii="Times New Roman" w:eastAsia="Times New Roman" w:hAnsi="Times New Roman" w:cs="Times New Roman"/>
          <w:sz w:val="28"/>
          <w:szCs w:val="24"/>
          <w:lang w:eastAsia="ru-RU"/>
        </w:rPr>
        <w:t xml:space="preserve"> 10,3% </w:t>
      </w:r>
      <w:r w:rsidR="00A92B67">
        <w:rPr>
          <w:rFonts w:ascii="Times New Roman" w:eastAsia="Times New Roman" w:hAnsi="Times New Roman" w:cs="Times New Roman"/>
          <w:sz w:val="28"/>
          <w:szCs w:val="24"/>
          <w:lang w:eastAsia="ru-RU"/>
        </w:rPr>
        <w:t xml:space="preserve">населения, 86,9%  населения </w:t>
      </w:r>
      <w:r w:rsidR="00A92B67" w:rsidRPr="00EB67B0">
        <w:rPr>
          <w:rFonts w:ascii="Times New Roman" w:eastAsia="Times New Roman" w:hAnsi="Times New Roman" w:cs="Times New Roman"/>
          <w:sz w:val="28"/>
          <w:szCs w:val="24"/>
          <w:lang w:eastAsia="ru-RU"/>
        </w:rPr>
        <w:t xml:space="preserve"> района получают воду из колодцев.</w:t>
      </w:r>
    </w:p>
    <w:p w:rsidR="00A92B67" w:rsidRDefault="00C340E1" w:rsidP="00C340E1">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92B67">
        <w:rPr>
          <w:rFonts w:ascii="Times New Roman" w:eastAsia="Times New Roman" w:hAnsi="Times New Roman" w:cs="Times New Roman"/>
          <w:sz w:val="28"/>
          <w:szCs w:val="24"/>
          <w:lang w:eastAsia="ru-RU"/>
        </w:rPr>
        <w:t>Из 85 объектов социальной сферы района (школы, детсады,</w:t>
      </w:r>
      <w:r w:rsidR="006B7B26">
        <w:rPr>
          <w:rFonts w:ascii="Times New Roman" w:eastAsia="Times New Roman" w:hAnsi="Times New Roman" w:cs="Times New Roman"/>
          <w:sz w:val="28"/>
          <w:szCs w:val="24"/>
          <w:lang w:eastAsia="ru-RU"/>
        </w:rPr>
        <w:t xml:space="preserve"> </w:t>
      </w:r>
      <w:proofErr w:type="spellStart"/>
      <w:r w:rsidR="00A92B67">
        <w:rPr>
          <w:rFonts w:ascii="Times New Roman" w:eastAsia="Times New Roman" w:hAnsi="Times New Roman" w:cs="Times New Roman"/>
          <w:sz w:val="28"/>
          <w:szCs w:val="24"/>
          <w:lang w:eastAsia="ru-RU"/>
        </w:rPr>
        <w:t>ФАПы</w:t>
      </w:r>
      <w:proofErr w:type="spellEnd"/>
      <w:r w:rsidR="00A92B67">
        <w:rPr>
          <w:rFonts w:ascii="Times New Roman" w:eastAsia="Times New Roman" w:hAnsi="Times New Roman" w:cs="Times New Roman"/>
          <w:sz w:val="28"/>
          <w:szCs w:val="24"/>
          <w:lang w:eastAsia="ru-RU"/>
        </w:rPr>
        <w:t>, КДУ) только 11 (13%) пользуются услугами центрального водоснабжени</w:t>
      </w:r>
      <w:proofErr w:type="gramStart"/>
      <w:r w:rsidR="00A92B67">
        <w:rPr>
          <w:rFonts w:ascii="Times New Roman" w:eastAsia="Times New Roman" w:hAnsi="Times New Roman" w:cs="Times New Roman"/>
          <w:sz w:val="28"/>
          <w:szCs w:val="24"/>
          <w:lang w:eastAsia="ru-RU"/>
        </w:rPr>
        <w:t>я(</w:t>
      </w:r>
      <w:proofErr w:type="gramEnd"/>
      <w:r w:rsidR="00A92B67">
        <w:rPr>
          <w:rFonts w:ascii="Times New Roman" w:eastAsia="Times New Roman" w:hAnsi="Times New Roman" w:cs="Times New Roman"/>
          <w:sz w:val="28"/>
          <w:szCs w:val="24"/>
          <w:lang w:eastAsia="ru-RU"/>
        </w:rPr>
        <w:t xml:space="preserve">в основном школы), собственными локальными источниками(скважинами) </w:t>
      </w:r>
      <w:r w:rsidR="00A92B67">
        <w:rPr>
          <w:rFonts w:ascii="Times New Roman" w:eastAsia="Times New Roman" w:hAnsi="Times New Roman" w:cs="Times New Roman"/>
          <w:sz w:val="28"/>
          <w:szCs w:val="24"/>
          <w:lang w:eastAsia="ru-RU"/>
        </w:rPr>
        <w:lastRenderedPageBreak/>
        <w:t>пользуются 22 учреждения, остальные, что составляет более 60% воду получают из колодцев.</w:t>
      </w:r>
    </w:p>
    <w:p w:rsidR="00A92B67" w:rsidRPr="00EB67B0" w:rsidRDefault="00C340E1" w:rsidP="00C340E1">
      <w:pPr>
        <w:spacing w:after="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A92B67">
        <w:rPr>
          <w:rFonts w:ascii="Times New Roman" w:eastAsia="Times New Roman" w:hAnsi="Times New Roman" w:cs="Times New Roman"/>
          <w:sz w:val="28"/>
          <w:szCs w:val="24"/>
          <w:lang w:eastAsia="ru-RU"/>
        </w:rPr>
        <w:t>Централизованного горячего водоснабжения в районе не имеется. Население и учреждения социальной сферы по имеющимся возможностям, пользуются водогрейным оборудованием, работающего в основном с испо</w:t>
      </w:r>
      <w:r w:rsidR="006B7B26">
        <w:rPr>
          <w:rFonts w:ascii="Times New Roman" w:eastAsia="Times New Roman" w:hAnsi="Times New Roman" w:cs="Times New Roman"/>
          <w:sz w:val="28"/>
          <w:szCs w:val="24"/>
          <w:lang w:eastAsia="ru-RU"/>
        </w:rPr>
        <w:t>льзованием электроэнергии</w:t>
      </w:r>
      <w:r w:rsidR="00A92B67">
        <w:rPr>
          <w:rFonts w:ascii="Times New Roman" w:eastAsia="Times New Roman" w:hAnsi="Times New Roman" w:cs="Times New Roman"/>
          <w:sz w:val="28"/>
          <w:szCs w:val="24"/>
          <w:lang w:eastAsia="ru-RU"/>
        </w:rPr>
        <w:t>.</w:t>
      </w:r>
    </w:p>
    <w:p w:rsidR="00271E3F" w:rsidRPr="00654D5C" w:rsidRDefault="00271E3F" w:rsidP="00271E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A0686" w:rsidRPr="00B034B4" w:rsidRDefault="00271E3F" w:rsidP="008A0686">
      <w:pPr>
        <w:spacing w:after="0"/>
        <w:jc w:val="center"/>
        <w:rPr>
          <w:rFonts w:ascii="Times New Roman" w:eastAsia="Times New Roman" w:hAnsi="Times New Roman" w:cs="Times New Roman"/>
          <w:b/>
          <w:sz w:val="16"/>
          <w:szCs w:val="16"/>
          <w:lang w:eastAsia="ru-RU"/>
        </w:rPr>
      </w:pPr>
      <w:r w:rsidRPr="00654D5C">
        <w:rPr>
          <w:rFonts w:ascii="Times New Roman" w:eastAsia="Times New Roman" w:hAnsi="Times New Roman" w:cs="Times New Roman"/>
          <w:sz w:val="26"/>
          <w:szCs w:val="26"/>
          <w:lang w:eastAsia="ru-RU"/>
        </w:rPr>
        <w:t xml:space="preserve"> </w:t>
      </w:r>
      <w:r w:rsidR="008A0686" w:rsidRPr="00B034B4">
        <w:rPr>
          <w:rFonts w:ascii="Times New Roman" w:eastAsia="Times New Roman" w:hAnsi="Times New Roman" w:cs="Times New Roman"/>
          <w:b/>
          <w:sz w:val="28"/>
          <w:szCs w:val="28"/>
          <w:lang w:eastAsia="ru-RU"/>
        </w:rPr>
        <w:t>Оценка состояния жилого фонда и качества среды обитания</w:t>
      </w:r>
    </w:p>
    <w:p w:rsidR="008A0686" w:rsidRPr="00B034B4" w:rsidRDefault="008A0686" w:rsidP="008A0686">
      <w:pPr>
        <w:spacing w:after="0" w:line="240" w:lineRule="auto"/>
        <w:ind w:firstLine="709"/>
        <w:jc w:val="center"/>
        <w:rPr>
          <w:rFonts w:ascii="Times New Roman" w:eastAsia="Times New Roman" w:hAnsi="Times New Roman" w:cs="Times New Roman"/>
          <w:b/>
          <w:sz w:val="16"/>
          <w:szCs w:val="16"/>
          <w:lang w:eastAsia="ru-RU"/>
        </w:rPr>
      </w:pPr>
    </w:p>
    <w:p w:rsidR="008A0686" w:rsidRPr="00B034B4"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0686" w:rsidRPr="00B034B4">
        <w:rPr>
          <w:rFonts w:ascii="Times New Roman" w:eastAsia="Times New Roman" w:hAnsi="Times New Roman" w:cs="Times New Roman"/>
          <w:sz w:val="28"/>
          <w:szCs w:val="28"/>
          <w:lang w:eastAsia="ru-RU"/>
        </w:rPr>
        <w:t>Обеспеченность жильем является одним из важнейших показателей, характеризующих качество среды обитания человека.</w:t>
      </w:r>
    </w:p>
    <w:p w:rsidR="008A0686" w:rsidRPr="00B034B4" w:rsidRDefault="00C340E1" w:rsidP="00C340E1">
      <w:pPr>
        <w:spacing w:after="0"/>
        <w:jc w:val="both"/>
        <w:rPr>
          <w:rFonts w:ascii="Times New Roman" w:hAnsi="Times New Roman"/>
          <w:sz w:val="28"/>
          <w:szCs w:val="28"/>
        </w:rPr>
      </w:pPr>
      <w:r>
        <w:rPr>
          <w:rFonts w:ascii="Times New Roman" w:hAnsi="Times New Roman"/>
          <w:sz w:val="28"/>
          <w:szCs w:val="28"/>
        </w:rPr>
        <w:t xml:space="preserve">      </w:t>
      </w:r>
      <w:r w:rsidR="008A0686" w:rsidRPr="00B034B4">
        <w:rPr>
          <w:rFonts w:ascii="Times New Roman" w:hAnsi="Times New Roman"/>
          <w:sz w:val="28"/>
          <w:szCs w:val="28"/>
        </w:rPr>
        <w:t xml:space="preserve">На конец анализируемого периода общая площадь жилищного фонда по району составила </w:t>
      </w:r>
      <w:r w:rsidR="008A0686">
        <w:rPr>
          <w:rFonts w:ascii="Times New Roman" w:hAnsi="Times New Roman"/>
          <w:sz w:val="28"/>
          <w:szCs w:val="28"/>
        </w:rPr>
        <w:t>262,5</w:t>
      </w:r>
      <w:r w:rsidR="008A0686" w:rsidRPr="00B034B4">
        <w:rPr>
          <w:rFonts w:ascii="Times New Roman" w:hAnsi="Times New Roman"/>
          <w:sz w:val="28"/>
          <w:szCs w:val="28"/>
        </w:rPr>
        <w:t xml:space="preserve"> тыс. кв. </w:t>
      </w:r>
      <w:r w:rsidR="006B7B26">
        <w:rPr>
          <w:rFonts w:ascii="Times New Roman" w:hAnsi="Times New Roman"/>
          <w:sz w:val="28"/>
          <w:szCs w:val="28"/>
        </w:rPr>
        <w:t>м. (т</w:t>
      </w:r>
      <w:r w:rsidR="008A0686">
        <w:rPr>
          <w:rFonts w:ascii="Times New Roman" w:hAnsi="Times New Roman"/>
          <w:sz w:val="28"/>
          <w:szCs w:val="28"/>
        </w:rPr>
        <w:t>аблица 1.13), что ниже</w:t>
      </w:r>
      <w:r w:rsidR="008A0686" w:rsidRPr="00B034B4">
        <w:rPr>
          <w:rFonts w:ascii="Times New Roman" w:hAnsi="Times New Roman"/>
          <w:sz w:val="28"/>
          <w:szCs w:val="28"/>
        </w:rPr>
        <w:t xml:space="preserve"> уровня 201</w:t>
      </w:r>
      <w:r w:rsidR="008A0686">
        <w:rPr>
          <w:rFonts w:ascii="Times New Roman" w:hAnsi="Times New Roman"/>
          <w:sz w:val="28"/>
          <w:szCs w:val="28"/>
        </w:rPr>
        <w:t>1 года на 6</w:t>
      </w:r>
      <w:r w:rsidR="008A0686" w:rsidRPr="00B034B4">
        <w:rPr>
          <w:rFonts w:ascii="Times New Roman" w:hAnsi="Times New Roman"/>
          <w:sz w:val="28"/>
          <w:szCs w:val="28"/>
        </w:rPr>
        <w:t xml:space="preserve">%.  </w:t>
      </w:r>
    </w:p>
    <w:p w:rsidR="008A0686" w:rsidRPr="00E11B85" w:rsidRDefault="008A0686" w:rsidP="008A0686">
      <w:pPr>
        <w:spacing w:after="0" w:line="360" w:lineRule="auto"/>
        <w:jc w:val="center"/>
        <w:rPr>
          <w:rFonts w:ascii="Times New Roman" w:eastAsia="Times New Roman" w:hAnsi="Times New Roman" w:cs="Times New Roman"/>
          <w:b/>
          <w:sz w:val="28"/>
          <w:szCs w:val="28"/>
          <w:lang w:eastAsia="ru-RU"/>
        </w:rPr>
      </w:pPr>
    </w:p>
    <w:p w:rsidR="008A0686" w:rsidRPr="00E11B85" w:rsidRDefault="008A0686" w:rsidP="008A0686">
      <w:pPr>
        <w:spacing w:after="0" w:line="360" w:lineRule="auto"/>
        <w:jc w:val="center"/>
        <w:rPr>
          <w:rFonts w:ascii="Times New Roman" w:eastAsia="Times New Roman" w:hAnsi="Times New Roman" w:cs="Times New Roman"/>
          <w:b/>
          <w:sz w:val="28"/>
          <w:szCs w:val="28"/>
          <w:lang w:eastAsia="ru-RU"/>
        </w:rPr>
      </w:pPr>
      <w:r w:rsidRPr="00E11B85">
        <w:rPr>
          <w:rFonts w:ascii="Times New Roman" w:eastAsia="Times New Roman" w:hAnsi="Times New Roman" w:cs="Times New Roman"/>
          <w:b/>
          <w:sz w:val="28"/>
          <w:szCs w:val="28"/>
          <w:lang w:eastAsia="ru-RU"/>
        </w:rPr>
        <w:t>Показатели развития жилищного строительства в Гайнском районе</w:t>
      </w:r>
    </w:p>
    <w:p w:rsidR="008A0686" w:rsidRPr="00B034B4" w:rsidRDefault="008A0686" w:rsidP="008A068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1.13</w:t>
      </w: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4951"/>
        <w:gridCol w:w="902"/>
        <w:gridCol w:w="974"/>
        <w:gridCol w:w="986"/>
        <w:gridCol w:w="986"/>
        <w:gridCol w:w="738"/>
      </w:tblGrid>
      <w:tr w:rsidR="008A0686" w:rsidRPr="00A54AAB" w:rsidTr="005E010B">
        <w:trPr>
          <w:trHeight w:val="525"/>
          <w:tblHeader/>
          <w:jc w:val="center"/>
        </w:trPr>
        <w:tc>
          <w:tcPr>
            <w:tcW w:w="310" w:type="pct"/>
            <w:tcBorders>
              <w:top w:val="single" w:sz="4" w:space="0" w:color="auto"/>
              <w:left w:val="single" w:sz="4" w:space="0" w:color="auto"/>
              <w:bottom w:val="single" w:sz="4" w:space="0" w:color="auto"/>
              <w:right w:val="single" w:sz="4" w:space="0" w:color="auto"/>
            </w:tcBorders>
            <w:vAlign w:val="center"/>
            <w:hideMark/>
          </w:tcPr>
          <w:p w:rsidR="008A0686" w:rsidRPr="00A54AAB" w:rsidRDefault="008A0686" w:rsidP="008473AB">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 п/п</w:t>
            </w:r>
          </w:p>
        </w:tc>
        <w:tc>
          <w:tcPr>
            <w:tcW w:w="2434" w:type="pct"/>
            <w:tcBorders>
              <w:top w:val="single" w:sz="4" w:space="0" w:color="auto"/>
              <w:left w:val="single" w:sz="4" w:space="0" w:color="auto"/>
              <w:bottom w:val="single" w:sz="4" w:space="0" w:color="auto"/>
              <w:right w:val="single" w:sz="4" w:space="0" w:color="auto"/>
            </w:tcBorders>
            <w:vAlign w:val="center"/>
            <w:hideMark/>
          </w:tcPr>
          <w:p w:rsidR="008A0686" w:rsidRPr="00A54AAB" w:rsidRDefault="008A0686" w:rsidP="008473AB">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Наименование показателя</w:t>
            </w:r>
          </w:p>
        </w:tc>
        <w:tc>
          <w:tcPr>
            <w:tcW w:w="443" w:type="pct"/>
            <w:tcBorders>
              <w:top w:val="single" w:sz="4" w:space="0" w:color="auto"/>
              <w:left w:val="single" w:sz="4" w:space="0" w:color="auto"/>
              <w:bottom w:val="single" w:sz="4" w:space="0" w:color="auto"/>
              <w:right w:val="single" w:sz="4" w:space="0" w:color="auto"/>
            </w:tcBorders>
            <w:vAlign w:val="center"/>
            <w:hideMark/>
          </w:tcPr>
          <w:p w:rsidR="008A0686" w:rsidRPr="00A54AAB" w:rsidRDefault="008A0686" w:rsidP="008473AB">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2011</w:t>
            </w:r>
          </w:p>
        </w:tc>
        <w:tc>
          <w:tcPr>
            <w:tcW w:w="479"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2012</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2013</w:t>
            </w:r>
          </w:p>
        </w:tc>
        <w:tc>
          <w:tcPr>
            <w:tcW w:w="485" w:type="pct"/>
            <w:tcBorders>
              <w:top w:val="single" w:sz="4" w:space="0" w:color="auto"/>
              <w:left w:val="single" w:sz="4" w:space="0" w:color="auto"/>
              <w:bottom w:val="single" w:sz="4" w:space="0" w:color="auto"/>
              <w:right w:val="single" w:sz="4" w:space="0" w:color="auto"/>
            </w:tcBorders>
            <w:vAlign w:val="center"/>
            <w:hideMark/>
          </w:tcPr>
          <w:p w:rsidR="008A0686" w:rsidRPr="00A54AAB" w:rsidRDefault="008A0686" w:rsidP="008473AB">
            <w:pPr>
              <w:spacing w:after="0" w:line="240" w:lineRule="auto"/>
              <w:jc w:val="center"/>
              <w:rPr>
                <w:rFonts w:ascii="Times New Roman" w:eastAsia="Times New Roman" w:hAnsi="Times New Roman" w:cs="Times New Roman"/>
                <w:b/>
                <w:bCs/>
                <w:color w:val="000000"/>
                <w:sz w:val="24"/>
                <w:szCs w:val="24"/>
                <w:lang w:eastAsia="ru-RU"/>
              </w:rPr>
            </w:pPr>
            <w:r w:rsidRPr="00A54AAB">
              <w:rPr>
                <w:rFonts w:ascii="Times New Roman" w:eastAsia="Times New Roman" w:hAnsi="Times New Roman" w:cs="Times New Roman"/>
                <w:b/>
                <w:bCs/>
                <w:color w:val="000000"/>
                <w:sz w:val="24"/>
                <w:szCs w:val="24"/>
                <w:lang w:eastAsia="ru-RU"/>
              </w:rPr>
              <w:t>2014</w:t>
            </w:r>
          </w:p>
        </w:tc>
        <w:tc>
          <w:tcPr>
            <w:tcW w:w="363" w:type="pct"/>
            <w:tcBorders>
              <w:top w:val="single" w:sz="4" w:space="0" w:color="auto"/>
              <w:left w:val="single" w:sz="4" w:space="0" w:color="auto"/>
              <w:bottom w:val="single" w:sz="4" w:space="0" w:color="auto"/>
              <w:right w:val="single" w:sz="4" w:space="0" w:color="auto"/>
            </w:tcBorders>
            <w:vAlign w:val="center"/>
            <w:hideMark/>
          </w:tcPr>
          <w:p w:rsidR="008A0686" w:rsidRPr="00A54AAB" w:rsidRDefault="008A0686" w:rsidP="008473AB">
            <w:pPr>
              <w:spacing w:after="0" w:line="240" w:lineRule="auto"/>
              <w:jc w:val="center"/>
              <w:rPr>
                <w:rFonts w:ascii="Times New Roman" w:eastAsia="Times New Roman" w:hAnsi="Times New Roman" w:cs="Times New Roman"/>
                <w:b/>
                <w:bCs/>
                <w:sz w:val="24"/>
                <w:szCs w:val="24"/>
                <w:lang w:eastAsia="ru-RU"/>
              </w:rPr>
            </w:pPr>
            <w:r w:rsidRPr="00A54AAB">
              <w:rPr>
                <w:rFonts w:ascii="Times New Roman" w:eastAsia="Times New Roman" w:hAnsi="Times New Roman" w:cs="Times New Roman"/>
                <w:b/>
                <w:bCs/>
                <w:sz w:val="24"/>
                <w:szCs w:val="24"/>
                <w:lang w:eastAsia="ru-RU"/>
              </w:rPr>
              <w:t>+/-, %</w:t>
            </w:r>
          </w:p>
        </w:tc>
      </w:tr>
      <w:tr w:rsidR="008A0686" w:rsidRPr="00A54AAB" w:rsidTr="005E010B">
        <w:trPr>
          <w:trHeight w:val="865"/>
          <w:jc w:val="center"/>
        </w:trPr>
        <w:tc>
          <w:tcPr>
            <w:tcW w:w="310" w:type="pct"/>
            <w:tcBorders>
              <w:top w:val="single" w:sz="4" w:space="0" w:color="auto"/>
              <w:left w:val="single" w:sz="4" w:space="0" w:color="auto"/>
              <w:right w:val="single" w:sz="4" w:space="0" w:color="auto"/>
            </w:tcBorders>
            <w:vAlign w:val="bottom"/>
            <w:hideMark/>
          </w:tcPr>
          <w:p w:rsidR="008A0686" w:rsidRPr="00A54AAB" w:rsidRDefault="008A0686" w:rsidP="008473AB">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 1</w:t>
            </w:r>
          </w:p>
          <w:p w:rsidR="008A0686" w:rsidRPr="00A54AAB" w:rsidRDefault="008A0686" w:rsidP="008473AB">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 </w:t>
            </w:r>
          </w:p>
        </w:tc>
        <w:tc>
          <w:tcPr>
            <w:tcW w:w="2434" w:type="pct"/>
            <w:tcBorders>
              <w:top w:val="single" w:sz="4" w:space="0" w:color="auto"/>
              <w:left w:val="single" w:sz="4" w:space="0" w:color="auto"/>
              <w:right w:val="single" w:sz="4" w:space="0" w:color="auto"/>
            </w:tcBorders>
            <w:vAlign w:val="bottom"/>
            <w:hideMark/>
          </w:tcPr>
          <w:p w:rsidR="008A0686" w:rsidRPr="00A54AAB" w:rsidRDefault="008A0686" w:rsidP="008473AB">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Общая площадь жилых помещений в ветхих и аварийных жилых домах, 1000 кв. м, всего по району</w:t>
            </w:r>
          </w:p>
        </w:tc>
        <w:tc>
          <w:tcPr>
            <w:tcW w:w="443"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74,2</w:t>
            </w:r>
          </w:p>
        </w:tc>
        <w:tc>
          <w:tcPr>
            <w:tcW w:w="479"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74,5</w:t>
            </w:r>
          </w:p>
        </w:tc>
        <w:tc>
          <w:tcPr>
            <w:tcW w:w="485"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103,13</w:t>
            </w:r>
          </w:p>
        </w:tc>
        <w:tc>
          <w:tcPr>
            <w:tcW w:w="485"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113,49</w:t>
            </w:r>
          </w:p>
        </w:tc>
        <w:tc>
          <w:tcPr>
            <w:tcW w:w="363"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52,9</w:t>
            </w:r>
          </w:p>
        </w:tc>
      </w:tr>
      <w:tr w:rsidR="008A0686" w:rsidRPr="00A54AAB" w:rsidTr="005E010B">
        <w:trPr>
          <w:trHeight w:val="727"/>
          <w:jc w:val="center"/>
        </w:trPr>
        <w:tc>
          <w:tcPr>
            <w:tcW w:w="310" w:type="pct"/>
            <w:tcBorders>
              <w:top w:val="single" w:sz="4" w:space="0" w:color="auto"/>
              <w:left w:val="single" w:sz="4" w:space="0" w:color="auto"/>
              <w:right w:val="single" w:sz="4" w:space="0" w:color="auto"/>
            </w:tcBorders>
            <w:vAlign w:val="bottom"/>
            <w:hideMark/>
          </w:tcPr>
          <w:p w:rsidR="008A0686" w:rsidRPr="00A54AAB" w:rsidRDefault="008A0686" w:rsidP="008473AB">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 2</w:t>
            </w:r>
          </w:p>
          <w:p w:rsidR="008A0686" w:rsidRPr="00A54AAB" w:rsidRDefault="008A0686" w:rsidP="008473AB">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 </w:t>
            </w:r>
          </w:p>
        </w:tc>
        <w:tc>
          <w:tcPr>
            <w:tcW w:w="2434" w:type="pct"/>
            <w:tcBorders>
              <w:top w:val="single" w:sz="4" w:space="0" w:color="auto"/>
              <w:left w:val="single" w:sz="4" w:space="0" w:color="auto"/>
              <w:right w:val="single" w:sz="4" w:space="0" w:color="auto"/>
            </w:tcBorders>
            <w:vAlign w:val="bottom"/>
            <w:hideMark/>
          </w:tcPr>
          <w:p w:rsidR="008A0686" w:rsidRDefault="008A0686" w:rsidP="008473AB">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Число проживающих в ветхих и аварийных жилых домах, человек</w:t>
            </w:r>
          </w:p>
          <w:p w:rsidR="005E010B" w:rsidRPr="00A54AAB" w:rsidRDefault="005E010B" w:rsidP="008473AB">
            <w:pPr>
              <w:spacing w:after="0" w:line="240" w:lineRule="auto"/>
              <w:rPr>
                <w:rFonts w:ascii="Times New Roman" w:eastAsia="Times New Roman" w:hAnsi="Times New Roman" w:cs="Times New Roman"/>
                <w:sz w:val="24"/>
                <w:szCs w:val="24"/>
                <w:lang w:eastAsia="ru-RU"/>
              </w:rPr>
            </w:pPr>
          </w:p>
        </w:tc>
        <w:tc>
          <w:tcPr>
            <w:tcW w:w="443"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5157</w:t>
            </w:r>
          </w:p>
        </w:tc>
        <w:tc>
          <w:tcPr>
            <w:tcW w:w="479"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5614</w:t>
            </w:r>
          </w:p>
        </w:tc>
        <w:tc>
          <w:tcPr>
            <w:tcW w:w="485"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5587</w:t>
            </w:r>
          </w:p>
        </w:tc>
        <w:tc>
          <w:tcPr>
            <w:tcW w:w="485"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6599</w:t>
            </w:r>
          </w:p>
        </w:tc>
        <w:tc>
          <w:tcPr>
            <w:tcW w:w="363"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28</w:t>
            </w:r>
          </w:p>
        </w:tc>
      </w:tr>
      <w:tr w:rsidR="008A0686" w:rsidRPr="00A54AAB" w:rsidTr="005E010B">
        <w:trPr>
          <w:trHeight w:val="655"/>
          <w:jc w:val="center"/>
        </w:trPr>
        <w:tc>
          <w:tcPr>
            <w:tcW w:w="310" w:type="pct"/>
            <w:tcBorders>
              <w:top w:val="single" w:sz="4" w:space="0" w:color="auto"/>
              <w:left w:val="single" w:sz="4" w:space="0" w:color="auto"/>
              <w:right w:val="single" w:sz="4" w:space="0" w:color="auto"/>
            </w:tcBorders>
            <w:vAlign w:val="center"/>
          </w:tcPr>
          <w:p w:rsidR="008A0686" w:rsidRPr="00A54AAB" w:rsidRDefault="00F17E77" w:rsidP="00F17E77">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3</w:t>
            </w:r>
          </w:p>
        </w:tc>
        <w:tc>
          <w:tcPr>
            <w:tcW w:w="2434" w:type="pct"/>
            <w:tcBorders>
              <w:top w:val="single" w:sz="4" w:space="0" w:color="auto"/>
              <w:left w:val="single" w:sz="4" w:space="0" w:color="auto"/>
              <w:right w:val="single" w:sz="4" w:space="0" w:color="auto"/>
            </w:tcBorders>
            <w:vAlign w:val="bottom"/>
            <w:hideMark/>
          </w:tcPr>
          <w:p w:rsidR="008A0686" w:rsidRDefault="008A0686" w:rsidP="008473AB">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Общая площадь жилых помещени</w:t>
            </w:r>
            <w:r w:rsidR="00F17E77" w:rsidRPr="00A54AAB">
              <w:rPr>
                <w:rFonts w:ascii="Times New Roman" w:eastAsia="Times New Roman" w:hAnsi="Times New Roman" w:cs="Times New Roman"/>
                <w:sz w:val="24"/>
                <w:szCs w:val="24"/>
                <w:lang w:eastAsia="ru-RU"/>
              </w:rPr>
              <w:t>й, тыс. кв. м., всего по району</w:t>
            </w:r>
          </w:p>
          <w:p w:rsidR="00A54AAB" w:rsidRPr="00A54AAB" w:rsidRDefault="00A54AAB" w:rsidP="008473AB">
            <w:pPr>
              <w:spacing w:after="0" w:line="240" w:lineRule="auto"/>
              <w:rPr>
                <w:rFonts w:ascii="Times New Roman" w:eastAsia="Times New Roman" w:hAnsi="Times New Roman" w:cs="Times New Roman"/>
                <w:sz w:val="24"/>
                <w:szCs w:val="24"/>
                <w:lang w:eastAsia="ru-RU"/>
              </w:rPr>
            </w:pPr>
          </w:p>
        </w:tc>
        <w:tc>
          <w:tcPr>
            <w:tcW w:w="443"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279,1</w:t>
            </w:r>
          </w:p>
        </w:tc>
        <w:tc>
          <w:tcPr>
            <w:tcW w:w="479"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280,3</w:t>
            </w:r>
          </w:p>
        </w:tc>
        <w:tc>
          <w:tcPr>
            <w:tcW w:w="485"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279,6</w:t>
            </w:r>
          </w:p>
        </w:tc>
        <w:tc>
          <w:tcPr>
            <w:tcW w:w="485"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262,5</w:t>
            </w:r>
          </w:p>
        </w:tc>
        <w:tc>
          <w:tcPr>
            <w:tcW w:w="363" w:type="pct"/>
            <w:tcBorders>
              <w:top w:val="single" w:sz="4" w:space="0" w:color="auto"/>
              <w:left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-6</w:t>
            </w:r>
          </w:p>
        </w:tc>
      </w:tr>
      <w:tr w:rsidR="008A0686" w:rsidRPr="00A54AAB" w:rsidTr="005E010B">
        <w:trPr>
          <w:trHeight w:val="20"/>
          <w:jc w:val="center"/>
        </w:trPr>
        <w:tc>
          <w:tcPr>
            <w:tcW w:w="310"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F17E77">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4</w:t>
            </w:r>
          </w:p>
        </w:tc>
        <w:tc>
          <w:tcPr>
            <w:tcW w:w="2434" w:type="pct"/>
            <w:tcBorders>
              <w:top w:val="single" w:sz="4" w:space="0" w:color="auto"/>
              <w:left w:val="single" w:sz="4" w:space="0" w:color="auto"/>
              <w:bottom w:val="single" w:sz="4" w:space="0" w:color="auto"/>
              <w:right w:val="single" w:sz="4" w:space="0" w:color="auto"/>
            </w:tcBorders>
          </w:tcPr>
          <w:p w:rsidR="008A0686" w:rsidRPr="00A54AAB" w:rsidRDefault="00F17E77" w:rsidP="00F17E77">
            <w:pPr>
              <w:spacing w:after="0" w:line="240" w:lineRule="auto"/>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Общая площадь жилых помещений,</w:t>
            </w:r>
            <w:r w:rsidR="006B7B26">
              <w:rPr>
                <w:rFonts w:ascii="Times New Roman" w:eastAsia="Times New Roman" w:hAnsi="Times New Roman" w:cs="Times New Roman"/>
                <w:sz w:val="24"/>
                <w:szCs w:val="24"/>
                <w:lang w:eastAsia="ru-RU"/>
              </w:rPr>
              <w:t xml:space="preserve"> </w:t>
            </w:r>
            <w:r w:rsidR="008A0686" w:rsidRPr="00A54AAB">
              <w:rPr>
                <w:rFonts w:ascii="Times New Roman" w:eastAsia="Times New Roman" w:hAnsi="Times New Roman" w:cs="Times New Roman"/>
                <w:sz w:val="24"/>
                <w:szCs w:val="24"/>
                <w:lang w:eastAsia="ru-RU"/>
              </w:rPr>
              <w:t>приходящаяся в среднем на одного жителя, кв. м на человек, всего по району</w:t>
            </w:r>
          </w:p>
        </w:tc>
        <w:tc>
          <w:tcPr>
            <w:tcW w:w="44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F17E77">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21</w:t>
            </w:r>
          </w:p>
        </w:tc>
        <w:tc>
          <w:tcPr>
            <w:tcW w:w="479"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F17E77">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21,7</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F17E77">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22,2</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F17E77">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21,2</w:t>
            </w:r>
          </w:p>
        </w:tc>
        <w:tc>
          <w:tcPr>
            <w:tcW w:w="36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F17E77">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0,1</w:t>
            </w:r>
          </w:p>
        </w:tc>
      </w:tr>
      <w:tr w:rsidR="008A0686" w:rsidRPr="00A54AAB" w:rsidTr="005E010B">
        <w:trPr>
          <w:trHeight w:val="20"/>
          <w:jc w:val="center"/>
        </w:trPr>
        <w:tc>
          <w:tcPr>
            <w:tcW w:w="310"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F17E77">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5</w:t>
            </w:r>
          </w:p>
        </w:tc>
        <w:tc>
          <w:tcPr>
            <w:tcW w:w="2434"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both"/>
              <w:rPr>
                <w:rFonts w:ascii="Times New Roman" w:eastAsia="Times New Roman" w:hAnsi="Times New Roman" w:cs="Times New Roman"/>
                <w:sz w:val="24"/>
                <w:szCs w:val="24"/>
                <w:lang w:eastAsia="ru-RU"/>
              </w:rPr>
            </w:pPr>
            <w:r w:rsidRPr="00A54AAB">
              <w:rPr>
                <w:rFonts w:ascii="Times New Roman" w:eastAsia="Times New Roman" w:hAnsi="Times New Roman" w:cs="Times New Roman"/>
                <w:color w:val="000000"/>
                <w:sz w:val="24"/>
                <w:szCs w:val="24"/>
                <w:lang w:eastAsia="ru-RU"/>
              </w:rPr>
              <w:t>Ввод в действие жилых домов на 1000 человек населения, кв</w:t>
            </w:r>
            <w:proofErr w:type="gramStart"/>
            <w:r w:rsidRPr="00A54AAB">
              <w:rPr>
                <w:rFonts w:ascii="Times New Roman" w:eastAsia="Times New Roman" w:hAnsi="Times New Roman" w:cs="Times New Roman"/>
                <w:color w:val="000000"/>
                <w:sz w:val="24"/>
                <w:szCs w:val="24"/>
                <w:lang w:eastAsia="ru-RU"/>
              </w:rPr>
              <w:t>.м</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116,7</w:t>
            </w:r>
          </w:p>
        </w:tc>
        <w:tc>
          <w:tcPr>
            <w:tcW w:w="479"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122,2</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148,2</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128,5</w:t>
            </w:r>
          </w:p>
        </w:tc>
        <w:tc>
          <w:tcPr>
            <w:tcW w:w="36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10,1</w:t>
            </w:r>
          </w:p>
        </w:tc>
      </w:tr>
      <w:tr w:rsidR="008A0686" w:rsidRPr="00A54AAB" w:rsidTr="005E010B">
        <w:trPr>
          <w:trHeight w:val="20"/>
          <w:jc w:val="center"/>
        </w:trPr>
        <w:tc>
          <w:tcPr>
            <w:tcW w:w="310" w:type="pct"/>
            <w:tcBorders>
              <w:top w:val="single" w:sz="4" w:space="0" w:color="auto"/>
              <w:left w:val="single" w:sz="4" w:space="0" w:color="auto"/>
              <w:bottom w:val="single" w:sz="4" w:space="0" w:color="auto"/>
              <w:right w:val="single" w:sz="4" w:space="0" w:color="auto"/>
            </w:tcBorders>
          </w:tcPr>
          <w:p w:rsidR="008A0686" w:rsidRPr="00A54AAB" w:rsidRDefault="008A0686" w:rsidP="008473AB">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6</w:t>
            </w:r>
          </w:p>
        </w:tc>
        <w:tc>
          <w:tcPr>
            <w:tcW w:w="2434" w:type="pct"/>
            <w:tcBorders>
              <w:top w:val="single" w:sz="4" w:space="0" w:color="auto"/>
              <w:left w:val="single" w:sz="4" w:space="0" w:color="auto"/>
              <w:bottom w:val="single" w:sz="4" w:space="0" w:color="auto"/>
              <w:right w:val="single" w:sz="4" w:space="0" w:color="auto"/>
            </w:tcBorders>
          </w:tcPr>
          <w:p w:rsidR="008A0686" w:rsidRPr="00A54AAB" w:rsidRDefault="008A0686" w:rsidP="008473AB">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Ввод в действие жилых домов, построенных индивидуальными застройщиками, кв</w:t>
            </w:r>
            <w:proofErr w:type="gramStart"/>
            <w:r w:rsidRPr="00A54AAB">
              <w:rPr>
                <w:rFonts w:ascii="Times New Roman" w:eastAsia="Times New Roman" w:hAnsi="Times New Roman" w:cs="Times New Roman"/>
                <w:color w:val="000000"/>
                <w:sz w:val="24"/>
                <w:szCs w:val="24"/>
                <w:lang w:eastAsia="ru-RU"/>
              </w:rPr>
              <w:t>.м</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1444</w:t>
            </w:r>
          </w:p>
        </w:tc>
        <w:tc>
          <w:tcPr>
            <w:tcW w:w="479"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1601</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1888</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1603</w:t>
            </w:r>
          </w:p>
        </w:tc>
        <w:tc>
          <w:tcPr>
            <w:tcW w:w="36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11</w:t>
            </w:r>
          </w:p>
        </w:tc>
      </w:tr>
      <w:tr w:rsidR="008A0686" w:rsidRPr="00A54AAB" w:rsidTr="005E010B">
        <w:trPr>
          <w:trHeight w:val="20"/>
          <w:jc w:val="center"/>
        </w:trPr>
        <w:tc>
          <w:tcPr>
            <w:tcW w:w="310" w:type="pct"/>
            <w:tcBorders>
              <w:top w:val="single" w:sz="4" w:space="0" w:color="auto"/>
              <w:left w:val="single" w:sz="4" w:space="0" w:color="auto"/>
              <w:bottom w:val="single" w:sz="4" w:space="0" w:color="auto"/>
              <w:right w:val="single" w:sz="4" w:space="0" w:color="auto"/>
            </w:tcBorders>
          </w:tcPr>
          <w:p w:rsidR="008A0686" w:rsidRPr="00A54AAB" w:rsidRDefault="008A0686" w:rsidP="008473AB">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7</w:t>
            </w:r>
          </w:p>
        </w:tc>
        <w:tc>
          <w:tcPr>
            <w:tcW w:w="2434" w:type="pct"/>
            <w:tcBorders>
              <w:top w:val="single" w:sz="4" w:space="0" w:color="auto"/>
              <w:left w:val="single" w:sz="4" w:space="0" w:color="auto"/>
              <w:bottom w:val="single" w:sz="4" w:space="0" w:color="auto"/>
              <w:right w:val="single" w:sz="4" w:space="0" w:color="auto"/>
            </w:tcBorders>
          </w:tcPr>
          <w:p w:rsidR="008A0686" w:rsidRPr="00A54AAB" w:rsidRDefault="008A0686" w:rsidP="008473AB">
            <w:pPr>
              <w:spacing w:after="0" w:line="240" w:lineRule="auto"/>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Ввод в действие жилых домов общей площадью, тыс.кв.м.</w:t>
            </w:r>
          </w:p>
        </w:tc>
        <w:tc>
          <w:tcPr>
            <w:tcW w:w="44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w:t>
            </w:r>
          </w:p>
        </w:tc>
        <w:tc>
          <w:tcPr>
            <w:tcW w:w="479"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1,9</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1,6</w:t>
            </w:r>
          </w:p>
        </w:tc>
        <w:tc>
          <w:tcPr>
            <w:tcW w:w="36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p>
        </w:tc>
      </w:tr>
      <w:tr w:rsidR="008A0686" w:rsidRPr="00A54AAB" w:rsidTr="005E010B">
        <w:trPr>
          <w:trHeight w:val="20"/>
          <w:jc w:val="center"/>
        </w:trPr>
        <w:tc>
          <w:tcPr>
            <w:tcW w:w="310"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F17E77">
            <w:pPr>
              <w:spacing w:after="0" w:line="240" w:lineRule="auto"/>
              <w:jc w:val="center"/>
              <w:rPr>
                <w:rFonts w:ascii="Times New Roman" w:eastAsia="Times New Roman" w:hAnsi="Times New Roman" w:cs="Times New Roman"/>
                <w:color w:val="000000"/>
                <w:sz w:val="24"/>
                <w:szCs w:val="24"/>
                <w:lang w:eastAsia="ru-RU"/>
              </w:rPr>
            </w:pPr>
            <w:r w:rsidRPr="00A54AAB">
              <w:rPr>
                <w:rFonts w:ascii="Times New Roman" w:eastAsia="Times New Roman" w:hAnsi="Times New Roman" w:cs="Times New Roman"/>
                <w:color w:val="000000"/>
                <w:sz w:val="24"/>
                <w:szCs w:val="24"/>
                <w:lang w:eastAsia="ru-RU"/>
              </w:rPr>
              <w:t>8</w:t>
            </w:r>
          </w:p>
        </w:tc>
        <w:tc>
          <w:tcPr>
            <w:tcW w:w="2434"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both"/>
              <w:rPr>
                <w:rFonts w:ascii="Times New Roman" w:eastAsia="Times New Roman" w:hAnsi="Times New Roman" w:cs="Times New Roman"/>
                <w:sz w:val="24"/>
                <w:szCs w:val="24"/>
                <w:lang w:eastAsia="ru-RU"/>
              </w:rPr>
            </w:pPr>
            <w:proofErr w:type="gramStart"/>
            <w:r w:rsidRPr="00A54AAB">
              <w:rPr>
                <w:rFonts w:ascii="Times New Roman"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10,5</w:t>
            </w:r>
          </w:p>
        </w:tc>
        <w:tc>
          <w:tcPr>
            <w:tcW w:w="479"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9,5</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9,5</w:t>
            </w:r>
          </w:p>
        </w:tc>
        <w:tc>
          <w:tcPr>
            <w:tcW w:w="485"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5,9</w:t>
            </w:r>
          </w:p>
        </w:tc>
        <w:tc>
          <w:tcPr>
            <w:tcW w:w="363" w:type="pct"/>
            <w:tcBorders>
              <w:top w:val="single" w:sz="4" w:space="0" w:color="auto"/>
              <w:left w:val="single" w:sz="4" w:space="0" w:color="auto"/>
              <w:bottom w:val="single" w:sz="4" w:space="0" w:color="auto"/>
              <w:right w:val="single" w:sz="4" w:space="0" w:color="auto"/>
            </w:tcBorders>
            <w:vAlign w:val="center"/>
          </w:tcPr>
          <w:p w:rsidR="008A0686" w:rsidRPr="00A54AAB" w:rsidRDefault="008A0686" w:rsidP="008473AB">
            <w:pPr>
              <w:spacing w:after="0" w:line="240" w:lineRule="auto"/>
              <w:jc w:val="center"/>
              <w:rPr>
                <w:rFonts w:ascii="Times New Roman" w:eastAsia="Times New Roman" w:hAnsi="Times New Roman" w:cs="Times New Roman"/>
                <w:sz w:val="24"/>
                <w:szCs w:val="24"/>
                <w:lang w:eastAsia="ru-RU"/>
              </w:rPr>
            </w:pPr>
            <w:r w:rsidRPr="00A54AAB">
              <w:rPr>
                <w:rFonts w:ascii="Times New Roman" w:eastAsia="Times New Roman" w:hAnsi="Times New Roman" w:cs="Times New Roman"/>
                <w:sz w:val="24"/>
                <w:szCs w:val="24"/>
                <w:lang w:eastAsia="ru-RU"/>
              </w:rPr>
              <w:t>-44</w:t>
            </w:r>
          </w:p>
        </w:tc>
      </w:tr>
    </w:tbl>
    <w:p w:rsidR="008A0686" w:rsidRPr="004F4619" w:rsidRDefault="008A0686" w:rsidP="008A0686">
      <w:pPr>
        <w:spacing w:after="0"/>
        <w:ind w:firstLine="709"/>
        <w:jc w:val="center"/>
        <w:rPr>
          <w:rFonts w:ascii="Times New Roman" w:eastAsia="Times New Roman" w:hAnsi="Times New Roman" w:cs="Times New Roman"/>
          <w:sz w:val="28"/>
          <w:szCs w:val="28"/>
          <w:lang w:eastAsia="ru-RU"/>
        </w:rPr>
      </w:pPr>
    </w:p>
    <w:p w:rsidR="008A0686" w:rsidRPr="00B034B4" w:rsidRDefault="00C340E1" w:rsidP="00C340E1">
      <w:pPr>
        <w:spacing w:after="0"/>
        <w:jc w:val="both"/>
        <w:rPr>
          <w:rFonts w:ascii="Times New Roman" w:hAnsi="Times New Roman"/>
          <w:sz w:val="28"/>
          <w:szCs w:val="28"/>
        </w:rPr>
      </w:pPr>
      <w:r>
        <w:rPr>
          <w:rFonts w:ascii="Times New Roman" w:hAnsi="Times New Roman"/>
          <w:sz w:val="28"/>
          <w:szCs w:val="28"/>
        </w:rPr>
        <w:t xml:space="preserve">     </w:t>
      </w:r>
      <w:r w:rsidR="008A0686">
        <w:rPr>
          <w:rFonts w:ascii="Times New Roman" w:hAnsi="Times New Roman"/>
          <w:sz w:val="28"/>
          <w:szCs w:val="28"/>
        </w:rPr>
        <w:t>Увеличилось</w:t>
      </w:r>
      <w:r w:rsidR="008A0686" w:rsidRPr="00B034B4">
        <w:rPr>
          <w:rFonts w:ascii="Times New Roman" w:hAnsi="Times New Roman"/>
          <w:sz w:val="28"/>
          <w:szCs w:val="28"/>
        </w:rPr>
        <w:t xml:space="preserve"> количество проживающих в</w:t>
      </w:r>
      <w:r w:rsidR="008A0686">
        <w:rPr>
          <w:rFonts w:ascii="Times New Roman" w:hAnsi="Times New Roman"/>
          <w:sz w:val="28"/>
          <w:szCs w:val="28"/>
        </w:rPr>
        <w:t xml:space="preserve"> ветхих и аварийных домах  с 5157</w:t>
      </w:r>
      <w:r w:rsidR="008A0686" w:rsidRPr="00B034B4">
        <w:rPr>
          <w:rFonts w:ascii="Times New Roman" w:hAnsi="Times New Roman"/>
          <w:sz w:val="28"/>
          <w:szCs w:val="28"/>
        </w:rPr>
        <w:t xml:space="preserve"> чел. в 201</w:t>
      </w:r>
      <w:r w:rsidR="008A0686">
        <w:rPr>
          <w:rFonts w:ascii="Times New Roman" w:hAnsi="Times New Roman"/>
          <w:sz w:val="28"/>
          <w:szCs w:val="28"/>
        </w:rPr>
        <w:t>1 году до 6599 чел. в 2014 году, т.е. на 28</w:t>
      </w:r>
      <w:r w:rsidR="008A0686" w:rsidRPr="00B034B4">
        <w:rPr>
          <w:rFonts w:ascii="Times New Roman" w:hAnsi="Times New Roman"/>
          <w:sz w:val="28"/>
          <w:szCs w:val="28"/>
        </w:rPr>
        <w:t>%.</w:t>
      </w:r>
    </w:p>
    <w:p w:rsidR="008A0686" w:rsidRPr="00B034B4" w:rsidRDefault="00C340E1" w:rsidP="00C340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A0686">
        <w:rPr>
          <w:rFonts w:ascii="Times New Roman" w:eastAsia="Times New Roman" w:hAnsi="Times New Roman" w:cs="Times New Roman"/>
          <w:sz w:val="28"/>
          <w:szCs w:val="28"/>
          <w:lang w:eastAsia="ru-RU"/>
        </w:rPr>
        <w:t>По состоянию на 01 января 2015</w:t>
      </w:r>
      <w:r w:rsidR="008A0686" w:rsidRPr="00B034B4">
        <w:rPr>
          <w:rFonts w:ascii="Times New Roman" w:eastAsia="Times New Roman" w:hAnsi="Times New Roman" w:cs="Times New Roman"/>
          <w:sz w:val="28"/>
          <w:szCs w:val="28"/>
          <w:lang w:eastAsia="ru-RU"/>
        </w:rPr>
        <w:t xml:space="preserve"> го</w:t>
      </w:r>
      <w:r w:rsidR="008A0686">
        <w:rPr>
          <w:rFonts w:ascii="Times New Roman" w:eastAsia="Times New Roman" w:hAnsi="Times New Roman" w:cs="Times New Roman"/>
          <w:sz w:val="28"/>
          <w:szCs w:val="28"/>
          <w:lang w:eastAsia="ru-RU"/>
        </w:rPr>
        <w:t>да на территории района около 113</w:t>
      </w:r>
      <w:r w:rsidR="006B7B26">
        <w:rPr>
          <w:rFonts w:ascii="Times New Roman" w:eastAsia="Times New Roman" w:hAnsi="Times New Roman" w:cs="Times New Roman"/>
          <w:sz w:val="28"/>
          <w:szCs w:val="28"/>
          <w:lang w:eastAsia="ru-RU"/>
        </w:rPr>
        <w:t xml:space="preserve"> </w:t>
      </w:r>
      <w:r w:rsidR="008A0686">
        <w:rPr>
          <w:rFonts w:ascii="Times New Roman" w:eastAsia="Times New Roman" w:hAnsi="Times New Roman" w:cs="Times New Roman"/>
          <w:sz w:val="28"/>
          <w:szCs w:val="28"/>
          <w:lang w:eastAsia="ru-RU"/>
        </w:rPr>
        <w:t>49</w:t>
      </w:r>
      <w:r w:rsidR="008A0686" w:rsidRPr="00B034B4">
        <w:rPr>
          <w:rFonts w:ascii="Times New Roman" w:eastAsia="Times New Roman" w:hAnsi="Times New Roman" w:cs="Times New Roman"/>
          <w:sz w:val="28"/>
          <w:szCs w:val="28"/>
          <w:lang w:eastAsia="ru-RU"/>
        </w:rPr>
        <w:t>0 кв. м жилых помещений м</w:t>
      </w:r>
      <w:r w:rsidR="008A0686">
        <w:rPr>
          <w:rFonts w:ascii="Times New Roman" w:eastAsia="Times New Roman" w:hAnsi="Times New Roman" w:cs="Times New Roman"/>
          <w:sz w:val="28"/>
          <w:szCs w:val="28"/>
          <w:lang w:eastAsia="ru-RU"/>
        </w:rPr>
        <w:t xml:space="preserve">униципального жилищного фонда </w:t>
      </w:r>
      <w:r w:rsidR="008A0686" w:rsidRPr="00B034B4">
        <w:rPr>
          <w:rFonts w:ascii="Times New Roman" w:eastAsia="Times New Roman" w:hAnsi="Times New Roman" w:cs="Times New Roman"/>
          <w:sz w:val="28"/>
          <w:szCs w:val="28"/>
          <w:lang w:eastAsia="ru-RU"/>
        </w:rPr>
        <w:t xml:space="preserve"> признаны </w:t>
      </w:r>
      <w:r w:rsidR="008A0686">
        <w:rPr>
          <w:rFonts w:ascii="Times New Roman" w:eastAsia="Times New Roman" w:hAnsi="Times New Roman" w:cs="Times New Roman"/>
          <w:sz w:val="28"/>
          <w:szCs w:val="28"/>
          <w:lang w:eastAsia="ru-RU"/>
        </w:rPr>
        <w:t>ветхим и аварийным жильем.</w:t>
      </w:r>
    </w:p>
    <w:p w:rsidR="008A0686" w:rsidRPr="004F4619" w:rsidRDefault="00C340E1" w:rsidP="008A0686">
      <w:pPr>
        <w:spacing w:after="0"/>
        <w:jc w:val="both"/>
        <w:rPr>
          <w:rFonts w:ascii="Times New Roman" w:hAnsi="Times New Roman"/>
          <w:sz w:val="28"/>
          <w:szCs w:val="28"/>
        </w:rPr>
      </w:pPr>
      <w:r>
        <w:rPr>
          <w:rFonts w:ascii="Times New Roman" w:eastAsia="Times New Roman" w:hAnsi="Times New Roman" w:cs="Times New Roman"/>
          <w:sz w:val="12"/>
          <w:szCs w:val="12"/>
          <w:lang w:eastAsia="ru-RU"/>
        </w:rPr>
        <w:t xml:space="preserve">          </w:t>
      </w:r>
      <w:r w:rsidR="008A0686">
        <w:rPr>
          <w:rFonts w:ascii="Times New Roman" w:eastAsia="Times New Roman" w:hAnsi="Times New Roman" w:cs="Times New Roman"/>
          <w:sz w:val="12"/>
          <w:szCs w:val="12"/>
          <w:lang w:eastAsia="ru-RU"/>
        </w:rPr>
        <w:t xml:space="preserve"> </w:t>
      </w:r>
      <w:proofErr w:type="gramStart"/>
      <w:r w:rsidR="008A0686">
        <w:rPr>
          <w:rFonts w:ascii="Times New Roman" w:hAnsi="Times New Roman"/>
          <w:sz w:val="28"/>
          <w:szCs w:val="28"/>
        </w:rPr>
        <w:t>О</w:t>
      </w:r>
      <w:r w:rsidR="008A0686" w:rsidRPr="00B034B4">
        <w:rPr>
          <w:rFonts w:ascii="Times New Roman" w:hAnsi="Times New Roman"/>
          <w:color w:val="000000"/>
          <w:sz w:val="28"/>
          <w:szCs w:val="28"/>
        </w:rPr>
        <w:t xml:space="preserve">бщая площадь жилых помещений, приходящаяся в </w:t>
      </w:r>
      <w:r w:rsidR="008A0686">
        <w:rPr>
          <w:rFonts w:ascii="Times New Roman" w:hAnsi="Times New Roman"/>
          <w:color w:val="000000"/>
          <w:sz w:val="28"/>
          <w:szCs w:val="28"/>
        </w:rPr>
        <w:t xml:space="preserve">среднем на одного жителя, с 21 кв.м. в 2011 году незначительно увеличилась </w:t>
      </w:r>
      <w:r w:rsidR="008A0686" w:rsidRPr="00B034B4">
        <w:rPr>
          <w:rFonts w:ascii="Times New Roman" w:hAnsi="Times New Roman"/>
          <w:color w:val="000000"/>
          <w:sz w:val="28"/>
          <w:szCs w:val="28"/>
        </w:rPr>
        <w:t xml:space="preserve"> до </w:t>
      </w:r>
      <w:r w:rsidR="008A0686">
        <w:rPr>
          <w:rFonts w:ascii="Times New Roman" w:hAnsi="Times New Roman"/>
          <w:color w:val="000000"/>
          <w:sz w:val="28"/>
          <w:szCs w:val="28"/>
        </w:rPr>
        <w:t>21,2 кв.м. в 2014 году (рост составил 1</w:t>
      </w:r>
      <w:r w:rsidR="008A0686" w:rsidRPr="00B034B4">
        <w:rPr>
          <w:rFonts w:ascii="Times New Roman" w:hAnsi="Times New Roman"/>
          <w:color w:val="000000"/>
          <w:sz w:val="28"/>
          <w:szCs w:val="28"/>
        </w:rPr>
        <w:t>%)</w:t>
      </w:r>
      <w:r w:rsidR="008A0686" w:rsidRPr="00B034B4">
        <w:rPr>
          <w:rFonts w:ascii="Times New Roman" w:hAnsi="Times New Roman"/>
          <w:sz w:val="28"/>
          <w:szCs w:val="28"/>
        </w:rPr>
        <w:t>, что</w:t>
      </w:r>
      <w:r w:rsidR="008A0686">
        <w:rPr>
          <w:rFonts w:ascii="Times New Roman" w:hAnsi="Times New Roman"/>
          <w:sz w:val="28"/>
          <w:szCs w:val="28"/>
        </w:rPr>
        <w:t xml:space="preserve"> не</w:t>
      </w:r>
      <w:r w:rsidR="008A0686" w:rsidRPr="00B034B4">
        <w:rPr>
          <w:rFonts w:ascii="Times New Roman" w:hAnsi="Times New Roman"/>
          <w:sz w:val="28"/>
          <w:szCs w:val="28"/>
        </w:rPr>
        <w:t xml:space="preserve"> соответствует задаче приоритетного национального проекта «Доступное и комфортное жилье – гражданам России» – довести показатель вводимого жилья до 1 кв. м на одного жителя в год.</w:t>
      </w:r>
      <w:r w:rsidR="008A0686">
        <w:rPr>
          <w:rFonts w:ascii="Times New Roman" w:hAnsi="Times New Roman"/>
          <w:sz w:val="28"/>
          <w:szCs w:val="28"/>
        </w:rPr>
        <w:t xml:space="preserve"> </w:t>
      </w:r>
      <w:proofErr w:type="gramEnd"/>
    </w:p>
    <w:p w:rsidR="008A0686" w:rsidRDefault="00C340E1" w:rsidP="00C340E1">
      <w:pPr>
        <w:spacing w:after="0"/>
        <w:jc w:val="both"/>
        <w:outlineLvl w:val="0"/>
        <w:rPr>
          <w:rFonts w:ascii="Times New Roman" w:hAnsi="Times New Roman"/>
          <w:color w:val="000000"/>
          <w:sz w:val="28"/>
          <w:szCs w:val="28"/>
        </w:rPr>
      </w:pPr>
      <w:r>
        <w:rPr>
          <w:rFonts w:ascii="Times New Roman" w:hAnsi="Times New Roman"/>
          <w:color w:val="000000"/>
          <w:sz w:val="28"/>
          <w:szCs w:val="28"/>
        </w:rPr>
        <w:t xml:space="preserve">      </w:t>
      </w:r>
      <w:r w:rsidR="008A0686">
        <w:rPr>
          <w:rFonts w:ascii="Times New Roman" w:hAnsi="Times New Roman"/>
          <w:color w:val="000000"/>
          <w:sz w:val="28"/>
          <w:szCs w:val="28"/>
        </w:rPr>
        <w:t>В два раза выросла</w:t>
      </w:r>
      <w:r w:rsidR="008A0686" w:rsidRPr="00B034B4">
        <w:rPr>
          <w:rFonts w:ascii="Times New Roman" w:hAnsi="Times New Roman"/>
          <w:color w:val="000000"/>
          <w:sz w:val="28"/>
          <w:szCs w:val="28"/>
        </w:rPr>
        <w:t xml:space="preserve"> площадь земе</w:t>
      </w:r>
      <w:r w:rsidR="008A0686">
        <w:rPr>
          <w:rFonts w:ascii="Times New Roman" w:hAnsi="Times New Roman"/>
          <w:color w:val="000000"/>
          <w:sz w:val="28"/>
          <w:szCs w:val="28"/>
        </w:rPr>
        <w:t xml:space="preserve">льных участков, предоставляемых </w:t>
      </w:r>
      <w:r w:rsidR="008A0686" w:rsidRPr="00B034B4">
        <w:rPr>
          <w:rFonts w:ascii="Times New Roman" w:hAnsi="Times New Roman"/>
          <w:color w:val="000000"/>
          <w:sz w:val="28"/>
          <w:szCs w:val="28"/>
        </w:rPr>
        <w:t>для индивидуального ж</w:t>
      </w:r>
      <w:r w:rsidR="008A0686">
        <w:rPr>
          <w:rFonts w:ascii="Times New Roman" w:hAnsi="Times New Roman"/>
          <w:color w:val="000000"/>
          <w:sz w:val="28"/>
          <w:szCs w:val="28"/>
        </w:rPr>
        <w:t xml:space="preserve">илищного строительства  </w:t>
      </w:r>
      <w:r w:rsidR="008A0686" w:rsidRPr="00B034B4">
        <w:rPr>
          <w:rFonts w:ascii="Times New Roman" w:hAnsi="Times New Roman"/>
          <w:color w:val="000000"/>
          <w:sz w:val="28"/>
          <w:szCs w:val="28"/>
        </w:rPr>
        <w:t xml:space="preserve"> (</w:t>
      </w:r>
      <w:r w:rsidR="008A0686">
        <w:rPr>
          <w:rFonts w:ascii="Times New Roman" w:hAnsi="Times New Roman"/>
          <w:color w:val="000000"/>
          <w:sz w:val="28"/>
          <w:szCs w:val="28"/>
        </w:rPr>
        <w:t>с 1,13</w:t>
      </w:r>
      <w:r w:rsidR="008A0686" w:rsidRPr="00B034B4">
        <w:rPr>
          <w:rFonts w:ascii="Times New Roman" w:hAnsi="Times New Roman"/>
          <w:color w:val="000000"/>
          <w:sz w:val="28"/>
          <w:szCs w:val="28"/>
        </w:rPr>
        <w:t xml:space="preserve"> га до </w:t>
      </w:r>
      <w:r w:rsidR="008A0686">
        <w:rPr>
          <w:rFonts w:ascii="Times New Roman" w:hAnsi="Times New Roman"/>
          <w:color w:val="000000"/>
          <w:sz w:val="28"/>
          <w:szCs w:val="28"/>
        </w:rPr>
        <w:t>2,4 га по району). Активность ИЖС по итогам года в анализируемый период разниться, но в целом за весь период имеет незначительную положительную динамику.</w:t>
      </w:r>
      <w:r w:rsidR="008A0686" w:rsidRPr="00A81880">
        <w:rPr>
          <w:rFonts w:ascii="Times New Roman" w:hAnsi="Times New Roman"/>
          <w:sz w:val="28"/>
          <w:szCs w:val="28"/>
        </w:rPr>
        <w:t xml:space="preserve"> </w:t>
      </w:r>
      <w:r w:rsidR="008A0686">
        <w:rPr>
          <w:rFonts w:ascii="Times New Roman" w:hAnsi="Times New Roman"/>
          <w:sz w:val="28"/>
          <w:szCs w:val="28"/>
        </w:rPr>
        <w:t>В то время как темпы жилищного строительства в Пермском крае за анализируемый период увеличились почти в два раза, в соседних районах больше, чем в 3 раза, у нас же остались практически на том же уровне, что были в 2011г.</w:t>
      </w:r>
      <w:r w:rsidR="008A0686">
        <w:rPr>
          <w:rFonts w:ascii="Times New Roman" w:hAnsi="Times New Roman"/>
          <w:color w:val="000000"/>
          <w:sz w:val="28"/>
          <w:szCs w:val="28"/>
        </w:rPr>
        <w:t xml:space="preserve"> </w:t>
      </w:r>
    </w:p>
    <w:p w:rsidR="008A0686" w:rsidRDefault="00C340E1" w:rsidP="00C340E1">
      <w:pPr>
        <w:spacing w:after="0"/>
        <w:jc w:val="both"/>
        <w:outlineLvl w:val="0"/>
        <w:rPr>
          <w:rFonts w:ascii="Times New Roman" w:hAnsi="Times New Roman"/>
          <w:color w:val="000000"/>
          <w:sz w:val="28"/>
          <w:szCs w:val="28"/>
        </w:rPr>
      </w:pPr>
      <w:r>
        <w:rPr>
          <w:rFonts w:ascii="Times New Roman" w:hAnsi="Times New Roman"/>
          <w:color w:val="000000"/>
          <w:sz w:val="28"/>
          <w:szCs w:val="28"/>
        </w:rPr>
        <w:t xml:space="preserve">     </w:t>
      </w:r>
      <w:proofErr w:type="gramStart"/>
      <w:r w:rsidR="008A0686">
        <w:rPr>
          <w:rFonts w:ascii="Times New Roman" w:hAnsi="Times New Roman"/>
          <w:color w:val="000000"/>
          <w:sz w:val="28"/>
          <w:szCs w:val="28"/>
        </w:rPr>
        <w:t xml:space="preserve">Сдерживают темпы жилищного строительства отсутствие инженерных сетей и сооружений (дорог, электролиний, водоснабжения и т.п.) в местах более массовой застройки, малое участие района и поселений в мероприятиях поддержки жилищного строительства из федерального и регионального бюджетов,  недостаточность предложений по приобретению строительных материалов на торговых площадках района. </w:t>
      </w:r>
      <w:proofErr w:type="gramEnd"/>
    </w:p>
    <w:p w:rsidR="008A0686" w:rsidRDefault="00C340E1" w:rsidP="00C340E1">
      <w:pPr>
        <w:spacing w:after="0"/>
        <w:jc w:val="both"/>
        <w:outlineLvl w:val="0"/>
        <w:rPr>
          <w:rFonts w:ascii="Times New Roman" w:hAnsi="Times New Roman"/>
          <w:color w:val="000000"/>
          <w:sz w:val="28"/>
          <w:szCs w:val="28"/>
        </w:rPr>
      </w:pPr>
      <w:r>
        <w:rPr>
          <w:rFonts w:ascii="Times New Roman" w:hAnsi="Times New Roman"/>
          <w:color w:val="000000"/>
          <w:sz w:val="28"/>
          <w:szCs w:val="28"/>
        </w:rPr>
        <w:t xml:space="preserve">     </w:t>
      </w:r>
      <w:r w:rsidR="008A0686">
        <w:rPr>
          <w:rFonts w:ascii="Times New Roman" w:hAnsi="Times New Roman"/>
          <w:color w:val="000000"/>
          <w:sz w:val="28"/>
          <w:szCs w:val="28"/>
        </w:rPr>
        <w:t xml:space="preserve">Сдерживает темпы ввода в эксплуатацию построенных объектов ИЖС большие затраты на совершение регистрационных действий в отношении уже построенного жилья.  </w:t>
      </w:r>
    </w:p>
    <w:p w:rsidR="008A0686" w:rsidRDefault="00C340E1" w:rsidP="00C340E1">
      <w:pPr>
        <w:spacing w:after="0"/>
        <w:jc w:val="both"/>
        <w:outlineLvl w:val="0"/>
        <w:rPr>
          <w:rFonts w:ascii="Times New Roman" w:hAnsi="Times New Roman" w:cs="Times New Roman"/>
          <w:sz w:val="28"/>
          <w:szCs w:val="28"/>
        </w:rPr>
      </w:pPr>
      <w:r>
        <w:rPr>
          <w:rFonts w:ascii="Times New Roman" w:hAnsi="Times New Roman"/>
          <w:color w:val="000000"/>
          <w:sz w:val="28"/>
          <w:szCs w:val="28"/>
        </w:rPr>
        <w:t xml:space="preserve">     </w:t>
      </w:r>
      <w:proofErr w:type="gramStart"/>
      <w:r w:rsidR="008A0686">
        <w:rPr>
          <w:rFonts w:ascii="Times New Roman" w:hAnsi="Times New Roman"/>
          <w:color w:val="000000"/>
          <w:sz w:val="28"/>
          <w:szCs w:val="28"/>
        </w:rPr>
        <w:t>Отмечается, также снижение показателя</w:t>
      </w:r>
      <w:r w:rsidR="008A0686" w:rsidRPr="00855C87">
        <w:rPr>
          <w:rFonts w:ascii="Times New Roman" w:hAnsi="Times New Roman" w:cs="Times New Roman"/>
          <w:sz w:val="28"/>
          <w:szCs w:val="28"/>
        </w:rPr>
        <w:t xml:space="preserve"> </w:t>
      </w:r>
      <w:r w:rsidR="008A0686">
        <w:rPr>
          <w:rFonts w:ascii="Times New Roman" w:hAnsi="Times New Roman" w:cs="Times New Roman"/>
          <w:sz w:val="28"/>
          <w:szCs w:val="28"/>
        </w:rPr>
        <w:t>«</w:t>
      </w:r>
      <w:r w:rsidR="008A0686" w:rsidRPr="00855C87">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8A0686">
        <w:rPr>
          <w:rFonts w:ascii="Times New Roman" w:hAnsi="Times New Roman" w:cs="Times New Roman"/>
          <w:sz w:val="28"/>
          <w:szCs w:val="28"/>
        </w:rPr>
        <w:t>» на 44%.</w:t>
      </w:r>
      <w:proofErr w:type="gramEnd"/>
    </w:p>
    <w:p w:rsidR="00F17E77" w:rsidRPr="00B034B4" w:rsidRDefault="00C340E1" w:rsidP="00C340E1">
      <w:pPr>
        <w:spacing w:after="0"/>
        <w:jc w:val="both"/>
        <w:outlineLvl w:val="0"/>
        <w:rPr>
          <w:rFonts w:ascii="Times New Roman" w:hAnsi="Times New Roman"/>
          <w:color w:val="000000"/>
          <w:sz w:val="28"/>
          <w:szCs w:val="28"/>
        </w:rPr>
      </w:pPr>
      <w:r>
        <w:rPr>
          <w:rFonts w:ascii="Times New Roman" w:hAnsi="Times New Roman" w:cs="Times New Roman"/>
          <w:sz w:val="28"/>
          <w:szCs w:val="28"/>
        </w:rPr>
        <w:t xml:space="preserve">    </w:t>
      </w:r>
      <w:r w:rsidR="00F17E77">
        <w:rPr>
          <w:rFonts w:ascii="Times New Roman" w:hAnsi="Times New Roman" w:cs="Times New Roman"/>
          <w:sz w:val="28"/>
          <w:szCs w:val="28"/>
        </w:rPr>
        <w:t xml:space="preserve">Район не участвует в федеральных и региональных программах по переселению населения проживающего в ветхих и аварийных домах, а также в программах направленных на капитальные ремонты жилых помещений. </w:t>
      </w:r>
      <w:proofErr w:type="gramStart"/>
      <w:r w:rsidR="00F17E77">
        <w:rPr>
          <w:rFonts w:ascii="Times New Roman" w:hAnsi="Times New Roman" w:cs="Times New Roman"/>
          <w:sz w:val="28"/>
          <w:szCs w:val="28"/>
        </w:rPr>
        <w:t>Для примера можно привести оба соседних района в которых увеличение жилищного фонда за анализируемый период произошло в 2-3 раза.</w:t>
      </w:r>
      <w:proofErr w:type="gramEnd"/>
    </w:p>
    <w:p w:rsidR="00271E3F" w:rsidRPr="00654D5C" w:rsidRDefault="00271E3F" w:rsidP="00271E3F">
      <w:pPr>
        <w:spacing w:after="0" w:line="240" w:lineRule="auto"/>
        <w:jc w:val="both"/>
        <w:rPr>
          <w:rFonts w:ascii="Times New Roman" w:eastAsia="Times New Roman" w:hAnsi="Times New Roman" w:cs="Times New Roman"/>
          <w:sz w:val="26"/>
          <w:szCs w:val="26"/>
          <w:lang w:eastAsia="ru-RU"/>
        </w:rPr>
      </w:pPr>
    </w:p>
    <w:p w:rsidR="00271E3F" w:rsidRPr="0083491D" w:rsidRDefault="0083491D" w:rsidP="00271E3F">
      <w:pPr>
        <w:spacing w:after="0" w:line="240" w:lineRule="auto"/>
        <w:ind w:firstLine="709"/>
        <w:jc w:val="both"/>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 xml:space="preserve">                                 </w:t>
      </w:r>
      <w:r w:rsidRPr="0083491D">
        <w:rPr>
          <w:rFonts w:ascii="Times New Roman" w:eastAsia="Times New Roman" w:hAnsi="Times New Roman" w:cs="Times New Roman"/>
          <w:b/>
          <w:sz w:val="28"/>
          <w:szCs w:val="26"/>
          <w:lang w:eastAsia="ru-RU"/>
        </w:rPr>
        <w:t>Социальная сфера</w:t>
      </w:r>
    </w:p>
    <w:p w:rsidR="00271E3F" w:rsidRPr="00654D5C" w:rsidRDefault="00271E3F" w:rsidP="00271E3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83491D" w:rsidRPr="00BD7DBC" w:rsidRDefault="0083491D" w:rsidP="0083491D">
      <w:pPr>
        <w:spacing w:line="240" w:lineRule="auto"/>
        <w:jc w:val="both"/>
        <w:rPr>
          <w:rFonts w:ascii="Times New Roman" w:hAnsi="Times New Roman" w:cs="Times New Roman"/>
          <w:b/>
          <w:bCs/>
          <w:iCs/>
          <w:sz w:val="28"/>
          <w:szCs w:val="28"/>
        </w:rPr>
      </w:pPr>
      <w:r w:rsidRPr="00BD7DBC">
        <w:rPr>
          <w:rFonts w:ascii="Times New Roman" w:hAnsi="Times New Roman" w:cs="Times New Roman"/>
          <w:b/>
          <w:bCs/>
          <w:iCs/>
          <w:sz w:val="28"/>
          <w:szCs w:val="28"/>
        </w:rPr>
        <w:t xml:space="preserve">Образование </w:t>
      </w:r>
    </w:p>
    <w:p w:rsidR="0083491D" w:rsidRPr="00BD7DBC" w:rsidRDefault="00C340E1" w:rsidP="0083491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3491D" w:rsidRPr="00BD7DBC">
        <w:rPr>
          <w:rFonts w:ascii="Times New Roman" w:hAnsi="Times New Roman" w:cs="Times New Roman"/>
          <w:bCs/>
          <w:iCs/>
          <w:sz w:val="28"/>
          <w:szCs w:val="28"/>
        </w:rPr>
        <w:t>Система обра</w:t>
      </w:r>
      <w:r w:rsidR="0083491D">
        <w:rPr>
          <w:rFonts w:ascii="Times New Roman" w:hAnsi="Times New Roman" w:cs="Times New Roman"/>
          <w:bCs/>
          <w:iCs/>
          <w:sz w:val="28"/>
          <w:szCs w:val="28"/>
        </w:rPr>
        <w:t xml:space="preserve">зования Гайнского  района сегодня </w:t>
      </w:r>
      <w:r w:rsidR="0083491D" w:rsidRPr="00BD7DBC">
        <w:rPr>
          <w:rFonts w:ascii="Times New Roman" w:hAnsi="Times New Roman" w:cs="Times New Roman"/>
          <w:bCs/>
          <w:iCs/>
          <w:sz w:val="28"/>
          <w:szCs w:val="28"/>
        </w:rPr>
        <w:t xml:space="preserve">это  </w:t>
      </w:r>
    </w:p>
    <w:p w:rsidR="0083491D" w:rsidRPr="00BD7DBC" w:rsidRDefault="0083491D" w:rsidP="0083491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BD7DBC">
        <w:rPr>
          <w:rFonts w:ascii="Times New Roman" w:hAnsi="Times New Roman" w:cs="Times New Roman"/>
          <w:bCs/>
          <w:iCs/>
          <w:sz w:val="28"/>
          <w:szCs w:val="28"/>
        </w:rPr>
        <w:t>- 12 общеобразовательных учреждений, из них: 7 средних и 5 основных школ;</w:t>
      </w:r>
    </w:p>
    <w:p w:rsidR="0083491D" w:rsidRPr="00BD7DBC" w:rsidRDefault="0083491D" w:rsidP="0083491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D7DBC">
        <w:rPr>
          <w:rFonts w:ascii="Times New Roman" w:hAnsi="Times New Roman" w:cs="Times New Roman"/>
          <w:bCs/>
          <w:iCs/>
          <w:sz w:val="28"/>
          <w:szCs w:val="28"/>
        </w:rPr>
        <w:t>- 19 дошкольных (в том числе структурных подразделений, филиалов) образовательных учреждений.</w:t>
      </w:r>
    </w:p>
    <w:p w:rsidR="0083491D" w:rsidRDefault="0083491D" w:rsidP="0083491D">
      <w:pPr>
        <w:spacing w:after="0" w:line="240" w:lineRule="auto"/>
        <w:jc w:val="both"/>
        <w:rPr>
          <w:rFonts w:ascii="Times New Roman" w:hAnsi="Times New Roman" w:cs="Times New Roman"/>
          <w:bCs/>
          <w:iCs/>
          <w:sz w:val="28"/>
          <w:szCs w:val="28"/>
          <w:u w:val="single"/>
        </w:rPr>
      </w:pPr>
    </w:p>
    <w:p w:rsidR="004243F7" w:rsidRDefault="004243F7" w:rsidP="0083491D">
      <w:pPr>
        <w:spacing w:after="0" w:line="240" w:lineRule="auto"/>
        <w:jc w:val="both"/>
        <w:rPr>
          <w:rFonts w:ascii="Times New Roman" w:hAnsi="Times New Roman" w:cs="Times New Roman"/>
          <w:bCs/>
          <w:iCs/>
          <w:sz w:val="28"/>
          <w:szCs w:val="28"/>
          <w:u w:val="single"/>
        </w:rPr>
      </w:pPr>
    </w:p>
    <w:p w:rsidR="0083491D" w:rsidRPr="0096416E" w:rsidRDefault="0083491D" w:rsidP="0083491D">
      <w:pPr>
        <w:spacing w:after="0" w:line="240" w:lineRule="auto"/>
        <w:jc w:val="both"/>
        <w:rPr>
          <w:rFonts w:ascii="Times New Roman" w:hAnsi="Times New Roman" w:cs="Times New Roman"/>
          <w:b/>
          <w:bCs/>
          <w:iCs/>
          <w:sz w:val="28"/>
          <w:szCs w:val="28"/>
        </w:rPr>
      </w:pPr>
      <w:r>
        <w:rPr>
          <w:rFonts w:ascii="Times New Roman" w:hAnsi="Times New Roman" w:cs="Times New Roman"/>
          <w:bCs/>
          <w:iCs/>
          <w:sz w:val="28"/>
          <w:szCs w:val="28"/>
        </w:rPr>
        <w:t xml:space="preserve">                         </w:t>
      </w:r>
      <w:r w:rsidR="0018060D">
        <w:rPr>
          <w:rFonts w:ascii="Times New Roman" w:hAnsi="Times New Roman" w:cs="Times New Roman"/>
          <w:b/>
          <w:bCs/>
          <w:iCs/>
          <w:sz w:val="28"/>
          <w:szCs w:val="28"/>
        </w:rPr>
        <w:t>Показатели, характеризующие общее</w:t>
      </w:r>
      <w:r w:rsidRPr="0096416E">
        <w:rPr>
          <w:rFonts w:ascii="Times New Roman" w:hAnsi="Times New Roman" w:cs="Times New Roman"/>
          <w:b/>
          <w:bCs/>
          <w:iCs/>
          <w:sz w:val="28"/>
          <w:szCs w:val="28"/>
        </w:rPr>
        <w:t xml:space="preserve"> </w:t>
      </w:r>
      <w:r w:rsidR="0018060D">
        <w:rPr>
          <w:rFonts w:ascii="Times New Roman" w:hAnsi="Times New Roman" w:cs="Times New Roman"/>
          <w:b/>
          <w:bCs/>
          <w:iCs/>
          <w:sz w:val="28"/>
          <w:szCs w:val="28"/>
        </w:rPr>
        <w:t>образование</w:t>
      </w:r>
    </w:p>
    <w:p w:rsidR="0083491D" w:rsidRPr="00BD7DBC" w:rsidRDefault="0083491D" w:rsidP="0083491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D7DB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Таблица 1.14</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993"/>
        <w:gridCol w:w="17"/>
        <w:gridCol w:w="975"/>
        <w:gridCol w:w="992"/>
        <w:gridCol w:w="992"/>
        <w:gridCol w:w="993"/>
        <w:gridCol w:w="854"/>
      </w:tblGrid>
      <w:tr w:rsidR="0083491D" w:rsidRPr="005E010B" w:rsidTr="0052229C">
        <w:trPr>
          <w:trHeight w:val="311"/>
        </w:trPr>
        <w:tc>
          <w:tcPr>
            <w:tcW w:w="675" w:type="dxa"/>
            <w:tcBorders>
              <w:top w:val="single" w:sz="4" w:space="0" w:color="000000"/>
              <w:left w:val="single" w:sz="4" w:space="0" w:color="000000"/>
              <w:bottom w:val="single" w:sz="4" w:space="0" w:color="000000"/>
              <w:right w:val="single" w:sz="4" w:space="0" w:color="auto"/>
            </w:tcBorders>
            <w:hideMark/>
          </w:tcPr>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Показатель</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
                <w:bCs/>
                <w:iCs/>
                <w:sz w:val="24"/>
                <w:szCs w:val="24"/>
              </w:rPr>
            </w:pPr>
            <w:r w:rsidRPr="005E010B">
              <w:rPr>
                <w:rFonts w:ascii="Times New Roman" w:hAnsi="Times New Roman" w:cs="Times New Roman"/>
                <w:b/>
                <w:bCs/>
                <w:iCs/>
                <w:sz w:val="24"/>
                <w:szCs w:val="24"/>
              </w:rPr>
              <w:t>2010</w:t>
            </w:r>
          </w:p>
        </w:tc>
        <w:tc>
          <w:tcPr>
            <w:tcW w:w="975" w:type="dxa"/>
            <w:tcBorders>
              <w:top w:val="single" w:sz="4" w:space="0" w:color="000000"/>
              <w:left w:val="single" w:sz="4" w:space="0" w:color="000000"/>
              <w:bottom w:val="single" w:sz="4" w:space="0" w:color="000000"/>
              <w:right w:val="single" w:sz="4" w:space="0" w:color="000000"/>
            </w:tcBorders>
            <w:hideMark/>
          </w:tcPr>
          <w:p w:rsidR="0083491D" w:rsidRPr="005E010B" w:rsidRDefault="0083491D" w:rsidP="0083491D">
            <w:pPr>
              <w:spacing w:after="0" w:line="240" w:lineRule="auto"/>
              <w:jc w:val="both"/>
              <w:rPr>
                <w:rFonts w:ascii="Times New Roman" w:hAnsi="Times New Roman" w:cs="Times New Roman"/>
                <w:b/>
                <w:bCs/>
                <w:iCs/>
                <w:sz w:val="24"/>
                <w:szCs w:val="24"/>
              </w:rPr>
            </w:pPr>
            <w:r w:rsidRPr="005E010B">
              <w:rPr>
                <w:rFonts w:ascii="Times New Roman" w:hAnsi="Times New Roman" w:cs="Times New Roman"/>
                <w:b/>
                <w:bCs/>
                <w:iCs/>
                <w:sz w:val="24"/>
                <w:szCs w:val="24"/>
              </w:rPr>
              <w:t>2011</w:t>
            </w:r>
          </w:p>
        </w:tc>
        <w:tc>
          <w:tcPr>
            <w:tcW w:w="992" w:type="dxa"/>
            <w:tcBorders>
              <w:top w:val="single" w:sz="4" w:space="0" w:color="000000"/>
              <w:left w:val="single" w:sz="4" w:space="0" w:color="000000"/>
              <w:bottom w:val="single" w:sz="4" w:space="0" w:color="000000"/>
              <w:right w:val="single" w:sz="4" w:space="0" w:color="000000"/>
            </w:tcBorders>
            <w:hideMark/>
          </w:tcPr>
          <w:p w:rsidR="0083491D" w:rsidRPr="005E010B" w:rsidRDefault="0083491D" w:rsidP="0083491D">
            <w:pPr>
              <w:spacing w:after="0" w:line="240" w:lineRule="auto"/>
              <w:jc w:val="both"/>
              <w:rPr>
                <w:rFonts w:ascii="Times New Roman" w:hAnsi="Times New Roman" w:cs="Times New Roman"/>
                <w:b/>
                <w:bCs/>
                <w:iCs/>
                <w:sz w:val="24"/>
                <w:szCs w:val="24"/>
              </w:rPr>
            </w:pPr>
            <w:r w:rsidRPr="005E010B">
              <w:rPr>
                <w:rFonts w:ascii="Times New Roman" w:hAnsi="Times New Roman" w:cs="Times New Roman"/>
                <w:b/>
                <w:bCs/>
                <w:iCs/>
                <w:sz w:val="24"/>
                <w:szCs w:val="24"/>
              </w:rPr>
              <w:t>2012</w:t>
            </w:r>
          </w:p>
        </w:tc>
        <w:tc>
          <w:tcPr>
            <w:tcW w:w="992" w:type="dxa"/>
            <w:tcBorders>
              <w:top w:val="single" w:sz="4" w:space="0" w:color="000000"/>
              <w:left w:val="single" w:sz="4" w:space="0" w:color="000000"/>
              <w:bottom w:val="single" w:sz="4" w:space="0" w:color="000000"/>
              <w:right w:val="single" w:sz="4" w:space="0" w:color="000000"/>
            </w:tcBorders>
            <w:hideMark/>
          </w:tcPr>
          <w:p w:rsidR="0083491D" w:rsidRPr="005E010B" w:rsidRDefault="0083491D" w:rsidP="0083491D">
            <w:pPr>
              <w:spacing w:after="0" w:line="240" w:lineRule="auto"/>
              <w:jc w:val="both"/>
              <w:rPr>
                <w:rFonts w:ascii="Times New Roman" w:hAnsi="Times New Roman" w:cs="Times New Roman"/>
                <w:b/>
                <w:bCs/>
                <w:iCs/>
                <w:sz w:val="24"/>
                <w:szCs w:val="24"/>
              </w:rPr>
            </w:pPr>
            <w:r w:rsidRPr="005E010B">
              <w:rPr>
                <w:rFonts w:ascii="Times New Roman" w:hAnsi="Times New Roman" w:cs="Times New Roman"/>
                <w:b/>
                <w:bCs/>
                <w:iCs/>
                <w:sz w:val="24"/>
                <w:szCs w:val="24"/>
              </w:rPr>
              <w:t>2013</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
                <w:bCs/>
                <w:iCs/>
                <w:sz w:val="24"/>
                <w:szCs w:val="24"/>
              </w:rPr>
            </w:pPr>
            <w:r w:rsidRPr="005E010B">
              <w:rPr>
                <w:rFonts w:ascii="Times New Roman" w:hAnsi="Times New Roman" w:cs="Times New Roman"/>
                <w:b/>
                <w:bCs/>
                <w:iCs/>
                <w:sz w:val="24"/>
                <w:szCs w:val="24"/>
              </w:rPr>
              <w:t>2014</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
                <w:bCs/>
                <w:iCs/>
                <w:sz w:val="24"/>
                <w:szCs w:val="24"/>
              </w:rPr>
            </w:pPr>
            <w:r w:rsidRPr="005E010B">
              <w:rPr>
                <w:rFonts w:ascii="Times New Roman" w:hAnsi="Times New Roman" w:cs="Times New Roman"/>
                <w:b/>
                <w:bCs/>
                <w:iCs/>
                <w:sz w:val="24"/>
                <w:szCs w:val="24"/>
              </w:rPr>
              <w:t>+/-%</w:t>
            </w:r>
          </w:p>
        </w:tc>
      </w:tr>
      <w:tr w:rsidR="0083491D" w:rsidRPr="005E010B" w:rsidTr="0052229C">
        <w:trPr>
          <w:trHeight w:val="311"/>
        </w:trPr>
        <w:tc>
          <w:tcPr>
            <w:tcW w:w="675" w:type="dxa"/>
            <w:tcBorders>
              <w:top w:val="single" w:sz="4" w:space="0" w:color="000000"/>
              <w:left w:val="single" w:sz="4" w:space="0" w:color="000000"/>
              <w:bottom w:val="single" w:sz="4" w:space="0" w:color="000000"/>
              <w:right w:val="single" w:sz="4" w:space="0" w:color="auto"/>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Финансирование системы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образования в районе (</w:t>
            </w:r>
            <w:proofErr w:type="spellStart"/>
            <w:r w:rsidRPr="005E010B">
              <w:rPr>
                <w:rFonts w:ascii="Times New Roman" w:hAnsi="Times New Roman" w:cs="Times New Roman"/>
                <w:bCs/>
                <w:iCs/>
                <w:sz w:val="24"/>
                <w:szCs w:val="24"/>
              </w:rPr>
              <w:t>млн</w:t>
            </w:r>
            <w:proofErr w:type="gramStart"/>
            <w:r w:rsidRPr="005E010B">
              <w:rPr>
                <w:rFonts w:ascii="Times New Roman" w:hAnsi="Times New Roman" w:cs="Times New Roman"/>
                <w:bCs/>
                <w:iCs/>
                <w:sz w:val="24"/>
                <w:szCs w:val="24"/>
              </w:rPr>
              <w:t>.р</w:t>
            </w:r>
            <w:proofErr w:type="gramEnd"/>
            <w:r w:rsidRPr="005E010B">
              <w:rPr>
                <w:rFonts w:ascii="Times New Roman" w:hAnsi="Times New Roman" w:cs="Times New Roman"/>
                <w:bCs/>
                <w:iCs/>
                <w:sz w:val="24"/>
                <w:szCs w:val="24"/>
              </w:rPr>
              <w:t>уб</w:t>
            </w:r>
            <w:proofErr w:type="spellEnd"/>
            <w:r w:rsidRPr="005E010B">
              <w:rPr>
                <w:rFonts w:ascii="Times New Roman" w:hAnsi="Times New Roman" w:cs="Times New Roman"/>
                <w:bCs/>
                <w:iCs/>
                <w:sz w:val="24"/>
                <w:szCs w:val="24"/>
              </w:rPr>
              <w:t>)</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235,1</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281,4</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297,1</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347,8</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413,6</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75,9</w:t>
            </w:r>
          </w:p>
        </w:tc>
      </w:tr>
      <w:tr w:rsidR="0083491D" w:rsidRPr="005E010B" w:rsidTr="0052229C">
        <w:trPr>
          <w:trHeight w:val="311"/>
        </w:trPr>
        <w:tc>
          <w:tcPr>
            <w:tcW w:w="675" w:type="dxa"/>
            <w:tcBorders>
              <w:top w:val="single" w:sz="4" w:space="0" w:color="000000"/>
              <w:left w:val="single" w:sz="4" w:space="0" w:color="000000"/>
              <w:bottom w:val="single" w:sz="4" w:space="0" w:color="000000"/>
              <w:right w:val="single" w:sz="4" w:space="0" w:color="auto"/>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 от расходов бюджета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района</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51</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53,7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54,7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54,6</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64,6</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26,7</w:t>
            </w: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hideMark/>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Число общеобразовательных учреждений в районе </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-14,3</w:t>
            </w: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3.1</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Кол-во средних школ</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p>
        </w:tc>
      </w:tr>
      <w:tr w:rsidR="0083491D" w:rsidRPr="005E010B" w:rsidTr="0052229C">
        <w:trPr>
          <w:trHeight w:val="311"/>
        </w:trPr>
        <w:tc>
          <w:tcPr>
            <w:tcW w:w="675" w:type="dxa"/>
            <w:tcBorders>
              <w:top w:val="single" w:sz="4" w:space="0" w:color="000000"/>
              <w:left w:val="single" w:sz="4" w:space="0" w:color="000000"/>
              <w:bottom w:val="single" w:sz="4" w:space="0" w:color="000000"/>
              <w:right w:val="single" w:sz="4" w:space="0" w:color="auto"/>
            </w:tcBorders>
            <w:vAlign w:val="bottom"/>
            <w:hideMark/>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3.2</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Кол-во основных школ</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-28,6</w:t>
            </w:r>
          </w:p>
        </w:tc>
      </w:tr>
      <w:tr w:rsidR="0083491D" w:rsidRPr="005E010B" w:rsidTr="0052229C">
        <w:trPr>
          <w:trHeight w:val="311"/>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3.3</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Кол-во начальных школ</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-25</w:t>
            </w: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vAlign w:val="bottom"/>
            <w:hideMark/>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Кол-во учителей</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201</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244</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237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228</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174</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-13,6</w:t>
            </w: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Соотношение учителей к</w:t>
            </w:r>
            <w:r w:rsidR="0018060D">
              <w:rPr>
                <w:rFonts w:ascii="Times New Roman" w:hAnsi="Times New Roman" w:cs="Times New Roman"/>
                <w:bCs/>
                <w:iCs/>
                <w:sz w:val="24"/>
                <w:szCs w:val="24"/>
              </w:rPr>
              <w:t xml:space="preserve"> количеству числа </w:t>
            </w:r>
            <w:proofErr w:type="spellStart"/>
            <w:r w:rsidR="0018060D">
              <w:rPr>
                <w:rFonts w:ascii="Times New Roman" w:hAnsi="Times New Roman" w:cs="Times New Roman"/>
                <w:bCs/>
                <w:iCs/>
                <w:sz w:val="24"/>
                <w:szCs w:val="24"/>
              </w:rPr>
              <w:t>обущающихся</w:t>
            </w:r>
            <w:proofErr w:type="spellEnd"/>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9,5</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7,5</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7,5</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7,5</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9,5</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Укомплектованность </w:t>
            </w:r>
          </w:p>
          <w:p w:rsidR="0083491D" w:rsidRPr="005E010B" w:rsidRDefault="0083491D" w:rsidP="0083491D">
            <w:pPr>
              <w:spacing w:after="0" w:line="240" w:lineRule="auto"/>
              <w:jc w:val="both"/>
              <w:rPr>
                <w:rFonts w:ascii="Times New Roman" w:hAnsi="Times New Roman" w:cs="Times New Roman"/>
                <w:bCs/>
                <w:iCs/>
                <w:sz w:val="24"/>
                <w:szCs w:val="24"/>
              </w:rPr>
            </w:pPr>
            <w:proofErr w:type="spellStart"/>
            <w:r w:rsidRPr="005E010B">
              <w:rPr>
                <w:rFonts w:ascii="Times New Roman" w:hAnsi="Times New Roman" w:cs="Times New Roman"/>
                <w:bCs/>
                <w:iCs/>
                <w:sz w:val="24"/>
                <w:szCs w:val="24"/>
              </w:rPr>
              <w:t>квалиф</w:t>
            </w:r>
            <w:proofErr w:type="spellEnd"/>
            <w:r w:rsidRPr="005E010B">
              <w:rPr>
                <w:rFonts w:ascii="Times New Roman" w:hAnsi="Times New Roman" w:cs="Times New Roman"/>
                <w:bCs/>
                <w:iCs/>
                <w:sz w:val="24"/>
                <w:szCs w:val="24"/>
              </w:rPr>
              <w:t>.</w:t>
            </w:r>
            <w:r w:rsidR="004243F7">
              <w:rPr>
                <w:rFonts w:ascii="Times New Roman" w:hAnsi="Times New Roman" w:cs="Times New Roman"/>
                <w:bCs/>
                <w:iCs/>
                <w:sz w:val="24"/>
                <w:szCs w:val="24"/>
              </w:rPr>
              <w:t xml:space="preserve"> </w:t>
            </w:r>
            <w:proofErr w:type="spellStart"/>
            <w:r w:rsidRPr="005E010B">
              <w:rPr>
                <w:rFonts w:ascii="Times New Roman" w:hAnsi="Times New Roman" w:cs="Times New Roman"/>
                <w:bCs/>
                <w:iCs/>
                <w:sz w:val="24"/>
                <w:szCs w:val="24"/>
              </w:rPr>
              <w:t>педагог</w:t>
            </w:r>
            <w:proofErr w:type="gramStart"/>
            <w:r w:rsidRPr="005E010B">
              <w:rPr>
                <w:rFonts w:ascii="Times New Roman" w:hAnsi="Times New Roman" w:cs="Times New Roman"/>
                <w:bCs/>
                <w:iCs/>
                <w:sz w:val="24"/>
                <w:szCs w:val="24"/>
              </w:rPr>
              <w:t>.к</w:t>
            </w:r>
            <w:proofErr w:type="gramEnd"/>
            <w:r w:rsidRPr="005E010B">
              <w:rPr>
                <w:rFonts w:ascii="Times New Roman" w:hAnsi="Times New Roman" w:cs="Times New Roman"/>
                <w:bCs/>
                <w:iCs/>
                <w:sz w:val="24"/>
                <w:szCs w:val="24"/>
              </w:rPr>
              <w:t>адрами%</w:t>
            </w:r>
            <w:proofErr w:type="spellEnd"/>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97</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95,6</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93</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94</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w:t>
            </w: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Количество педагогов до 35 лет</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62</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66</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67</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55</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47</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-24,2</w:t>
            </w: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10</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Кол-во тех</w:t>
            </w:r>
            <w:proofErr w:type="gramStart"/>
            <w:r w:rsidRPr="005E010B">
              <w:rPr>
                <w:rFonts w:ascii="Times New Roman" w:hAnsi="Times New Roman" w:cs="Times New Roman"/>
                <w:bCs/>
                <w:iCs/>
                <w:sz w:val="24"/>
                <w:szCs w:val="24"/>
              </w:rPr>
              <w:t>.р</w:t>
            </w:r>
            <w:proofErr w:type="gramEnd"/>
            <w:r w:rsidRPr="005E010B">
              <w:rPr>
                <w:rFonts w:ascii="Times New Roman" w:hAnsi="Times New Roman" w:cs="Times New Roman"/>
                <w:bCs/>
                <w:iCs/>
                <w:sz w:val="24"/>
                <w:szCs w:val="24"/>
              </w:rPr>
              <w:t xml:space="preserve">аботников и </w:t>
            </w:r>
          </w:p>
          <w:p w:rsidR="0083491D" w:rsidRPr="005E010B" w:rsidRDefault="0083491D" w:rsidP="0083491D">
            <w:pPr>
              <w:spacing w:after="0" w:line="240" w:lineRule="auto"/>
              <w:jc w:val="both"/>
              <w:rPr>
                <w:rFonts w:ascii="Times New Roman" w:hAnsi="Times New Roman" w:cs="Times New Roman"/>
                <w:bCs/>
                <w:iCs/>
                <w:sz w:val="24"/>
                <w:szCs w:val="24"/>
              </w:rPr>
            </w:pPr>
            <w:proofErr w:type="spellStart"/>
            <w:r w:rsidRPr="005E010B">
              <w:rPr>
                <w:rFonts w:ascii="Times New Roman" w:hAnsi="Times New Roman" w:cs="Times New Roman"/>
                <w:bCs/>
                <w:iCs/>
                <w:sz w:val="24"/>
                <w:szCs w:val="24"/>
              </w:rPr>
              <w:t>обслуж</w:t>
            </w:r>
            <w:proofErr w:type="spellEnd"/>
            <w:r w:rsidRPr="005E010B">
              <w:rPr>
                <w:rFonts w:ascii="Times New Roman" w:hAnsi="Times New Roman" w:cs="Times New Roman"/>
                <w:bCs/>
                <w:iCs/>
                <w:sz w:val="24"/>
                <w:szCs w:val="24"/>
              </w:rPr>
              <w:t>.</w:t>
            </w:r>
            <w:r w:rsidR="004243F7">
              <w:rPr>
                <w:rFonts w:ascii="Times New Roman" w:hAnsi="Times New Roman" w:cs="Times New Roman"/>
                <w:bCs/>
                <w:iCs/>
                <w:sz w:val="24"/>
                <w:szCs w:val="24"/>
              </w:rPr>
              <w:t xml:space="preserve"> </w:t>
            </w:r>
            <w:r w:rsidRPr="005E010B">
              <w:rPr>
                <w:rFonts w:ascii="Times New Roman" w:hAnsi="Times New Roman" w:cs="Times New Roman"/>
                <w:bCs/>
                <w:iCs/>
                <w:sz w:val="24"/>
                <w:szCs w:val="24"/>
              </w:rPr>
              <w:t>персонала</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543</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474</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356</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432</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445</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-18</w:t>
            </w: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11</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4243F7" w:rsidP="0083491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Соотношение тех. работников  и </w:t>
            </w:r>
            <w:proofErr w:type="spellStart"/>
            <w:r>
              <w:rPr>
                <w:rFonts w:ascii="Times New Roman" w:hAnsi="Times New Roman" w:cs="Times New Roman"/>
                <w:bCs/>
                <w:iCs/>
                <w:sz w:val="24"/>
                <w:szCs w:val="24"/>
              </w:rPr>
              <w:t>обслуж</w:t>
            </w:r>
            <w:proofErr w:type="spellEnd"/>
            <w:r>
              <w:rPr>
                <w:rFonts w:ascii="Times New Roman" w:hAnsi="Times New Roman" w:cs="Times New Roman"/>
                <w:bCs/>
                <w:iCs/>
                <w:sz w:val="24"/>
                <w:szCs w:val="24"/>
              </w:rPr>
              <w:t xml:space="preserve">. Персонала к количеству </w:t>
            </w:r>
            <w:proofErr w:type="gramStart"/>
            <w:r w:rsidR="001E5DF0">
              <w:rPr>
                <w:rFonts w:ascii="Times New Roman" w:hAnsi="Times New Roman" w:cs="Times New Roman"/>
                <w:bCs/>
                <w:iCs/>
                <w:sz w:val="24"/>
                <w:szCs w:val="24"/>
              </w:rPr>
              <w:t>обучающихся</w:t>
            </w:r>
            <w:proofErr w:type="gramEnd"/>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3,5</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3,9</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5,0</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4,0</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3,7</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w:t>
            </w:r>
          </w:p>
        </w:tc>
      </w:tr>
      <w:tr w:rsidR="0083491D" w:rsidRPr="005E010B" w:rsidTr="0052229C">
        <w:trPr>
          <w:trHeight w:val="32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Средняя </w:t>
            </w:r>
            <w:proofErr w:type="spellStart"/>
            <w:r w:rsidRPr="005E010B">
              <w:rPr>
                <w:rFonts w:ascii="Times New Roman" w:hAnsi="Times New Roman" w:cs="Times New Roman"/>
                <w:bCs/>
                <w:iCs/>
                <w:sz w:val="24"/>
                <w:szCs w:val="24"/>
              </w:rPr>
              <w:t>з</w:t>
            </w:r>
            <w:proofErr w:type="spellEnd"/>
            <w:r w:rsidRPr="005E010B">
              <w:rPr>
                <w:rFonts w:ascii="Times New Roman" w:hAnsi="Times New Roman" w:cs="Times New Roman"/>
                <w:bCs/>
                <w:iCs/>
                <w:sz w:val="24"/>
                <w:szCs w:val="24"/>
              </w:rPr>
              <w:t>/</w:t>
            </w:r>
            <w:proofErr w:type="spellStart"/>
            <w:proofErr w:type="gramStart"/>
            <w:r w:rsidRPr="005E010B">
              <w:rPr>
                <w:rFonts w:ascii="Times New Roman" w:hAnsi="Times New Roman" w:cs="Times New Roman"/>
                <w:bCs/>
                <w:iCs/>
                <w:sz w:val="24"/>
                <w:szCs w:val="24"/>
              </w:rPr>
              <w:t>пл</w:t>
            </w:r>
            <w:proofErr w:type="spellEnd"/>
            <w:proofErr w:type="gramEnd"/>
            <w:r w:rsidRPr="005E010B">
              <w:rPr>
                <w:rFonts w:ascii="Times New Roman" w:hAnsi="Times New Roman" w:cs="Times New Roman"/>
                <w:bCs/>
                <w:iCs/>
                <w:sz w:val="24"/>
                <w:szCs w:val="24"/>
              </w:rPr>
              <w:t xml:space="preserve"> в системе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образования района</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10668,3</w:t>
            </w:r>
          </w:p>
        </w:tc>
        <w:tc>
          <w:tcPr>
            <w:tcW w:w="975"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13278,4</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15541,6</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23731,4</w:t>
            </w:r>
          </w:p>
        </w:tc>
        <w:tc>
          <w:tcPr>
            <w:tcW w:w="993"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25025,6</w:t>
            </w:r>
          </w:p>
        </w:tc>
        <w:tc>
          <w:tcPr>
            <w:tcW w:w="854"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134,6</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hideMark/>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18060D" w:rsidP="0083491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Кол-во </w:t>
            </w:r>
            <w:proofErr w:type="spellStart"/>
            <w:r>
              <w:rPr>
                <w:rFonts w:ascii="Times New Roman" w:hAnsi="Times New Roman" w:cs="Times New Roman"/>
                <w:bCs/>
                <w:iCs/>
                <w:sz w:val="24"/>
                <w:szCs w:val="24"/>
              </w:rPr>
              <w:t>обущающихся</w:t>
            </w:r>
            <w:proofErr w:type="spellEnd"/>
            <w:r w:rsidR="0083491D" w:rsidRPr="005E010B">
              <w:rPr>
                <w:rFonts w:ascii="Times New Roman" w:hAnsi="Times New Roman" w:cs="Times New Roman"/>
                <w:bCs/>
                <w:iCs/>
                <w:sz w:val="24"/>
                <w:szCs w:val="24"/>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1912</w:t>
            </w:r>
          </w:p>
        </w:tc>
        <w:tc>
          <w:tcPr>
            <w:tcW w:w="975" w:type="dxa"/>
            <w:tcBorders>
              <w:top w:val="single" w:sz="4" w:space="0" w:color="000000"/>
              <w:left w:val="single" w:sz="4" w:space="0" w:color="000000"/>
              <w:bottom w:val="single" w:sz="4" w:space="0" w:color="000000"/>
              <w:right w:val="single" w:sz="4" w:space="0" w:color="000000"/>
            </w:tcBorders>
            <w:hideMark/>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1836</w:t>
            </w:r>
          </w:p>
        </w:tc>
        <w:tc>
          <w:tcPr>
            <w:tcW w:w="992" w:type="dxa"/>
            <w:tcBorders>
              <w:top w:val="single" w:sz="4" w:space="0" w:color="000000"/>
              <w:left w:val="single" w:sz="4" w:space="0" w:color="000000"/>
              <w:bottom w:val="single" w:sz="4" w:space="0" w:color="000000"/>
              <w:right w:val="single" w:sz="4" w:space="0" w:color="000000"/>
            </w:tcBorders>
            <w:hideMark/>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1771</w:t>
            </w:r>
          </w:p>
        </w:tc>
        <w:tc>
          <w:tcPr>
            <w:tcW w:w="992" w:type="dxa"/>
            <w:tcBorders>
              <w:top w:val="single" w:sz="4" w:space="0" w:color="000000"/>
              <w:left w:val="single" w:sz="4" w:space="0" w:color="000000"/>
              <w:bottom w:val="single" w:sz="4" w:space="0" w:color="000000"/>
              <w:right w:val="single" w:sz="4" w:space="0" w:color="000000"/>
            </w:tcBorders>
            <w:hideMark/>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1709</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1668</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-11,1</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Затраты на одного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ученик</w:t>
            </w:r>
            <w:proofErr w:type="gramStart"/>
            <w:r w:rsidRPr="005E010B">
              <w:rPr>
                <w:rFonts w:ascii="Times New Roman" w:hAnsi="Times New Roman" w:cs="Times New Roman"/>
                <w:bCs/>
                <w:iCs/>
                <w:sz w:val="24"/>
                <w:szCs w:val="24"/>
              </w:rPr>
              <w:t>а(</w:t>
            </w:r>
            <w:proofErr w:type="spellStart"/>
            <w:proofErr w:type="gramEnd"/>
            <w:r w:rsidRPr="005E010B">
              <w:rPr>
                <w:rFonts w:ascii="Times New Roman" w:hAnsi="Times New Roman" w:cs="Times New Roman"/>
                <w:bCs/>
                <w:iCs/>
                <w:sz w:val="24"/>
                <w:szCs w:val="24"/>
              </w:rPr>
              <w:t>тыс.руб</w:t>
            </w:r>
            <w:proofErr w:type="spellEnd"/>
            <w:r w:rsidRPr="005E010B">
              <w:rPr>
                <w:rFonts w:ascii="Times New Roman" w:hAnsi="Times New Roman" w:cs="Times New Roman"/>
                <w:bCs/>
                <w:iCs/>
                <w:sz w:val="24"/>
                <w:szCs w:val="24"/>
              </w:rPr>
              <w:t>)</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74,7</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74,4</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108</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130,8</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132,9</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77,9</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15</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Доля учителей </w:t>
            </w:r>
            <w:proofErr w:type="gramStart"/>
            <w:r w:rsidRPr="005E010B">
              <w:rPr>
                <w:rFonts w:ascii="Times New Roman" w:hAnsi="Times New Roman" w:cs="Times New Roman"/>
                <w:bCs/>
                <w:iCs/>
                <w:sz w:val="24"/>
                <w:szCs w:val="24"/>
              </w:rPr>
              <w:t>пенсионного</w:t>
            </w:r>
            <w:proofErr w:type="gramEnd"/>
            <w:r w:rsidRPr="005E010B">
              <w:rPr>
                <w:rFonts w:ascii="Times New Roman" w:hAnsi="Times New Roman" w:cs="Times New Roman"/>
                <w:bCs/>
                <w:iCs/>
                <w:sz w:val="24"/>
                <w:szCs w:val="24"/>
              </w:rPr>
              <w:t xml:space="preserve">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возраста</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26</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31</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31</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35</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150</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Кол-во вакансий учителей</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50</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17</w:t>
            </w: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Качество и доступность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интернета в школах%</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18</w:t>
            </w:r>
          </w:p>
          <w:p w:rsidR="0083491D" w:rsidRPr="005E010B" w:rsidRDefault="0083491D" w:rsidP="0083491D">
            <w:pPr>
              <w:spacing w:after="0" w:line="240" w:lineRule="auto"/>
              <w:jc w:val="both"/>
              <w:rPr>
                <w:rFonts w:ascii="Times New Roman" w:hAnsi="Times New Roman" w:cs="Times New Roman"/>
                <w:bCs/>
                <w:iCs/>
                <w:sz w:val="24"/>
                <w:szCs w:val="24"/>
              </w:rPr>
            </w:pPr>
          </w:p>
          <w:p w:rsidR="0083491D" w:rsidRPr="005E010B" w:rsidRDefault="0083491D" w:rsidP="0083491D">
            <w:pPr>
              <w:spacing w:after="0" w:line="240" w:lineRule="auto"/>
              <w:jc w:val="both"/>
              <w:rPr>
                <w:rFonts w:ascii="Times New Roman" w:hAnsi="Times New Roman" w:cs="Times New Roman"/>
                <w:bCs/>
                <w:iCs/>
                <w:sz w:val="24"/>
                <w:szCs w:val="24"/>
              </w:rPr>
            </w:pP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Удельный вес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общеобразовательных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организаций, занимающихся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во вторую смену,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21,4</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7,7</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25,0</w:t>
            </w:r>
          </w:p>
        </w:tc>
        <w:tc>
          <w:tcPr>
            <w:tcW w:w="993"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25,0</w:t>
            </w:r>
          </w:p>
        </w:tc>
        <w:tc>
          <w:tcPr>
            <w:tcW w:w="854"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16,8</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19</w:t>
            </w:r>
          </w:p>
          <w:p w:rsidR="0083491D" w:rsidRPr="005E010B" w:rsidRDefault="0083491D" w:rsidP="0083491D">
            <w:pPr>
              <w:spacing w:after="0" w:line="240" w:lineRule="auto"/>
              <w:rPr>
                <w:rFonts w:ascii="Times New Roman" w:hAnsi="Times New Roman" w:cs="Times New Roman"/>
                <w:bCs/>
                <w:iCs/>
                <w:sz w:val="24"/>
                <w:szCs w:val="24"/>
              </w:rPr>
            </w:pPr>
          </w:p>
          <w:p w:rsidR="0083491D" w:rsidRPr="005E010B" w:rsidRDefault="0083491D" w:rsidP="0083491D">
            <w:pPr>
              <w:spacing w:after="0" w:line="240" w:lineRule="auto"/>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Удельный вес</w:t>
            </w:r>
          </w:p>
          <w:p w:rsidR="0083491D" w:rsidRPr="005E010B" w:rsidRDefault="0083491D" w:rsidP="0083491D">
            <w:pPr>
              <w:spacing w:after="0" w:line="240" w:lineRule="auto"/>
              <w:rPr>
                <w:rFonts w:ascii="Times New Roman" w:hAnsi="Times New Roman" w:cs="Times New Roman"/>
                <w:bCs/>
                <w:iCs/>
                <w:sz w:val="24"/>
                <w:szCs w:val="24"/>
              </w:rPr>
            </w:pPr>
            <w:proofErr w:type="gramStart"/>
            <w:r w:rsidRPr="005E010B">
              <w:rPr>
                <w:rFonts w:ascii="Times New Roman" w:hAnsi="Times New Roman" w:cs="Times New Roman"/>
                <w:bCs/>
                <w:iCs/>
                <w:sz w:val="24"/>
                <w:szCs w:val="24"/>
              </w:rPr>
              <w:t>занимающихся</w:t>
            </w:r>
            <w:proofErr w:type="gramEnd"/>
            <w:r w:rsidRPr="005E010B">
              <w:rPr>
                <w:rFonts w:ascii="Times New Roman" w:hAnsi="Times New Roman" w:cs="Times New Roman"/>
                <w:bCs/>
                <w:iCs/>
                <w:sz w:val="24"/>
                <w:szCs w:val="24"/>
              </w:rPr>
              <w:t xml:space="preserve"> во вторую смену,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p>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p>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p>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p>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p>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3,5</w:t>
            </w:r>
          </w:p>
        </w:tc>
        <w:tc>
          <w:tcPr>
            <w:tcW w:w="854"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p>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118</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Количество выпускников </w:t>
            </w:r>
          </w:p>
          <w:p w:rsidR="0083491D" w:rsidRPr="005E010B" w:rsidRDefault="0018060D" w:rsidP="0083491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общего </w:t>
            </w:r>
            <w:r w:rsidR="0083491D" w:rsidRPr="005E010B">
              <w:rPr>
                <w:rFonts w:ascii="Times New Roman" w:hAnsi="Times New Roman" w:cs="Times New Roman"/>
                <w:bCs/>
                <w:iCs/>
                <w:sz w:val="24"/>
                <w:szCs w:val="24"/>
              </w:rPr>
              <w:t>образования, чел</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199</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196</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194</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192</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185</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-7,1</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lastRenderedPageBreak/>
              <w:t>21</w:t>
            </w: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Количество выпускников </w:t>
            </w:r>
          </w:p>
          <w:p w:rsidR="0083491D" w:rsidRPr="005E010B" w:rsidRDefault="0018060D" w:rsidP="0083491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среднего общего</w:t>
            </w:r>
            <w:r w:rsidR="0083491D" w:rsidRPr="005E010B">
              <w:rPr>
                <w:rFonts w:ascii="Times New Roman" w:hAnsi="Times New Roman" w:cs="Times New Roman"/>
                <w:bCs/>
                <w:iCs/>
                <w:sz w:val="24"/>
                <w:szCs w:val="24"/>
              </w:rPr>
              <w:t xml:space="preserve"> образования</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61</w:t>
            </w:r>
          </w:p>
        </w:tc>
        <w:tc>
          <w:tcPr>
            <w:tcW w:w="975"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72</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72</w:t>
            </w:r>
          </w:p>
        </w:tc>
        <w:tc>
          <w:tcPr>
            <w:tcW w:w="993"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62</w:t>
            </w:r>
          </w:p>
        </w:tc>
        <w:tc>
          <w:tcPr>
            <w:tcW w:w="854"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22</w:t>
            </w:r>
          </w:p>
          <w:p w:rsidR="0083491D" w:rsidRPr="005E010B" w:rsidRDefault="0083491D" w:rsidP="0083491D">
            <w:pPr>
              <w:spacing w:after="0" w:line="240" w:lineRule="auto"/>
              <w:jc w:val="both"/>
              <w:rPr>
                <w:rFonts w:ascii="Times New Roman" w:hAnsi="Times New Roman" w:cs="Times New Roman"/>
                <w:bCs/>
                <w:iCs/>
                <w:sz w:val="24"/>
                <w:szCs w:val="24"/>
              </w:rPr>
            </w:pPr>
          </w:p>
          <w:p w:rsidR="0083491D" w:rsidRPr="005E010B" w:rsidRDefault="0083491D" w:rsidP="0083491D">
            <w:pPr>
              <w:spacing w:after="0" w:line="240" w:lineRule="auto"/>
              <w:jc w:val="both"/>
              <w:rPr>
                <w:rFonts w:ascii="Times New Roman" w:hAnsi="Times New Roman" w:cs="Times New Roman"/>
                <w:bCs/>
                <w:iCs/>
                <w:sz w:val="24"/>
                <w:szCs w:val="24"/>
              </w:rPr>
            </w:pP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Число детских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оздоровительных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учреждени</w:t>
            </w:r>
            <w:proofErr w:type="gramStart"/>
            <w:r w:rsidRPr="005E010B">
              <w:rPr>
                <w:rFonts w:ascii="Times New Roman" w:hAnsi="Times New Roman" w:cs="Times New Roman"/>
                <w:bCs/>
                <w:iCs/>
                <w:sz w:val="24"/>
                <w:szCs w:val="24"/>
              </w:rPr>
              <w:t>й(</w:t>
            </w:r>
            <w:proofErr w:type="spellStart"/>
            <w:proofErr w:type="gramEnd"/>
            <w:r w:rsidRPr="005E010B">
              <w:rPr>
                <w:rFonts w:ascii="Times New Roman" w:hAnsi="Times New Roman" w:cs="Times New Roman"/>
                <w:bCs/>
                <w:iCs/>
                <w:sz w:val="24"/>
                <w:szCs w:val="24"/>
              </w:rPr>
              <w:t>лагерей,площадок</w:t>
            </w:r>
            <w:proofErr w:type="spellEnd"/>
            <w:r w:rsidRPr="005E010B">
              <w:rPr>
                <w:rFonts w:ascii="Times New Roman" w:hAnsi="Times New Roman" w:cs="Times New Roman"/>
                <w:bCs/>
                <w:iCs/>
                <w:sz w:val="24"/>
                <w:szCs w:val="24"/>
              </w:rPr>
              <w:t>) в районе</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975"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29</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31</w:t>
            </w:r>
          </w:p>
        </w:tc>
        <w:tc>
          <w:tcPr>
            <w:tcW w:w="854"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903</w:t>
            </w:r>
          </w:p>
        </w:tc>
      </w:tr>
      <w:tr w:rsidR="0083491D" w:rsidRPr="005E010B" w:rsidTr="0052229C">
        <w:trPr>
          <w:trHeight w:val="332"/>
        </w:trPr>
        <w:tc>
          <w:tcPr>
            <w:tcW w:w="675" w:type="dxa"/>
            <w:tcBorders>
              <w:top w:val="single" w:sz="4" w:space="0" w:color="000000"/>
              <w:left w:val="single" w:sz="4" w:space="0" w:color="000000"/>
              <w:bottom w:val="single" w:sz="4" w:space="0" w:color="000000"/>
              <w:right w:val="single" w:sz="4" w:space="0" w:color="auto"/>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23</w:t>
            </w:r>
          </w:p>
          <w:p w:rsidR="0083491D" w:rsidRPr="005E010B" w:rsidRDefault="0083491D" w:rsidP="0083491D">
            <w:pPr>
              <w:spacing w:after="0" w:line="240" w:lineRule="auto"/>
              <w:jc w:val="both"/>
              <w:rPr>
                <w:rFonts w:ascii="Times New Roman" w:hAnsi="Times New Roman" w:cs="Times New Roman"/>
                <w:bCs/>
                <w:iCs/>
                <w:sz w:val="24"/>
                <w:szCs w:val="24"/>
              </w:rPr>
            </w:pPr>
          </w:p>
          <w:p w:rsidR="0083491D" w:rsidRPr="005E010B" w:rsidRDefault="0083491D" w:rsidP="0083491D">
            <w:pPr>
              <w:spacing w:after="0" w:line="240" w:lineRule="auto"/>
              <w:jc w:val="both"/>
              <w:rPr>
                <w:rFonts w:ascii="Times New Roman" w:hAnsi="Times New Roman" w:cs="Times New Roman"/>
                <w:bCs/>
                <w:iCs/>
                <w:sz w:val="24"/>
                <w:szCs w:val="24"/>
              </w:rPr>
            </w:pPr>
          </w:p>
        </w:tc>
        <w:tc>
          <w:tcPr>
            <w:tcW w:w="3402" w:type="dxa"/>
            <w:tcBorders>
              <w:top w:val="single" w:sz="4" w:space="0" w:color="000000"/>
              <w:left w:val="single" w:sz="4" w:space="0" w:color="auto"/>
              <w:bottom w:val="single" w:sz="4" w:space="0" w:color="000000"/>
              <w:right w:val="single" w:sz="4" w:space="0" w:color="000000"/>
            </w:tcBorders>
            <w:vAlign w:val="bottom"/>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Число детей отдохнувших </w:t>
            </w:r>
          </w:p>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за лет</w:t>
            </w:r>
            <w:proofErr w:type="gramStart"/>
            <w:r w:rsidRPr="005E010B">
              <w:rPr>
                <w:rFonts w:ascii="Times New Roman" w:hAnsi="Times New Roman" w:cs="Times New Roman"/>
                <w:bCs/>
                <w:iCs/>
                <w:sz w:val="24"/>
                <w:szCs w:val="24"/>
              </w:rPr>
              <w:t>о(</w:t>
            </w:r>
            <w:proofErr w:type="gramEnd"/>
            <w:r w:rsidRPr="005E010B">
              <w:rPr>
                <w:rFonts w:ascii="Times New Roman" w:hAnsi="Times New Roman" w:cs="Times New Roman"/>
                <w:bCs/>
                <w:iCs/>
                <w:sz w:val="24"/>
                <w:szCs w:val="24"/>
              </w:rPr>
              <w:t xml:space="preserve">в лагерях, на </w:t>
            </w:r>
          </w:p>
          <w:p w:rsidR="0083491D" w:rsidRPr="005E010B" w:rsidRDefault="0083491D" w:rsidP="0083491D">
            <w:pPr>
              <w:spacing w:after="0" w:line="240" w:lineRule="auto"/>
              <w:jc w:val="both"/>
              <w:rPr>
                <w:rFonts w:ascii="Times New Roman" w:hAnsi="Times New Roman" w:cs="Times New Roman"/>
                <w:bCs/>
                <w:iCs/>
                <w:sz w:val="24"/>
                <w:szCs w:val="24"/>
              </w:rPr>
            </w:pPr>
            <w:proofErr w:type="gramStart"/>
            <w:r w:rsidRPr="005E010B">
              <w:rPr>
                <w:rFonts w:ascii="Times New Roman" w:hAnsi="Times New Roman" w:cs="Times New Roman"/>
                <w:bCs/>
                <w:iCs/>
                <w:sz w:val="24"/>
                <w:szCs w:val="24"/>
              </w:rPr>
              <w:t>площадках</w:t>
            </w:r>
            <w:proofErr w:type="gramEnd"/>
            <w:r w:rsidRPr="005E010B">
              <w:rPr>
                <w:rFonts w:ascii="Times New Roman" w:hAnsi="Times New Roman" w:cs="Times New Roman"/>
                <w:bCs/>
                <w:iCs/>
                <w:sz w:val="24"/>
                <w:szCs w:val="24"/>
              </w:rPr>
              <w:t>) в районе</w:t>
            </w:r>
          </w:p>
        </w:tc>
        <w:tc>
          <w:tcPr>
            <w:tcW w:w="1010" w:type="dxa"/>
            <w:gridSpan w:val="2"/>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89</w:t>
            </w:r>
          </w:p>
        </w:tc>
        <w:tc>
          <w:tcPr>
            <w:tcW w:w="975"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68</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1133</w:t>
            </w:r>
          </w:p>
        </w:tc>
        <w:tc>
          <w:tcPr>
            <w:tcW w:w="992"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1083</w:t>
            </w:r>
          </w:p>
        </w:tc>
        <w:tc>
          <w:tcPr>
            <w:tcW w:w="993"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1194</w:t>
            </w:r>
          </w:p>
        </w:tc>
        <w:tc>
          <w:tcPr>
            <w:tcW w:w="854" w:type="dxa"/>
            <w:tcBorders>
              <w:top w:val="single" w:sz="4" w:space="0" w:color="000000"/>
              <w:left w:val="single" w:sz="4" w:space="0" w:color="000000"/>
              <w:bottom w:val="single" w:sz="4" w:space="0" w:color="000000"/>
              <w:right w:val="single" w:sz="4" w:space="0" w:color="000000"/>
            </w:tcBorders>
          </w:tcPr>
          <w:p w:rsidR="0083491D" w:rsidRPr="005E010B" w:rsidRDefault="0083491D" w:rsidP="0083491D">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1241</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24</w:t>
            </w:r>
          </w:p>
        </w:tc>
        <w:tc>
          <w:tcPr>
            <w:tcW w:w="340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Количество детских садов</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25</w:t>
            </w:r>
          </w:p>
        </w:tc>
        <w:tc>
          <w:tcPr>
            <w:tcW w:w="340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Количество мест в детсадах</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817</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817</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817</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817</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892</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9,2</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26</w:t>
            </w:r>
          </w:p>
        </w:tc>
        <w:tc>
          <w:tcPr>
            <w:tcW w:w="3402" w:type="dxa"/>
          </w:tcPr>
          <w:p w:rsidR="0052229C"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Кол-во детей стоящих на учете</w:t>
            </w: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для </w:t>
            </w:r>
            <w:proofErr w:type="spellStart"/>
            <w:r w:rsidRPr="005E010B">
              <w:rPr>
                <w:rFonts w:ascii="Times New Roman" w:hAnsi="Times New Roman" w:cs="Times New Roman"/>
                <w:bCs/>
                <w:iCs/>
                <w:sz w:val="24"/>
                <w:szCs w:val="24"/>
              </w:rPr>
              <w:t>определ</w:t>
            </w:r>
            <w:proofErr w:type="spellEnd"/>
            <w:r w:rsidRPr="005E010B">
              <w:rPr>
                <w:rFonts w:ascii="Times New Roman" w:hAnsi="Times New Roman" w:cs="Times New Roman"/>
                <w:bCs/>
                <w:iCs/>
                <w:sz w:val="24"/>
                <w:szCs w:val="24"/>
              </w:rPr>
              <w:t>. в ДОУ</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15</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25</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115</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116</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51</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27</w:t>
            </w:r>
          </w:p>
        </w:tc>
        <w:tc>
          <w:tcPr>
            <w:tcW w:w="340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Количество воспитателей </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62</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64</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65</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61</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72</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16,1</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28</w:t>
            </w:r>
          </w:p>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Кол-во тех и </w:t>
            </w:r>
            <w:proofErr w:type="gramStart"/>
            <w:r w:rsidRPr="005E010B">
              <w:rPr>
                <w:rFonts w:ascii="Times New Roman" w:hAnsi="Times New Roman" w:cs="Times New Roman"/>
                <w:bCs/>
                <w:iCs/>
                <w:sz w:val="24"/>
                <w:szCs w:val="24"/>
              </w:rPr>
              <w:t>обслуживающего</w:t>
            </w:r>
            <w:proofErr w:type="gramEnd"/>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персонала </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45</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40</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46</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29</w:t>
            </w:r>
          </w:p>
        </w:tc>
        <w:tc>
          <w:tcPr>
            <w:tcW w:w="3402" w:type="dxa"/>
          </w:tcPr>
          <w:p w:rsidR="0052229C"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Средняя </w:t>
            </w:r>
            <w:proofErr w:type="spellStart"/>
            <w:r w:rsidRPr="005E010B">
              <w:rPr>
                <w:rFonts w:ascii="Times New Roman" w:hAnsi="Times New Roman" w:cs="Times New Roman"/>
                <w:bCs/>
                <w:iCs/>
                <w:sz w:val="24"/>
                <w:szCs w:val="24"/>
              </w:rPr>
              <w:t>з</w:t>
            </w:r>
            <w:proofErr w:type="spellEnd"/>
            <w:r w:rsidRPr="005E010B">
              <w:rPr>
                <w:rFonts w:ascii="Times New Roman" w:hAnsi="Times New Roman" w:cs="Times New Roman"/>
                <w:bCs/>
                <w:iCs/>
                <w:sz w:val="24"/>
                <w:szCs w:val="24"/>
              </w:rPr>
              <w:t>/</w:t>
            </w:r>
            <w:proofErr w:type="spellStart"/>
            <w:proofErr w:type="gramStart"/>
            <w:r w:rsidRPr="005E010B">
              <w:rPr>
                <w:rFonts w:ascii="Times New Roman" w:hAnsi="Times New Roman" w:cs="Times New Roman"/>
                <w:bCs/>
                <w:iCs/>
                <w:sz w:val="24"/>
                <w:szCs w:val="24"/>
              </w:rPr>
              <w:t>пл</w:t>
            </w:r>
            <w:proofErr w:type="spellEnd"/>
            <w:proofErr w:type="gramEnd"/>
            <w:r w:rsidRPr="005E010B">
              <w:rPr>
                <w:rFonts w:ascii="Times New Roman" w:hAnsi="Times New Roman" w:cs="Times New Roman"/>
                <w:bCs/>
                <w:iCs/>
                <w:sz w:val="24"/>
                <w:szCs w:val="24"/>
              </w:rPr>
              <w:t xml:space="preserve"> в системе </w:t>
            </w:r>
          </w:p>
          <w:p w:rsidR="0052229C" w:rsidRPr="005E010B" w:rsidRDefault="0052229C" w:rsidP="00C13834">
            <w:pPr>
              <w:spacing w:after="0" w:line="240" w:lineRule="auto"/>
              <w:jc w:val="both"/>
              <w:rPr>
                <w:rFonts w:ascii="Times New Roman" w:hAnsi="Times New Roman" w:cs="Times New Roman"/>
                <w:bCs/>
                <w:iCs/>
                <w:sz w:val="24"/>
                <w:szCs w:val="24"/>
              </w:rPr>
            </w:pPr>
            <w:proofErr w:type="spellStart"/>
            <w:r w:rsidRPr="005E010B">
              <w:rPr>
                <w:rFonts w:ascii="Times New Roman" w:hAnsi="Times New Roman" w:cs="Times New Roman"/>
                <w:bCs/>
                <w:iCs/>
                <w:sz w:val="24"/>
                <w:szCs w:val="24"/>
              </w:rPr>
              <w:t>дошк</w:t>
            </w:r>
            <w:proofErr w:type="gramStart"/>
            <w:r w:rsidRPr="005E010B">
              <w:rPr>
                <w:rFonts w:ascii="Times New Roman" w:hAnsi="Times New Roman" w:cs="Times New Roman"/>
                <w:bCs/>
                <w:iCs/>
                <w:sz w:val="24"/>
                <w:szCs w:val="24"/>
              </w:rPr>
              <w:t>.о</w:t>
            </w:r>
            <w:proofErr w:type="gramEnd"/>
            <w:r w:rsidRPr="005E010B">
              <w:rPr>
                <w:rFonts w:ascii="Times New Roman" w:hAnsi="Times New Roman" w:cs="Times New Roman"/>
                <w:bCs/>
                <w:iCs/>
                <w:sz w:val="24"/>
                <w:szCs w:val="24"/>
              </w:rPr>
              <w:t>бразования</w:t>
            </w:r>
            <w:proofErr w:type="spellEnd"/>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7867,2</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11126,9</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13172,9</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14784,6</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17060,7</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117</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30</w:t>
            </w:r>
          </w:p>
        </w:tc>
        <w:tc>
          <w:tcPr>
            <w:tcW w:w="3402" w:type="dxa"/>
          </w:tcPr>
          <w:p w:rsidR="0052229C"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Численность детей от 0 до </w:t>
            </w: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7 лет </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1332</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1391</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1408</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5,7</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31</w:t>
            </w:r>
          </w:p>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Кол-во детей посещающих</w:t>
            </w:r>
          </w:p>
          <w:p w:rsidR="0052229C" w:rsidRPr="005E010B" w:rsidRDefault="0052229C" w:rsidP="0052229C">
            <w:pPr>
              <w:spacing w:after="0" w:line="240" w:lineRule="auto"/>
              <w:ind w:left="42"/>
              <w:jc w:val="both"/>
              <w:rPr>
                <w:rFonts w:ascii="Times New Roman" w:hAnsi="Times New Roman" w:cs="Times New Roman"/>
                <w:bCs/>
                <w:iCs/>
                <w:sz w:val="24"/>
                <w:szCs w:val="24"/>
              </w:rPr>
            </w:pPr>
            <w:r w:rsidRPr="005E010B">
              <w:rPr>
                <w:rFonts w:ascii="Times New Roman" w:hAnsi="Times New Roman" w:cs="Times New Roman"/>
                <w:bCs/>
                <w:iCs/>
                <w:sz w:val="24"/>
                <w:szCs w:val="24"/>
              </w:rPr>
              <w:t>ДОУ</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763</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752</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763</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816</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864</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13,2</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32</w:t>
            </w:r>
          </w:p>
        </w:tc>
        <w:tc>
          <w:tcPr>
            <w:tcW w:w="3402" w:type="dxa"/>
          </w:tcPr>
          <w:p w:rsidR="0052229C" w:rsidRPr="005E010B" w:rsidRDefault="0052229C" w:rsidP="0052229C">
            <w:pPr>
              <w:spacing w:after="0" w:line="240" w:lineRule="auto"/>
              <w:ind w:left="42"/>
              <w:jc w:val="both"/>
              <w:rPr>
                <w:rFonts w:ascii="Times New Roman" w:hAnsi="Times New Roman" w:cs="Times New Roman"/>
                <w:bCs/>
                <w:iCs/>
                <w:sz w:val="24"/>
                <w:szCs w:val="24"/>
              </w:rPr>
            </w:pPr>
            <w:r w:rsidRPr="005E010B">
              <w:rPr>
                <w:rFonts w:ascii="Times New Roman" w:hAnsi="Times New Roman" w:cs="Times New Roman"/>
                <w:bCs/>
                <w:iCs/>
                <w:sz w:val="24"/>
                <w:szCs w:val="24"/>
              </w:rPr>
              <w:t>Коэффициент посещаемости</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0,57</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0,59</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0,61</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7,5</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33</w:t>
            </w:r>
          </w:p>
          <w:p w:rsidR="0052229C" w:rsidRPr="005E010B" w:rsidRDefault="0052229C" w:rsidP="0052229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E010B">
              <w:rPr>
                <w:rFonts w:ascii="Times New Roman" w:hAnsi="Times New Roman" w:cs="Times New Roman"/>
                <w:bCs/>
                <w:iCs/>
                <w:sz w:val="24"/>
                <w:szCs w:val="24"/>
              </w:rPr>
              <w:t xml:space="preserve"> </w:t>
            </w:r>
          </w:p>
        </w:tc>
        <w:tc>
          <w:tcPr>
            <w:tcW w:w="3402" w:type="dxa"/>
          </w:tcPr>
          <w:p w:rsidR="0052229C" w:rsidRDefault="0052229C" w:rsidP="0052229C">
            <w:pPr>
              <w:spacing w:after="0" w:line="240" w:lineRule="auto"/>
              <w:ind w:left="102"/>
              <w:jc w:val="both"/>
              <w:rPr>
                <w:rFonts w:ascii="Times New Roman" w:hAnsi="Times New Roman" w:cs="Times New Roman"/>
                <w:bCs/>
                <w:iCs/>
                <w:sz w:val="24"/>
                <w:szCs w:val="24"/>
              </w:rPr>
            </w:pPr>
            <w:r w:rsidRPr="005E010B">
              <w:rPr>
                <w:rFonts w:ascii="Times New Roman" w:hAnsi="Times New Roman" w:cs="Times New Roman"/>
                <w:bCs/>
                <w:iCs/>
                <w:sz w:val="24"/>
                <w:szCs w:val="24"/>
              </w:rPr>
              <w:t>Затраты на 1 воспитанника</w:t>
            </w: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ДО</w:t>
            </w:r>
            <w:proofErr w:type="gramStart"/>
            <w:r w:rsidRPr="005E010B">
              <w:rPr>
                <w:rFonts w:ascii="Times New Roman" w:hAnsi="Times New Roman" w:cs="Times New Roman"/>
                <w:bCs/>
                <w:iCs/>
                <w:sz w:val="24"/>
                <w:szCs w:val="24"/>
              </w:rPr>
              <w:t>У(</w:t>
            </w:r>
            <w:proofErr w:type="spellStart"/>
            <w:proofErr w:type="gramEnd"/>
            <w:r w:rsidRPr="005E010B">
              <w:rPr>
                <w:rFonts w:ascii="Times New Roman" w:hAnsi="Times New Roman" w:cs="Times New Roman"/>
                <w:bCs/>
                <w:iCs/>
                <w:sz w:val="24"/>
                <w:szCs w:val="24"/>
              </w:rPr>
              <w:t>тыс.руб</w:t>
            </w:r>
            <w:proofErr w:type="spellEnd"/>
            <w:r w:rsidRPr="005E010B">
              <w:rPr>
                <w:rFonts w:ascii="Times New Roman" w:hAnsi="Times New Roman" w:cs="Times New Roman"/>
                <w:bCs/>
                <w:iCs/>
                <w:sz w:val="24"/>
                <w:szCs w:val="24"/>
              </w:rPr>
              <w:t>)</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51,6</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93,6</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101,9</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107,8</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134,2</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160</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Default="0052229C" w:rsidP="00C13834">
            <w:pPr>
              <w:spacing w:after="0" w:line="240" w:lineRule="auto"/>
              <w:jc w:val="both"/>
              <w:rPr>
                <w:rFonts w:ascii="Times New Roman" w:hAnsi="Times New Roman" w:cs="Times New Roman"/>
                <w:bCs/>
                <w:iCs/>
                <w:sz w:val="24"/>
                <w:szCs w:val="24"/>
              </w:rPr>
            </w:pPr>
          </w:p>
          <w:p w:rsidR="0052229C"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34</w:t>
            </w:r>
          </w:p>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Охват </w:t>
            </w:r>
            <w:proofErr w:type="gramStart"/>
            <w:r w:rsidRPr="005E010B">
              <w:rPr>
                <w:rFonts w:ascii="Times New Roman" w:hAnsi="Times New Roman" w:cs="Times New Roman"/>
                <w:bCs/>
                <w:iCs/>
                <w:sz w:val="24"/>
                <w:szCs w:val="24"/>
              </w:rPr>
              <w:t>дошкольным</w:t>
            </w:r>
            <w:proofErr w:type="gramEnd"/>
            <w:r w:rsidRPr="005E010B">
              <w:rPr>
                <w:rFonts w:ascii="Times New Roman" w:hAnsi="Times New Roman" w:cs="Times New Roman"/>
                <w:bCs/>
                <w:iCs/>
                <w:sz w:val="24"/>
                <w:szCs w:val="24"/>
              </w:rPr>
              <w:t xml:space="preserve"> </w:t>
            </w:r>
          </w:p>
          <w:p w:rsidR="0052229C" w:rsidRPr="005E010B" w:rsidRDefault="0052229C" w:rsidP="0052229C">
            <w:pPr>
              <w:spacing w:after="0" w:line="240" w:lineRule="auto"/>
              <w:ind w:left="102"/>
              <w:jc w:val="both"/>
              <w:rPr>
                <w:rFonts w:ascii="Times New Roman" w:hAnsi="Times New Roman" w:cs="Times New Roman"/>
                <w:bCs/>
                <w:iCs/>
                <w:sz w:val="24"/>
                <w:szCs w:val="24"/>
              </w:rPr>
            </w:pPr>
            <w:r w:rsidRPr="005E010B">
              <w:rPr>
                <w:rFonts w:ascii="Times New Roman" w:hAnsi="Times New Roman" w:cs="Times New Roman"/>
                <w:bCs/>
                <w:iCs/>
                <w:sz w:val="24"/>
                <w:szCs w:val="24"/>
              </w:rPr>
              <w:t>образование</w:t>
            </w:r>
            <w:proofErr w:type="gramStart"/>
            <w:r w:rsidRPr="005E010B">
              <w:rPr>
                <w:rFonts w:ascii="Times New Roman" w:hAnsi="Times New Roman" w:cs="Times New Roman"/>
                <w:bCs/>
                <w:iCs/>
                <w:sz w:val="24"/>
                <w:szCs w:val="24"/>
              </w:rPr>
              <w:t>м(</w:t>
            </w:r>
            <w:proofErr w:type="gramEnd"/>
            <w:r w:rsidRPr="005E010B">
              <w:rPr>
                <w:rFonts w:ascii="Times New Roman" w:hAnsi="Times New Roman" w:cs="Times New Roman"/>
                <w:bCs/>
                <w:iCs/>
                <w:sz w:val="24"/>
                <w:szCs w:val="24"/>
              </w:rPr>
              <w:t xml:space="preserve">чел):       </w:t>
            </w:r>
          </w:p>
          <w:p w:rsidR="0052229C" w:rsidRPr="005E010B"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от 0 до 1,5 лет                                                 </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Pr="005E010B"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от 1,5 до 3 лет </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150</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144</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148</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167</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154</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2,7</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Pr="005E010B"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от 3 до 7 лет</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593</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608</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610</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622</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680</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14,7</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Pr="005E010B"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от 0 до 7 лет</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743</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752</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758</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789</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834</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12,3</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Default="0052229C" w:rsidP="00C13834">
            <w:pPr>
              <w:spacing w:after="0" w:line="240" w:lineRule="auto"/>
              <w:jc w:val="both"/>
              <w:rPr>
                <w:rFonts w:ascii="Times New Roman" w:hAnsi="Times New Roman" w:cs="Times New Roman"/>
                <w:bCs/>
                <w:iCs/>
                <w:sz w:val="24"/>
                <w:szCs w:val="24"/>
              </w:rPr>
            </w:pPr>
          </w:p>
          <w:p w:rsidR="0052229C" w:rsidRDefault="0052229C" w:rsidP="00C1383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35</w:t>
            </w:r>
          </w:p>
          <w:p w:rsidR="0052229C"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Охват детей  </w:t>
            </w:r>
            <w:proofErr w:type="gramStart"/>
            <w:r w:rsidRPr="005E010B">
              <w:rPr>
                <w:rFonts w:ascii="Times New Roman" w:hAnsi="Times New Roman" w:cs="Times New Roman"/>
                <w:bCs/>
                <w:iCs/>
                <w:sz w:val="24"/>
                <w:szCs w:val="24"/>
              </w:rPr>
              <w:t>вариативными</w:t>
            </w:r>
            <w:proofErr w:type="gramEnd"/>
          </w:p>
          <w:p w:rsidR="0052229C"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формами </w:t>
            </w:r>
            <w:proofErr w:type="gramStart"/>
            <w:r w:rsidRPr="005E010B">
              <w:rPr>
                <w:rFonts w:ascii="Times New Roman" w:hAnsi="Times New Roman" w:cs="Times New Roman"/>
                <w:bCs/>
                <w:iCs/>
                <w:sz w:val="24"/>
                <w:szCs w:val="24"/>
              </w:rPr>
              <w:t>дошкольного</w:t>
            </w:r>
            <w:proofErr w:type="gramEnd"/>
          </w:p>
          <w:p w:rsidR="0052229C" w:rsidRPr="005E010B" w:rsidRDefault="0052229C" w:rsidP="0052229C">
            <w:pPr>
              <w:spacing w:after="0" w:line="240" w:lineRule="auto"/>
              <w:ind w:left="222"/>
              <w:jc w:val="both"/>
              <w:rPr>
                <w:rFonts w:ascii="Times New Roman" w:hAnsi="Times New Roman" w:cs="Times New Roman"/>
                <w:bCs/>
                <w:iCs/>
                <w:sz w:val="24"/>
                <w:szCs w:val="24"/>
              </w:rPr>
            </w:pPr>
            <w:r w:rsidRPr="005E010B">
              <w:rPr>
                <w:rFonts w:ascii="Times New Roman" w:hAnsi="Times New Roman" w:cs="Times New Roman"/>
                <w:bCs/>
                <w:iCs/>
                <w:sz w:val="24"/>
                <w:szCs w:val="24"/>
              </w:rPr>
              <w:t>образовани</w:t>
            </w:r>
            <w:proofErr w:type="gramStart"/>
            <w:r w:rsidRPr="005E010B">
              <w:rPr>
                <w:rFonts w:ascii="Times New Roman" w:hAnsi="Times New Roman" w:cs="Times New Roman"/>
                <w:bCs/>
                <w:iCs/>
                <w:sz w:val="24"/>
                <w:szCs w:val="24"/>
              </w:rPr>
              <w:t>я(</w:t>
            </w:r>
            <w:proofErr w:type="gramEnd"/>
            <w:r w:rsidRPr="005E010B">
              <w:rPr>
                <w:rFonts w:ascii="Times New Roman" w:hAnsi="Times New Roman" w:cs="Times New Roman"/>
                <w:bCs/>
                <w:iCs/>
                <w:sz w:val="24"/>
                <w:szCs w:val="24"/>
              </w:rPr>
              <w:t>чел):</w:t>
            </w:r>
          </w:p>
          <w:p w:rsidR="0052229C" w:rsidRPr="005E010B"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от 0 до 1,5 лет           </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p>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Pr="005E010B"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от 1,5 до 3 лет</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50</w:t>
            </w:r>
          </w:p>
        </w:tc>
      </w:tr>
      <w:tr w:rsidR="0052229C" w:rsidRPr="005E010B" w:rsidTr="0052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2229C" w:rsidRPr="005E010B" w:rsidRDefault="0052229C" w:rsidP="00C13834">
            <w:pPr>
              <w:spacing w:after="0" w:line="240" w:lineRule="auto"/>
              <w:jc w:val="both"/>
              <w:rPr>
                <w:rFonts w:ascii="Times New Roman" w:hAnsi="Times New Roman" w:cs="Times New Roman"/>
                <w:bCs/>
                <w:iCs/>
                <w:sz w:val="24"/>
                <w:szCs w:val="24"/>
              </w:rPr>
            </w:pPr>
          </w:p>
        </w:tc>
        <w:tc>
          <w:tcPr>
            <w:tcW w:w="3402" w:type="dxa"/>
          </w:tcPr>
          <w:p w:rsidR="0052229C" w:rsidRPr="005E010B" w:rsidRDefault="0052229C" w:rsidP="0052229C">
            <w:pPr>
              <w:spacing w:after="0" w:line="240" w:lineRule="auto"/>
              <w:ind w:left="162"/>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от 3 до 7 лет  </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w:t>
            </w:r>
          </w:p>
        </w:tc>
        <w:tc>
          <w:tcPr>
            <w:tcW w:w="992" w:type="dxa"/>
            <w:gridSpan w:val="2"/>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w:t>
            </w:r>
          </w:p>
        </w:tc>
        <w:tc>
          <w:tcPr>
            <w:tcW w:w="992"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22</w:t>
            </w:r>
          </w:p>
        </w:tc>
        <w:tc>
          <w:tcPr>
            <w:tcW w:w="993"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27</w:t>
            </w:r>
          </w:p>
        </w:tc>
        <w:tc>
          <w:tcPr>
            <w:tcW w:w="854" w:type="dxa"/>
          </w:tcPr>
          <w:p w:rsidR="0052229C" w:rsidRPr="005E010B" w:rsidRDefault="0052229C" w:rsidP="00C13834">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440</w:t>
            </w:r>
          </w:p>
        </w:tc>
      </w:tr>
    </w:tbl>
    <w:p w:rsidR="0083491D" w:rsidRDefault="0083491D" w:rsidP="0083491D">
      <w:pPr>
        <w:spacing w:after="0" w:line="240" w:lineRule="auto"/>
        <w:jc w:val="both"/>
        <w:rPr>
          <w:rFonts w:ascii="Times New Roman" w:eastAsia="Times New Roman" w:hAnsi="Times New Roman" w:cs="Times New Roman"/>
          <w:noProof/>
          <w:sz w:val="28"/>
          <w:szCs w:val="28"/>
          <w:lang w:eastAsia="ru-RU"/>
        </w:rPr>
      </w:pPr>
    </w:p>
    <w:p w:rsidR="0083491D" w:rsidRDefault="00C340E1" w:rsidP="0083491D">
      <w:pPr>
        <w:spacing w:after="0" w:line="240" w:lineRule="auto"/>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t xml:space="preserve">   </w:t>
      </w:r>
      <w:r w:rsidR="0083491D">
        <w:rPr>
          <w:rFonts w:ascii="Times New Roman" w:eastAsia="Times New Roman" w:hAnsi="Times New Roman" w:cs="Times New Roman"/>
          <w:noProof/>
          <w:sz w:val="28"/>
          <w:szCs w:val="28"/>
          <w:lang w:eastAsia="ru-RU"/>
        </w:rPr>
        <w:t xml:space="preserve"> </w:t>
      </w:r>
      <w:r w:rsidR="0083491D" w:rsidRPr="00BD7DBC">
        <w:rPr>
          <w:rFonts w:ascii="Times New Roman" w:hAnsi="Times New Roman" w:cs="Times New Roman"/>
          <w:sz w:val="28"/>
          <w:szCs w:val="28"/>
        </w:rPr>
        <w:t>Школы  района в текущем учебном году  посещают  1,7  тыс.</w:t>
      </w:r>
      <w:r w:rsidR="00345396">
        <w:rPr>
          <w:rFonts w:ascii="Times New Roman" w:hAnsi="Times New Roman" w:cs="Times New Roman"/>
          <w:sz w:val="28"/>
          <w:szCs w:val="28"/>
        </w:rPr>
        <w:t xml:space="preserve"> </w:t>
      </w:r>
      <w:r w:rsidR="0083491D" w:rsidRPr="00BD7DBC">
        <w:rPr>
          <w:rFonts w:ascii="Times New Roman" w:hAnsi="Times New Roman" w:cs="Times New Roman"/>
          <w:sz w:val="28"/>
          <w:szCs w:val="28"/>
        </w:rPr>
        <w:t>школьников,  обучением  которых  занимаются  183  учителя.   Нагрузка  на  одного  учителя,  по количеству учеников  в среднем за анализируемый период от 7,5 до 9</w:t>
      </w:r>
      <w:r w:rsidR="0083491D">
        <w:rPr>
          <w:rFonts w:ascii="Times New Roman" w:hAnsi="Times New Roman" w:cs="Times New Roman"/>
          <w:sz w:val="28"/>
          <w:szCs w:val="28"/>
        </w:rPr>
        <w:t>,5</w:t>
      </w:r>
      <w:r w:rsidR="0083491D" w:rsidRPr="00BD7DBC">
        <w:rPr>
          <w:rFonts w:ascii="Times New Roman" w:hAnsi="Times New Roman" w:cs="Times New Roman"/>
          <w:sz w:val="28"/>
          <w:szCs w:val="28"/>
        </w:rPr>
        <w:t xml:space="preserve"> учеников. По обслуживающему персоналу и техническим работникам соотношение составляет от 3,5 до 4,5 учеников на одного такого работника. Обучение детей в школах организовано  в  одну  смену. В две смены обучаются учащиеся в школе п.</w:t>
      </w:r>
      <w:r w:rsidR="00345396">
        <w:rPr>
          <w:rFonts w:ascii="Times New Roman" w:hAnsi="Times New Roman" w:cs="Times New Roman"/>
          <w:sz w:val="28"/>
          <w:szCs w:val="28"/>
        </w:rPr>
        <w:t xml:space="preserve"> </w:t>
      </w:r>
      <w:r w:rsidR="0083491D" w:rsidRPr="00BD7DBC">
        <w:rPr>
          <w:rFonts w:ascii="Times New Roman" w:hAnsi="Times New Roman" w:cs="Times New Roman"/>
          <w:sz w:val="28"/>
          <w:szCs w:val="28"/>
        </w:rPr>
        <w:t>Сёйва, по причине пока еще не законченного строительства новой школы.</w:t>
      </w:r>
    </w:p>
    <w:p w:rsidR="0083491D" w:rsidRPr="00BD7DBC" w:rsidRDefault="00C340E1" w:rsidP="0083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91D" w:rsidRPr="00BD7DBC">
        <w:rPr>
          <w:rFonts w:ascii="Times New Roman" w:hAnsi="Times New Roman" w:cs="Times New Roman"/>
          <w:sz w:val="28"/>
          <w:szCs w:val="28"/>
        </w:rPr>
        <w:t>Финансирование  системы  образования  является  основной  статьёй  расходов  консолидированного  бюджета  района,  н</w:t>
      </w:r>
      <w:r w:rsidR="0083491D">
        <w:rPr>
          <w:rFonts w:ascii="Times New Roman" w:hAnsi="Times New Roman" w:cs="Times New Roman"/>
          <w:sz w:val="28"/>
          <w:szCs w:val="28"/>
        </w:rPr>
        <w:t>а  её  долю  приходится  более 60</w:t>
      </w:r>
      <w:r w:rsidR="0083491D" w:rsidRPr="00BD7DBC">
        <w:rPr>
          <w:rFonts w:ascii="Times New Roman" w:hAnsi="Times New Roman" w:cs="Times New Roman"/>
          <w:sz w:val="28"/>
          <w:szCs w:val="28"/>
        </w:rPr>
        <w:t xml:space="preserve"> %  бюджетных  средств, в 2014г. расходы на образование составили 67% от бюджетных расходов. </w:t>
      </w:r>
    </w:p>
    <w:p w:rsidR="0083491D" w:rsidRPr="00BD7DBC" w:rsidRDefault="00C340E1" w:rsidP="0083491D">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lastRenderedPageBreak/>
        <w:t xml:space="preserve">    </w:t>
      </w:r>
      <w:r w:rsidR="0083491D" w:rsidRPr="00BD7DBC">
        <w:rPr>
          <w:rFonts w:ascii="Times New Roman" w:hAnsi="Times New Roman" w:cs="Times New Roman"/>
          <w:sz w:val="28"/>
          <w:szCs w:val="28"/>
        </w:rPr>
        <w:t>Среднемесячная  заработная  плата  в системе образования в течени</w:t>
      </w:r>
      <w:proofErr w:type="gramStart"/>
      <w:r w:rsidR="0083491D" w:rsidRPr="00BD7DBC">
        <w:rPr>
          <w:rFonts w:ascii="Times New Roman" w:hAnsi="Times New Roman" w:cs="Times New Roman"/>
          <w:sz w:val="28"/>
          <w:szCs w:val="28"/>
        </w:rPr>
        <w:t>и</w:t>
      </w:r>
      <w:proofErr w:type="gramEnd"/>
      <w:r w:rsidR="0083491D" w:rsidRPr="00BD7DBC">
        <w:rPr>
          <w:rFonts w:ascii="Times New Roman" w:hAnsi="Times New Roman" w:cs="Times New Roman"/>
          <w:sz w:val="28"/>
          <w:szCs w:val="28"/>
        </w:rPr>
        <w:t xml:space="preserve"> анализируемого периода постепенно увеличивалась и к 2015г. составила 25025,6руб.,  что   не ниже  заработной  платы  занятых  в  экономике  района.</w:t>
      </w:r>
      <w:r w:rsidR="0083491D" w:rsidRPr="00BD7DBC">
        <w:rPr>
          <w:rFonts w:ascii="Times New Roman" w:hAnsi="Times New Roman" w:cs="Times New Roman"/>
          <w:bCs/>
          <w:iCs/>
          <w:sz w:val="28"/>
          <w:szCs w:val="28"/>
        </w:rPr>
        <w:t xml:space="preserve"> Однако</w:t>
      </w:r>
      <w:proofErr w:type="gramStart"/>
      <w:r w:rsidR="0083491D" w:rsidRPr="00BD7DBC">
        <w:rPr>
          <w:rFonts w:ascii="Times New Roman" w:hAnsi="Times New Roman" w:cs="Times New Roman"/>
          <w:bCs/>
          <w:iCs/>
          <w:sz w:val="28"/>
          <w:szCs w:val="28"/>
        </w:rPr>
        <w:t>,</w:t>
      </w:r>
      <w:proofErr w:type="gramEnd"/>
      <w:r w:rsidR="0083491D" w:rsidRPr="00BD7DBC">
        <w:rPr>
          <w:rFonts w:ascii="Times New Roman" w:hAnsi="Times New Roman" w:cs="Times New Roman"/>
          <w:bCs/>
          <w:iCs/>
          <w:sz w:val="28"/>
          <w:szCs w:val="28"/>
        </w:rPr>
        <w:t xml:space="preserve"> это не решает вопросов привлечения молодых специалистов в отрасль образования - их доля составляет всего 25%.</w:t>
      </w:r>
      <w:r w:rsidR="0083491D">
        <w:rPr>
          <w:rFonts w:ascii="Times New Roman" w:hAnsi="Times New Roman" w:cs="Times New Roman"/>
          <w:bCs/>
          <w:iCs/>
          <w:sz w:val="28"/>
          <w:szCs w:val="28"/>
        </w:rPr>
        <w:t>, за анализируемый период количество молодых педагогов уменьшилось на 24,2%.</w:t>
      </w:r>
      <w:r w:rsidR="0083491D" w:rsidRPr="00BD7DBC">
        <w:rPr>
          <w:rFonts w:ascii="Times New Roman" w:hAnsi="Times New Roman" w:cs="Times New Roman"/>
          <w:bCs/>
          <w:iCs/>
          <w:sz w:val="28"/>
          <w:szCs w:val="28"/>
        </w:rPr>
        <w:t xml:space="preserve"> При этом «старение» педагогических кадров продолжается, показатель доли учителей пенсионного возраста увеличился с 14 % до 38%. </w:t>
      </w:r>
    </w:p>
    <w:p w:rsidR="0083491D" w:rsidRPr="00BD7DBC" w:rsidRDefault="00C340E1" w:rsidP="0083491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3491D" w:rsidRPr="00BD7DBC">
        <w:rPr>
          <w:rFonts w:ascii="Times New Roman" w:hAnsi="Times New Roman" w:cs="Times New Roman"/>
          <w:bCs/>
          <w:iCs/>
          <w:sz w:val="28"/>
          <w:szCs w:val="28"/>
        </w:rPr>
        <w:t xml:space="preserve">Одной из серьезных проблем является кадровое обеспечение образовательного процесса. В системе образования наблюдается недостаток педагогов по отдельным предметам. Количество вакансий педагогов </w:t>
      </w:r>
      <w:r w:rsidR="0083491D">
        <w:rPr>
          <w:rFonts w:ascii="Times New Roman" w:hAnsi="Times New Roman" w:cs="Times New Roman"/>
          <w:bCs/>
          <w:iCs/>
          <w:sz w:val="28"/>
          <w:szCs w:val="28"/>
        </w:rPr>
        <w:t>к 2015г</w:t>
      </w:r>
      <w:proofErr w:type="gramStart"/>
      <w:r w:rsidR="0083491D">
        <w:rPr>
          <w:rFonts w:ascii="Times New Roman" w:hAnsi="Times New Roman" w:cs="Times New Roman"/>
          <w:bCs/>
          <w:iCs/>
          <w:sz w:val="28"/>
          <w:szCs w:val="28"/>
        </w:rPr>
        <w:t>.</w:t>
      </w:r>
      <w:r w:rsidR="0083491D" w:rsidRPr="00BD7DBC">
        <w:rPr>
          <w:rFonts w:ascii="Times New Roman" w:hAnsi="Times New Roman" w:cs="Times New Roman"/>
          <w:bCs/>
          <w:iCs/>
          <w:sz w:val="28"/>
          <w:szCs w:val="28"/>
        </w:rPr>
        <w:t>у</w:t>
      </w:r>
      <w:proofErr w:type="gramEnd"/>
      <w:r w:rsidR="0083491D" w:rsidRPr="00BD7DBC">
        <w:rPr>
          <w:rFonts w:ascii="Times New Roman" w:hAnsi="Times New Roman" w:cs="Times New Roman"/>
          <w:bCs/>
          <w:iCs/>
          <w:sz w:val="28"/>
          <w:szCs w:val="28"/>
        </w:rPr>
        <w:t xml:space="preserve">величилось почти в два раза с 8 до 14.  Это учителя английского языка, физики, математики, педагоги-психологи.                          </w:t>
      </w:r>
    </w:p>
    <w:p w:rsidR="0083491D" w:rsidRPr="00BD7DBC" w:rsidRDefault="00C340E1" w:rsidP="0083491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3491D" w:rsidRPr="00BD7DBC">
        <w:rPr>
          <w:rFonts w:ascii="Times New Roman" w:hAnsi="Times New Roman" w:cs="Times New Roman"/>
          <w:bCs/>
          <w:iCs/>
          <w:sz w:val="28"/>
          <w:szCs w:val="28"/>
        </w:rPr>
        <w:t>Обеспеченность доступности к качественным информационным ресурсам для школьников из-за очень низкой скорости Интернета оценивается всего на</w:t>
      </w:r>
      <w:r w:rsidR="0083491D">
        <w:rPr>
          <w:rFonts w:ascii="Times New Roman" w:hAnsi="Times New Roman" w:cs="Times New Roman"/>
          <w:bCs/>
          <w:iCs/>
          <w:sz w:val="28"/>
          <w:szCs w:val="28"/>
        </w:rPr>
        <w:t xml:space="preserve"> </w:t>
      </w:r>
      <w:r w:rsidR="0083491D" w:rsidRPr="00BD7DBC">
        <w:rPr>
          <w:rFonts w:ascii="Times New Roman" w:hAnsi="Times New Roman" w:cs="Times New Roman"/>
          <w:bCs/>
          <w:iCs/>
          <w:sz w:val="28"/>
          <w:szCs w:val="28"/>
        </w:rPr>
        <w:t>13%.</w:t>
      </w:r>
    </w:p>
    <w:p w:rsidR="00C340E1" w:rsidRDefault="00C340E1" w:rsidP="00C34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91D" w:rsidRPr="00BD7DBC">
        <w:rPr>
          <w:rFonts w:ascii="Times New Roman" w:hAnsi="Times New Roman" w:cs="Times New Roman"/>
          <w:sz w:val="28"/>
          <w:szCs w:val="28"/>
        </w:rPr>
        <w:t xml:space="preserve">В связи с тем,  что школы района являются </w:t>
      </w:r>
      <w:proofErr w:type="spellStart"/>
      <w:r w:rsidR="0083491D" w:rsidRPr="00BD7DBC">
        <w:rPr>
          <w:rFonts w:ascii="Times New Roman" w:hAnsi="Times New Roman" w:cs="Times New Roman"/>
          <w:sz w:val="28"/>
          <w:szCs w:val="28"/>
        </w:rPr>
        <w:t>высокозатратными</w:t>
      </w:r>
      <w:proofErr w:type="spellEnd"/>
      <w:r w:rsidR="0083491D" w:rsidRPr="00BD7DBC">
        <w:rPr>
          <w:rFonts w:ascii="Times New Roman" w:hAnsi="Times New Roman" w:cs="Times New Roman"/>
          <w:sz w:val="28"/>
          <w:szCs w:val="28"/>
        </w:rPr>
        <w:t>, а количество учащихся ежегодно снижается, в  течение  анализируемого периода  была  проведена     оптимизация  учреждений  системы  образования:</w:t>
      </w:r>
    </w:p>
    <w:p w:rsidR="0083491D" w:rsidRPr="00BD7DBC" w:rsidRDefault="00C340E1" w:rsidP="00C34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91D" w:rsidRPr="00BD7DBC">
        <w:rPr>
          <w:rFonts w:ascii="Times New Roman" w:hAnsi="Times New Roman" w:cs="Times New Roman"/>
          <w:sz w:val="28"/>
          <w:szCs w:val="28"/>
        </w:rPr>
        <w:t xml:space="preserve">-    статус 2-х основных    школ  был снижен до начальных, это в </w:t>
      </w:r>
      <w:proofErr w:type="spellStart"/>
      <w:r w:rsidR="0083491D" w:rsidRPr="00BD7DBC">
        <w:rPr>
          <w:rFonts w:ascii="Times New Roman" w:hAnsi="Times New Roman" w:cs="Times New Roman"/>
          <w:sz w:val="28"/>
          <w:szCs w:val="28"/>
        </w:rPr>
        <w:t>п</w:t>
      </w:r>
      <w:proofErr w:type="gramStart"/>
      <w:r w:rsidR="0083491D" w:rsidRPr="00BD7DBC">
        <w:rPr>
          <w:rFonts w:ascii="Times New Roman" w:hAnsi="Times New Roman" w:cs="Times New Roman"/>
          <w:sz w:val="28"/>
          <w:szCs w:val="28"/>
        </w:rPr>
        <w:t>.У</w:t>
      </w:r>
      <w:proofErr w:type="gramEnd"/>
      <w:r w:rsidR="0083491D" w:rsidRPr="00BD7DBC">
        <w:rPr>
          <w:rFonts w:ascii="Times New Roman" w:hAnsi="Times New Roman" w:cs="Times New Roman"/>
          <w:sz w:val="28"/>
          <w:szCs w:val="28"/>
        </w:rPr>
        <w:t>сть-Весляна</w:t>
      </w:r>
      <w:proofErr w:type="spellEnd"/>
      <w:r w:rsidR="0083491D" w:rsidRPr="00BD7DBC">
        <w:rPr>
          <w:rFonts w:ascii="Times New Roman" w:hAnsi="Times New Roman" w:cs="Times New Roman"/>
          <w:sz w:val="28"/>
          <w:szCs w:val="28"/>
        </w:rPr>
        <w:t xml:space="preserve"> и п.Верхний Будым;</w:t>
      </w:r>
    </w:p>
    <w:p w:rsidR="00C340E1" w:rsidRDefault="00C340E1" w:rsidP="00C34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91D" w:rsidRPr="00BD7DBC">
        <w:rPr>
          <w:rFonts w:ascii="Times New Roman" w:hAnsi="Times New Roman" w:cs="Times New Roman"/>
          <w:sz w:val="28"/>
          <w:szCs w:val="28"/>
        </w:rPr>
        <w:t xml:space="preserve">-  3 начальные школы закрыты, это в </w:t>
      </w:r>
      <w:proofErr w:type="spellStart"/>
      <w:r w:rsidR="0083491D" w:rsidRPr="00BD7DBC">
        <w:rPr>
          <w:rFonts w:ascii="Times New Roman" w:hAnsi="Times New Roman" w:cs="Times New Roman"/>
          <w:sz w:val="28"/>
          <w:szCs w:val="28"/>
        </w:rPr>
        <w:t>д</w:t>
      </w:r>
      <w:proofErr w:type="gramStart"/>
      <w:r w:rsidR="0083491D" w:rsidRPr="00BD7DBC">
        <w:rPr>
          <w:rFonts w:ascii="Times New Roman" w:hAnsi="Times New Roman" w:cs="Times New Roman"/>
          <w:sz w:val="28"/>
          <w:szCs w:val="28"/>
        </w:rPr>
        <w:t>.Ч</w:t>
      </w:r>
      <w:proofErr w:type="gramEnd"/>
      <w:r w:rsidR="0083491D" w:rsidRPr="00BD7DBC">
        <w:rPr>
          <w:rFonts w:ascii="Times New Roman" w:hAnsi="Times New Roman" w:cs="Times New Roman"/>
          <w:sz w:val="28"/>
          <w:szCs w:val="28"/>
        </w:rPr>
        <w:t>ажегово</w:t>
      </w:r>
      <w:proofErr w:type="spellEnd"/>
      <w:r w:rsidR="0083491D" w:rsidRPr="00BD7DBC">
        <w:rPr>
          <w:rFonts w:ascii="Times New Roman" w:hAnsi="Times New Roman" w:cs="Times New Roman"/>
          <w:sz w:val="28"/>
          <w:szCs w:val="28"/>
        </w:rPr>
        <w:t xml:space="preserve">, </w:t>
      </w:r>
      <w:proofErr w:type="spellStart"/>
      <w:r w:rsidR="0083491D" w:rsidRPr="00BD7DBC">
        <w:rPr>
          <w:rFonts w:ascii="Times New Roman" w:hAnsi="Times New Roman" w:cs="Times New Roman"/>
          <w:sz w:val="28"/>
          <w:szCs w:val="28"/>
        </w:rPr>
        <w:t>п.Усть-Весляна</w:t>
      </w:r>
      <w:proofErr w:type="spellEnd"/>
      <w:r w:rsidR="0083491D" w:rsidRPr="00BD7DBC">
        <w:rPr>
          <w:rFonts w:ascii="Times New Roman" w:hAnsi="Times New Roman" w:cs="Times New Roman"/>
          <w:sz w:val="28"/>
          <w:szCs w:val="28"/>
        </w:rPr>
        <w:t xml:space="preserve"> и </w:t>
      </w:r>
      <w:proofErr w:type="spellStart"/>
      <w:r w:rsidR="0083491D" w:rsidRPr="00BD7DBC">
        <w:rPr>
          <w:rFonts w:ascii="Times New Roman" w:hAnsi="Times New Roman" w:cs="Times New Roman"/>
          <w:sz w:val="28"/>
          <w:szCs w:val="28"/>
        </w:rPr>
        <w:t>д.Тиуново</w:t>
      </w:r>
      <w:proofErr w:type="spellEnd"/>
      <w:r w:rsidR="0083491D" w:rsidRPr="00BD7DBC">
        <w:rPr>
          <w:rFonts w:ascii="Times New Roman" w:hAnsi="Times New Roman" w:cs="Times New Roman"/>
          <w:sz w:val="28"/>
          <w:szCs w:val="28"/>
        </w:rPr>
        <w:t>;</w:t>
      </w:r>
    </w:p>
    <w:p w:rsidR="0083491D" w:rsidRPr="00C340E1" w:rsidRDefault="00C340E1" w:rsidP="00C34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91D" w:rsidRPr="00BD7DBC">
        <w:rPr>
          <w:rFonts w:ascii="Times New Roman" w:hAnsi="Times New Roman" w:cs="Times New Roman"/>
          <w:sz w:val="28"/>
          <w:szCs w:val="28"/>
        </w:rPr>
        <w:t>В дальнейшем п</w:t>
      </w:r>
      <w:r w:rsidR="0083491D" w:rsidRPr="00BD7DBC">
        <w:rPr>
          <w:rFonts w:ascii="Times New Roman" w:hAnsi="Times New Roman" w:cs="Times New Roman"/>
          <w:bCs/>
          <w:iCs/>
          <w:sz w:val="28"/>
          <w:szCs w:val="28"/>
        </w:rPr>
        <w:t>ланируется также реорганизация Серебрянской СОШ и Сёйвинской СОШ в основные школы.</w:t>
      </w:r>
    </w:p>
    <w:p w:rsidR="0083491D" w:rsidRDefault="00C340E1" w:rsidP="00C340E1">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3491D">
        <w:rPr>
          <w:rFonts w:ascii="Times New Roman" w:hAnsi="Times New Roman" w:cs="Times New Roman"/>
          <w:bCs/>
          <w:iCs/>
          <w:sz w:val="28"/>
          <w:szCs w:val="28"/>
        </w:rPr>
        <w:t xml:space="preserve">Закрытие школ является дополнительным стимулирующим фактором на принятие решения семьям с детьми мигрировать в населенные пункты, где школы работают стабильно, </w:t>
      </w:r>
      <w:proofErr w:type="gramStart"/>
      <w:r w:rsidR="0083491D">
        <w:rPr>
          <w:rFonts w:ascii="Times New Roman" w:hAnsi="Times New Roman" w:cs="Times New Roman"/>
          <w:bCs/>
          <w:iCs/>
          <w:sz w:val="28"/>
          <w:szCs w:val="28"/>
        </w:rPr>
        <w:t>и</w:t>
      </w:r>
      <w:proofErr w:type="gramEnd"/>
      <w:r w:rsidR="0083491D">
        <w:rPr>
          <w:rFonts w:ascii="Times New Roman" w:hAnsi="Times New Roman" w:cs="Times New Roman"/>
          <w:bCs/>
          <w:iCs/>
          <w:sz w:val="28"/>
          <w:szCs w:val="28"/>
        </w:rPr>
        <w:t xml:space="preserve"> к сожалению подобная миграция не всегда  внутрирайонная.</w:t>
      </w:r>
    </w:p>
    <w:p w:rsidR="0083491D" w:rsidRPr="00BD7DBC" w:rsidRDefault="0052229C" w:rsidP="0083491D">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0083491D">
        <w:rPr>
          <w:rFonts w:ascii="Times New Roman" w:hAnsi="Times New Roman" w:cs="Times New Roman"/>
          <w:bCs/>
          <w:iCs/>
          <w:sz w:val="28"/>
          <w:szCs w:val="28"/>
        </w:rPr>
        <w:t>За 2010-2014</w:t>
      </w:r>
      <w:r w:rsidR="0083491D" w:rsidRPr="00BD7DBC">
        <w:rPr>
          <w:rFonts w:ascii="Times New Roman" w:hAnsi="Times New Roman" w:cs="Times New Roman"/>
          <w:bCs/>
          <w:iCs/>
          <w:sz w:val="28"/>
          <w:szCs w:val="28"/>
        </w:rPr>
        <w:t xml:space="preserve">  годы  сеть </w:t>
      </w:r>
      <w:proofErr w:type="gramStart"/>
      <w:r w:rsidR="0083491D" w:rsidRPr="00BD7DBC">
        <w:rPr>
          <w:rFonts w:ascii="Times New Roman" w:hAnsi="Times New Roman" w:cs="Times New Roman"/>
          <w:bCs/>
          <w:iCs/>
          <w:sz w:val="28"/>
          <w:szCs w:val="28"/>
        </w:rPr>
        <w:t>учреждений, реализующих основную общеобразовательную программу дошкольного образования изменилась</w:t>
      </w:r>
      <w:proofErr w:type="gramEnd"/>
      <w:r w:rsidR="0083491D" w:rsidRPr="00BD7DBC">
        <w:rPr>
          <w:rFonts w:ascii="Times New Roman" w:hAnsi="Times New Roman" w:cs="Times New Roman"/>
          <w:bCs/>
          <w:iCs/>
          <w:sz w:val="28"/>
          <w:szCs w:val="28"/>
        </w:rPr>
        <w:t xml:space="preserve"> незначительно.  Произошло увеличение числа групп  до 48 за счет открытия  дополнительного здания  ( 3 группы) с 01.11.2014 года в  МБДОУ «Детский сад «Солнышко» п</w:t>
      </w:r>
      <w:proofErr w:type="gramStart"/>
      <w:r w:rsidR="0083491D" w:rsidRPr="00BD7DBC">
        <w:rPr>
          <w:rFonts w:ascii="Times New Roman" w:hAnsi="Times New Roman" w:cs="Times New Roman"/>
          <w:bCs/>
          <w:iCs/>
          <w:sz w:val="28"/>
          <w:szCs w:val="28"/>
        </w:rPr>
        <w:t>.Г</w:t>
      </w:r>
      <w:proofErr w:type="gramEnd"/>
      <w:r w:rsidR="0083491D" w:rsidRPr="00BD7DBC">
        <w:rPr>
          <w:rFonts w:ascii="Times New Roman" w:hAnsi="Times New Roman" w:cs="Times New Roman"/>
          <w:bCs/>
          <w:iCs/>
          <w:sz w:val="28"/>
          <w:szCs w:val="28"/>
        </w:rPr>
        <w:t xml:space="preserve">айны. С целью реализации  права каждого ребенка  на качественное  и доступное  </w:t>
      </w:r>
      <w:r w:rsidR="0083491D">
        <w:rPr>
          <w:rFonts w:ascii="Times New Roman" w:hAnsi="Times New Roman" w:cs="Times New Roman"/>
          <w:bCs/>
          <w:iCs/>
          <w:sz w:val="28"/>
          <w:szCs w:val="28"/>
        </w:rPr>
        <w:t xml:space="preserve">дошкольное </w:t>
      </w:r>
      <w:r w:rsidR="0083491D" w:rsidRPr="00BD7DBC">
        <w:rPr>
          <w:rFonts w:ascii="Times New Roman" w:hAnsi="Times New Roman" w:cs="Times New Roman"/>
          <w:bCs/>
          <w:iCs/>
          <w:sz w:val="28"/>
          <w:szCs w:val="28"/>
        </w:rPr>
        <w:t>образование, обеспечивающее  равные стартовые возможности  для полноценного  физического  и психологического  развития детей в 2014 -2015 учебном году  функционировали 5 групп кратковременного  пребывания для детей в возрасте от 3 до 7 лет на территориях, где нет образовательных учреждений (п</w:t>
      </w:r>
      <w:proofErr w:type="gramStart"/>
      <w:r w:rsidR="0083491D" w:rsidRPr="00BD7DBC">
        <w:rPr>
          <w:rFonts w:ascii="Times New Roman" w:hAnsi="Times New Roman" w:cs="Times New Roman"/>
          <w:bCs/>
          <w:iCs/>
          <w:sz w:val="28"/>
          <w:szCs w:val="28"/>
        </w:rPr>
        <w:t>.К</w:t>
      </w:r>
      <w:proofErr w:type="gramEnd"/>
      <w:r w:rsidR="0083491D" w:rsidRPr="00BD7DBC">
        <w:rPr>
          <w:rFonts w:ascii="Times New Roman" w:hAnsi="Times New Roman" w:cs="Times New Roman"/>
          <w:bCs/>
          <w:iCs/>
          <w:sz w:val="28"/>
          <w:szCs w:val="28"/>
        </w:rPr>
        <w:t>-Яр, Чуртан, Луным, Имасы, Мысы), с охватом 34 ребенка ( в сравнении с 2013 годом произошло увеличение на 10 детей).</w:t>
      </w:r>
    </w:p>
    <w:p w:rsidR="0083491D" w:rsidRPr="00BD7DBC" w:rsidRDefault="00C340E1" w:rsidP="0083491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3491D" w:rsidRPr="00BD7DBC">
        <w:rPr>
          <w:rFonts w:ascii="Times New Roman" w:hAnsi="Times New Roman" w:cs="Times New Roman"/>
          <w:bCs/>
          <w:iCs/>
          <w:sz w:val="28"/>
          <w:szCs w:val="28"/>
        </w:rPr>
        <w:t xml:space="preserve">Гайнский муниципальный  район   участвует    в краевом  проекте  «Выездной воспитатель». Данным проектом   охвачены дети в   возрасте от 1,5 до 6 лет из  </w:t>
      </w:r>
      <w:proofErr w:type="spellStart"/>
      <w:r w:rsidR="0083491D" w:rsidRPr="00BD7DBC">
        <w:rPr>
          <w:rFonts w:ascii="Times New Roman" w:hAnsi="Times New Roman" w:cs="Times New Roman"/>
          <w:bCs/>
          <w:iCs/>
          <w:sz w:val="28"/>
          <w:szCs w:val="28"/>
        </w:rPr>
        <w:t>д</w:t>
      </w:r>
      <w:proofErr w:type="gramStart"/>
      <w:r w:rsidR="0083491D" w:rsidRPr="00BD7DBC">
        <w:rPr>
          <w:rFonts w:ascii="Times New Roman" w:hAnsi="Times New Roman" w:cs="Times New Roman"/>
          <w:bCs/>
          <w:iCs/>
          <w:sz w:val="28"/>
          <w:szCs w:val="28"/>
        </w:rPr>
        <w:t>.Ч</w:t>
      </w:r>
      <w:proofErr w:type="gramEnd"/>
      <w:r w:rsidR="0083491D" w:rsidRPr="00BD7DBC">
        <w:rPr>
          <w:rFonts w:ascii="Times New Roman" w:hAnsi="Times New Roman" w:cs="Times New Roman"/>
          <w:bCs/>
          <w:iCs/>
          <w:sz w:val="28"/>
          <w:szCs w:val="28"/>
        </w:rPr>
        <w:t>ажегово</w:t>
      </w:r>
      <w:proofErr w:type="spellEnd"/>
      <w:r w:rsidR="0083491D" w:rsidRPr="00BD7DBC">
        <w:rPr>
          <w:rFonts w:ascii="Times New Roman" w:hAnsi="Times New Roman" w:cs="Times New Roman"/>
          <w:bCs/>
          <w:iCs/>
          <w:sz w:val="28"/>
          <w:szCs w:val="28"/>
        </w:rPr>
        <w:t xml:space="preserve"> в количестве  5 человек. </w:t>
      </w:r>
    </w:p>
    <w:p w:rsidR="0083491D" w:rsidRPr="00BD7DBC" w:rsidRDefault="00C340E1" w:rsidP="0083491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83491D" w:rsidRPr="00BD7DBC">
        <w:rPr>
          <w:rFonts w:ascii="Times New Roman" w:hAnsi="Times New Roman" w:cs="Times New Roman"/>
          <w:bCs/>
          <w:iCs/>
          <w:sz w:val="28"/>
          <w:szCs w:val="28"/>
        </w:rPr>
        <w:t>Остается  пр</w:t>
      </w:r>
      <w:r w:rsidR="0018060D">
        <w:rPr>
          <w:rFonts w:ascii="Times New Roman" w:hAnsi="Times New Roman" w:cs="Times New Roman"/>
          <w:bCs/>
          <w:iCs/>
          <w:sz w:val="28"/>
          <w:szCs w:val="28"/>
        </w:rPr>
        <w:t>облема  предоставления  дошкольного образования</w:t>
      </w:r>
      <w:r w:rsidR="0083491D" w:rsidRPr="00BD7DBC">
        <w:rPr>
          <w:rFonts w:ascii="Times New Roman" w:hAnsi="Times New Roman" w:cs="Times New Roman"/>
          <w:bCs/>
          <w:iCs/>
          <w:sz w:val="28"/>
          <w:szCs w:val="28"/>
        </w:rPr>
        <w:t xml:space="preserve"> детям  на территории д.</w:t>
      </w:r>
      <w:r w:rsidR="00345396">
        <w:rPr>
          <w:rFonts w:ascii="Times New Roman" w:hAnsi="Times New Roman" w:cs="Times New Roman"/>
          <w:bCs/>
          <w:iCs/>
          <w:sz w:val="28"/>
          <w:szCs w:val="28"/>
        </w:rPr>
        <w:t xml:space="preserve"> </w:t>
      </w:r>
      <w:proofErr w:type="spellStart"/>
      <w:r w:rsidR="0083491D" w:rsidRPr="00BD7DBC">
        <w:rPr>
          <w:rFonts w:ascii="Times New Roman" w:hAnsi="Times New Roman" w:cs="Times New Roman"/>
          <w:bCs/>
          <w:iCs/>
          <w:sz w:val="28"/>
          <w:szCs w:val="28"/>
        </w:rPr>
        <w:t>Базуево</w:t>
      </w:r>
      <w:proofErr w:type="spellEnd"/>
      <w:r w:rsidR="0083491D" w:rsidRPr="00BD7DBC">
        <w:rPr>
          <w:rFonts w:ascii="Times New Roman" w:hAnsi="Times New Roman" w:cs="Times New Roman"/>
          <w:bCs/>
          <w:iCs/>
          <w:sz w:val="28"/>
          <w:szCs w:val="28"/>
        </w:rPr>
        <w:t xml:space="preserve">. </w:t>
      </w:r>
    </w:p>
    <w:p w:rsidR="0083491D" w:rsidRPr="00BD7DBC" w:rsidRDefault="0083491D" w:rsidP="0083491D">
      <w:pPr>
        <w:spacing w:after="0" w:line="240" w:lineRule="auto"/>
        <w:jc w:val="both"/>
        <w:rPr>
          <w:rFonts w:ascii="Times New Roman" w:hAnsi="Times New Roman" w:cs="Times New Roman"/>
          <w:bCs/>
          <w:iCs/>
          <w:sz w:val="28"/>
          <w:szCs w:val="28"/>
        </w:rPr>
      </w:pPr>
      <w:r w:rsidRPr="00BD7DBC">
        <w:rPr>
          <w:rFonts w:ascii="Times New Roman" w:hAnsi="Times New Roman" w:cs="Times New Roman"/>
          <w:bCs/>
          <w:iCs/>
          <w:sz w:val="28"/>
          <w:szCs w:val="28"/>
        </w:rPr>
        <w:t xml:space="preserve">Общее количество детей, стоящих в очереди – 82, в том числе в возрасте  до 1,5 лет – 59 человек, от 1,5  и старше – 23. Все дети </w:t>
      </w:r>
      <w:proofErr w:type="spellStart"/>
      <w:r w:rsidRPr="00BD7DBC">
        <w:rPr>
          <w:rFonts w:ascii="Times New Roman" w:hAnsi="Times New Roman" w:cs="Times New Roman"/>
          <w:bCs/>
          <w:iCs/>
          <w:sz w:val="28"/>
          <w:szCs w:val="28"/>
        </w:rPr>
        <w:t>предшкольного</w:t>
      </w:r>
      <w:proofErr w:type="spellEnd"/>
      <w:r w:rsidRPr="00BD7DBC">
        <w:rPr>
          <w:rFonts w:ascii="Times New Roman" w:hAnsi="Times New Roman" w:cs="Times New Roman"/>
          <w:bCs/>
          <w:iCs/>
          <w:sz w:val="28"/>
          <w:szCs w:val="28"/>
        </w:rPr>
        <w:t xml:space="preserve"> возраста имеют возможность получить дошкольное образование.</w:t>
      </w:r>
    </w:p>
    <w:p w:rsidR="00C340E1" w:rsidRDefault="00C340E1" w:rsidP="00C340E1">
      <w:pPr>
        <w:spacing w:after="0" w:line="240" w:lineRule="auto"/>
        <w:jc w:val="both"/>
        <w:rPr>
          <w:rFonts w:ascii="Times New Roman" w:eastAsia="Calibri" w:hAnsi="Times New Roman" w:cs="Times New Roman"/>
          <w:color w:val="C00000"/>
          <w:sz w:val="28"/>
          <w:szCs w:val="28"/>
        </w:rPr>
      </w:pPr>
      <w:r>
        <w:rPr>
          <w:rFonts w:ascii="Times New Roman" w:hAnsi="Times New Roman" w:cs="Times New Roman"/>
          <w:bCs/>
          <w:iCs/>
          <w:sz w:val="28"/>
          <w:szCs w:val="28"/>
        </w:rPr>
        <w:t xml:space="preserve">   </w:t>
      </w:r>
      <w:r w:rsidR="0083491D" w:rsidRPr="00BD7DBC">
        <w:rPr>
          <w:rFonts w:ascii="Times New Roman" w:hAnsi="Times New Roman" w:cs="Times New Roman"/>
          <w:bCs/>
          <w:iCs/>
          <w:sz w:val="28"/>
          <w:szCs w:val="28"/>
        </w:rPr>
        <w:t xml:space="preserve"> </w:t>
      </w:r>
      <w:r w:rsidR="0083491D" w:rsidRPr="00BD7DBC">
        <w:rPr>
          <w:rFonts w:ascii="Times New Roman" w:eastAsia="Calibri" w:hAnsi="Times New Roman" w:cs="Times New Roman"/>
          <w:sz w:val="28"/>
          <w:szCs w:val="28"/>
        </w:rPr>
        <w:t xml:space="preserve">Несмотря на ряд позитивных изменений, произошедших в системе образования Гайнского района, и увеличение бюджетных расходов на образование, в настоящее время сохраняются проблемы, которые не позволяют говорить о том, что процесс развития и модернизации данной сферы удовлетворяет население района. </w:t>
      </w:r>
    </w:p>
    <w:p w:rsidR="00C340E1" w:rsidRDefault="00C340E1" w:rsidP="00C340E1">
      <w:pPr>
        <w:spacing w:after="0" w:line="240" w:lineRule="auto"/>
        <w:jc w:val="both"/>
        <w:rPr>
          <w:rFonts w:ascii="Times New Roman" w:eastAsia="Calibri" w:hAnsi="Times New Roman" w:cs="Times New Roman"/>
          <w:color w:val="C00000"/>
          <w:sz w:val="28"/>
          <w:szCs w:val="28"/>
        </w:rPr>
      </w:pPr>
      <w:r>
        <w:rPr>
          <w:rFonts w:ascii="Times New Roman" w:eastAsia="Calibri" w:hAnsi="Times New Roman" w:cs="Times New Roman"/>
          <w:color w:val="C00000"/>
          <w:sz w:val="28"/>
          <w:szCs w:val="28"/>
        </w:rPr>
        <w:t xml:space="preserve">      </w:t>
      </w:r>
      <w:r w:rsidR="0083491D" w:rsidRPr="00BD7DBC">
        <w:rPr>
          <w:rFonts w:ascii="Times New Roman" w:eastAsia="Calibri" w:hAnsi="Times New Roman" w:cs="Times New Roman"/>
          <w:sz w:val="28"/>
          <w:szCs w:val="28"/>
        </w:rPr>
        <w:t>Ежегодный анализ деятельности системы образования в Гайнском районе свидетельствуют о наличии определенных проблем в достижении качества общего и дополнительного образования. Материальная база системы образования Гайнского района в целом находится в удовлетворительном состоянии благодаря реализации регионального проекта "Новая школа" и муниципальной программы – «Безопасная школа». Однако остается высокой доля структурных подразделений и филиалов образовательных учреждений (организаций) района, работающих без лицензии на осуществление образовательной деятельности(18%).</w:t>
      </w:r>
    </w:p>
    <w:p w:rsidR="0083491D" w:rsidRPr="00C340E1" w:rsidRDefault="00C340E1" w:rsidP="00C340E1">
      <w:pPr>
        <w:spacing w:after="0" w:line="240" w:lineRule="auto"/>
        <w:jc w:val="both"/>
        <w:rPr>
          <w:rFonts w:ascii="Times New Roman" w:eastAsia="Calibri" w:hAnsi="Times New Roman" w:cs="Times New Roman"/>
          <w:color w:val="C00000"/>
          <w:sz w:val="28"/>
          <w:szCs w:val="28"/>
        </w:rPr>
      </w:pPr>
      <w:r>
        <w:rPr>
          <w:rFonts w:ascii="Times New Roman" w:eastAsia="Calibri" w:hAnsi="Times New Roman" w:cs="Times New Roman"/>
          <w:color w:val="C00000"/>
          <w:sz w:val="28"/>
          <w:szCs w:val="28"/>
        </w:rPr>
        <w:t xml:space="preserve">       </w:t>
      </w:r>
      <w:r w:rsidR="0083491D" w:rsidRPr="00BD7DBC">
        <w:rPr>
          <w:rFonts w:ascii="Times New Roman" w:eastAsia="Calibri" w:hAnsi="Times New Roman" w:cs="Times New Roman"/>
          <w:sz w:val="28"/>
          <w:szCs w:val="28"/>
        </w:rPr>
        <w:t>Требуются особые меры по повышению престижа и социального статуса профессии педагога, обеспечению жильем и качественными коммунальными услугами.</w:t>
      </w:r>
    </w:p>
    <w:p w:rsidR="0083491D" w:rsidRPr="00BD7DBC" w:rsidRDefault="0083491D" w:rsidP="008349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D7DBC">
        <w:rPr>
          <w:rFonts w:ascii="Times New Roman" w:eastAsia="Calibri" w:hAnsi="Times New Roman" w:cs="Times New Roman"/>
          <w:sz w:val="28"/>
          <w:szCs w:val="28"/>
        </w:rPr>
        <w:t>В многонациональном Гайнском районе недостаточно внимания уделяется сохранению родных языков, культуры, национальных обычаев и традиций. Здесь имеется важнейший ресурс образования по формированию у детей толерантного сознания и поведения.</w:t>
      </w:r>
    </w:p>
    <w:p w:rsidR="0083491D" w:rsidRPr="00BD7DBC" w:rsidRDefault="00C340E1" w:rsidP="00C340E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491D" w:rsidRPr="00BD7DBC">
        <w:rPr>
          <w:rFonts w:ascii="Times New Roman" w:eastAsia="Calibri" w:hAnsi="Times New Roman" w:cs="Times New Roman"/>
          <w:sz w:val="28"/>
          <w:szCs w:val="28"/>
        </w:rPr>
        <w:t>Отсутствует целостная система сопровождения одаренных детей на всех ступенях общего образования.</w:t>
      </w:r>
    </w:p>
    <w:p w:rsidR="0083491D" w:rsidRPr="00BD7DBC" w:rsidRDefault="00C340E1" w:rsidP="00C340E1">
      <w:pPr>
        <w:widowControl w:val="0"/>
        <w:autoSpaceDE w:val="0"/>
        <w:autoSpaceDN w:val="0"/>
        <w:adjustRightInd w:val="0"/>
        <w:spacing w:after="0" w:line="240" w:lineRule="auto"/>
        <w:jc w:val="both"/>
        <w:rPr>
          <w:rFonts w:ascii="Times New Roman" w:eastAsia="Calibri" w:hAnsi="Times New Roman" w:cs="Times New Roman"/>
          <w:color w:val="C00000"/>
          <w:sz w:val="28"/>
          <w:szCs w:val="28"/>
        </w:rPr>
      </w:pPr>
      <w:r>
        <w:rPr>
          <w:rFonts w:ascii="Times New Roman" w:eastAsia="Calibri" w:hAnsi="Times New Roman" w:cs="Times New Roman"/>
          <w:sz w:val="28"/>
          <w:szCs w:val="28"/>
        </w:rPr>
        <w:t xml:space="preserve">      </w:t>
      </w:r>
      <w:r w:rsidR="0083491D" w:rsidRPr="00BD7DBC">
        <w:rPr>
          <w:rFonts w:ascii="Times New Roman" w:eastAsia="Calibri" w:hAnsi="Times New Roman" w:cs="Times New Roman"/>
          <w:sz w:val="28"/>
          <w:szCs w:val="28"/>
        </w:rPr>
        <w:t>Несвоевременность или отсутствие комплексности в решении перечисленных проблем в системе образования потенциально создает условия для спонтанного и неконтролируемого развития неблагоприятных социальных и экономических последствий</w:t>
      </w:r>
      <w:bookmarkStart w:id="0" w:name="Par734"/>
      <w:bookmarkEnd w:id="0"/>
      <w:r w:rsidR="0083491D" w:rsidRPr="00BD7DBC">
        <w:rPr>
          <w:rFonts w:ascii="Times New Roman" w:eastAsia="Calibri" w:hAnsi="Times New Roman" w:cs="Times New Roman"/>
          <w:sz w:val="28"/>
          <w:szCs w:val="28"/>
        </w:rPr>
        <w:t>.</w:t>
      </w:r>
    </w:p>
    <w:p w:rsidR="0083491D" w:rsidRDefault="0083491D" w:rsidP="0083491D">
      <w:pPr>
        <w:spacing w:after="0" w:line="240" w:lineRule="auto"/>
        <w:jc w:val="both"/>
        <w:rPr>
          <w:rFonts w:ascii="Times New Roman" w:eastAsia="Times New Roman" w:hAnsi="Times New Roman" w:cs="Times New Roman"/>
          <w:b/>
          <w:sz w:val="28"/>
          <w:szCs w:val="28"/>
          <w:lang w:eastAsia="ru-RU"/>
        </w:rPr>
      </w:pPr>
    </w:p>
    <w:p w:rsidR="0083491D" w:rsidRDefault="0083491D" w:rsidP="0083491D">
      <w:pPr>
        <w:spacing w:after="0" w:line="240" w:lineRule="auto"/>
        <w:jc w:val="both"/>
        <w:rPr>
          <w:rFonts w:ascii="Times New Roman" w:eastAsia="Times New Roman" w:hAnsi="Times New Roman" w:cs="Times New Roman"/>
          <w:b/>
          <w:sz w:val="28"/>
          <w:szCs w:val="28"/>
          <w:lang w:eastAsia="ru-RU"/>
        </w:rPr>
      </w:pPr>
      <w:r w:rsidRPr="00BD7DBC">
        <w:rPr>
          <w:rFonts w:ascii="Times New Roman" w:eastAsia="Times New Roman" w:hAnsi="Times New Roman" w:cs="Times New Roman"/>
          <w:b/>
          <w:sz w:val="28"/>
          <w:szCs w:val="28"/>
          <w:lang w:eastAsia="ru-RU"/>
        </w:rPr>
        <w:t xml:space="preserve">Система здравоохранения. </w:t>
      </w:r>
    </w:p>
    <w:p w:rsidR="0083491D" w:rsidRPr="00BD7DBC" w:rsidRDefault="0083491D" w:rsidP="0083491D">
      <w:pPr>
        <w:spacing w:after="0" w:line="240" w:lineRule="auto"/>
        <w:jc w:val="both"/>
        <w:rPr>
          <w:rFonts w:ascii="Times New Roman" w:eastAsia="Times New Roman" w:hAnsi="Times New Roman" w:cs="Times New Roman"/>
          <w:b/>
          <w:sz w:val="28"/>
          <w:szCs w:val="28"/>
          <w:lang w:eastAsia="ru-RU"/>
        </w:rPr>
      </w:pPr>
    </w:p>
    <w:p w:rsidR="0083491D" w:rsidRPr="00BD7DBC" w:rsidRDefault="00C340E1" w:rsidP="00C340E1">
      <w:pPr>
        <w:pStyle w:val="a9"/>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491D" w:rsidRPr="00BD7DBC">
        <w:rPr>
          <w:rFonts w:ascii="Times New Roman" w:eastAsia="Times New Roman" w:hAnsi="Times New Roman" w:cs="Times New Roman"/>
          <w:sz w:val="28"/>
          <w:szCs w:val="28"/>
          <w:lang w:eastAsia="ru-RU"/>
        </w:rPr>
        <w:t>На территории Гайнского</w:t>
      </w:r>
      <w:r w:rsidR="00C13834">
        <w:rPr>
          <w:rFonts w:ascii="Times New Roman" w:eastAsia="Times New Roman" w:hAnsi="Times New Roman" w:cs="Times New Roman"/>
          <w:sz w:val="28"/>
          <w:szCs w:val="28"/>
          <w:lang w:eastAsia="ru-RU"/>
        </w:rPr>
        <w:t xml:space="preserve"> района действует 2  </w:t>
      </w:r>
      <w:proofErr w:type="gramStart"/>
      <w:r w:rsidR="00C13834">
        <w:rPr>
          <w:rFonts w:ascii="Times New Roman" w:eastAsia="Times New Roman" w:hAnsi="Times New Roman" w:cs="Times New Roman"/>
          <w:sz w:val="28"/>
          <w:szCs w:val="28"/>
          <w:lang w:eastAsia="ru-RU"/>
        </w:rPr>
        <w:t>медицинских</w:t>
      </w:r>
      <w:proofErr w:type="gramEnd"/>
      <w:r w:rsidR="0083491D" w:rsidRPr="00BD7DBC">
        <w:rPr>
          <w:rFonts w:ascii="Times New Roman" w:eastAsia="Times New Roman" w:hAnsi="Times New Roman" w:cs="Times New Roman"/>
          <w:sz w:val="28"/>
          <w:szCs w:val="28"/>
          <w:lang w:eastAsia="ru-RU"/>
        </w:rPr>
        <w:t xml:space="preserve"> учреждение: «Центральная районная больница»</w:t>
      </w:r>
      <w:r w:rsidR="00C13834" w:rsidRPr="00C13834">
        <w:rPr>
          <w:rFonts w:ascii="Times New Roman" w:eastAsia="Times New Roman" w:hAnsi="Times New Roman" w:cs="Times New Roman"/>
          <w:sz w:val="28"/>
          <w:szCs w:val="28"/>
          <w:lang w:eastAsia="ru-RU"/>
        </w:rPr>
        <w:t xml:space="preserve"> </w:t>
      </w:r>
      <w:r w:rsidR="00C13834">
        <w:rPr>
          <w:rFonts w:ascii="Times New Roman" w:eastAsia="Times New Roman" w:hAnsi="Times New Roman" w:cs="Times New Roman"/>
          <w:sz w:val="28"/>
          <w:szCs w:val="28"/>
          <w:lang w:eastAsia="ru-RU"/>
        </w:rPr>
        <w:t>(</w:t>
      </w:r>
      <w:r w:rsidR="00C13834" w:rsidRPr="00BD7DBC">
        <w:rPr>
          <w:rFonts w:ascii="Times New Roman" w:eastAsia="Times New Roman" w:hAnsi="Times New Roman" w:cs="Times New Roman"/>
          <w:sz w:val="28"/>
          <w:szCs w:val="28"/>
          <w:lang w:eastAsia="ru-RU"/>
        </w:rPr>
        <w:t>далее ЦРБ</w:t>
      </w:r>
      <w:r w:rsidR="00C13834">
        <w:rPr>
          <w:rFonts w:ascii="Times New Roman" w:eastAsia="Times New Roman" w:hAnsi="Times New Roman" w:cs="Times New Roman"/>
          <w:sz w:val="28"/>
          <w:szCs w:val="28"/>
          <w:lang w:eastAsia="ru-RU"/>
        </w:rPr>
        <w:t xml:space="preserve">), </w:t>
      </w:r>
      <w:proofErr w:type="spellStart"/>
      <w:r w:rsidR="00C13834">
        <w:rPr>
          <w:rFonts w:ascii="Times New Roman" w:eastAsia="Times New Roman" w:hAnsi="Times New Roman" w:cs="Times New Roman"/>
          <w:sz w:val="28"/>
          <w:szCs w:val="28"/>
          <w:lang w:eastAsia="ru-RU"/>
        </w:rPr>
        <w:t>У-Черновская</w:t>
      </w:r>
      <w:proofErr w:type="spellEnd"/>
      <w:r w:rsidR="00C13834">
        <w:rPr>
          <w:rFonts w:ascii="Times New Roman" w:eastAsia="Times New Roman" w:hAnsi="Times New Roman" w:cs="Times New Roman"/>
          <w:sz w:val="28"/>
          <w:szCs w:val="28"/>
          <w:lang w:eastAsia="ru-RU"/>
        </w:rPr>
        <w:t xml:space="preserve"> участковая больница</w:t>
      </w:r>
      <w:r w:rsidR="0083491D" w:rsidRPr="00BD7DBC">
        <w:rPr>
          <w:rFonts w:ascii="Times New Roman" w:eastAsia="Times New Roman" w:hAnsi="Times New Roman" w:cs="Times New Roman"/>
          <w:sz w:val="28"/>
          <w:szCs w:val="28"/>
          <w:lang w:eastAsia="ru-RU"/>
        </w:rPr>
        <w:t>, 2 сельские врачебные амбулатории</w:t>
      </w:r>
      <w:r w:rsidR="00C13834">
        <w:rPr>
          <w:rFonts w:ascii="Times New Roman" w:eastAsia="Times New Roman" w:hAnsi="Times New Roman" w:cs="Times New Roman"/>
          <w:sz w:val="28"/>
          <w:szCs w:val="28"/>
          <w:lang w:eastAsia="ru-RU"/>
        </w:rPr>
        <w:t xml:space="preserve"> в п. Сейва и п. Сергеевский</w:t>
      </w:r>
      <w:r>
        <w:rPr>
          <w:rFonts w:ascii="Times New Roman" w:eastAsia="Times New Roman" w:hAnsi="Times New Roman" w:cs="Times New Roman"/>
          <w:sz w:val="28"/>
          <w:szCs w:val="28"/>
          <w:lang w:eastAsia="ru-RU"/>
        </w:rPr>
        <w:t xml:space="preserve"> </w:t>
      </w:r>
      <w:r w:rsidR="0083491D" w:rsidRPr="00BD7DBC">
        <w:rPr>
          <w:rFonts w:ascii="Times New Roman" w:eastAsia="Times New Roman" w:hAnsi="Times New Roman" w:cs="Times New Roman"/>
          <w:sz w:val="28"/>
          <w:szCs w:val="28"/>
          <w:lang w:eastAsia="ru-RU"/>
        </w:rPr>
        <w:t xml:space="preserve">(далее СВА) и 19 </w:t>
      </w:r>
      <w:proofErr w:type="spellStart"/>
      <w:r w:rsidR="0083491D" w:rsidRPr="00BD7DBC">
        <w:rPr>
          <w:rFonts w:ascii="Times New Roman" w:eastAsia="Times New Roman" w:hAnsi="Times New Roman" w:cs="Times New Roman"/>
          <w:sz w:val="28"/>
          <w:szCs w:val="28"/>
          <w:lang w:eastAsia="ru-RU"/>
        </w:rPr>
        <w:t>ФАПов</w:t>
      </w:r>
      <w:proofErr w:type="spellEnd"/>
      <w:r w:rsidR="0083491D" w:rsidRPr="00BD7DBC">
        <w:rPr>
          <w:rFonts w:ascii="Times New Roman" w:eastAsia="Times New Roman" w:hAnsi="Times New Roman" w:cs="Times New Roman"/>
          <w:sz w:val="28"/>
          <w:szCs w:val="28"/>
          <w:lang w:eastAsia="ru-RU"/>
        </w:rPr>
        <w:t xml:space="preserve">. В 2015г. учреждения здравоохранения переданы в собственность Пермского края. </w:t>
      </w:r>
    </w:p>
    <w:p w:rsidR="0083491D" w:rsidRPr="00BD7DBC" w:rsidRDefault="00C340E1" w:rsidP="00C340E1">
      <w:pPr>
        <w:pStyle w:val="a9"/>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491D" w:rsidRPr="00BD7DBC">
        <w:rPr>
          <w:rFonts w:ascii="Times New Roman" w:eastAsia="Times New Roman" w:hAnsi="Times New Roman" w:cs="Times New Roman"/>
          <w:sz w:val="28"/>
          <w:szCs w:val="28"/>
          <w:lang w:eastAsia="ru-RU"/>
        </w:rPr>
        <w:t xml:space="preserve">Базовым лечебно-профилактическим учреждением, осуществляющим медицинское обслуживание население района, является центральная районная больница в п. Гайны. Учреждение осуществляет медицинскую деятельность при оказании амбулаторно-поликлинической медицинской помощи, стационарной медицинской помощи, скорой медицинской помощи, </w:t>
      </w:r>
      <w:r w:rsidR="0083491D" w:rsidRPr="00BD7DBC">
        <w:rPr>
          <w:rFonts w:ascii="Times New Roman" w:eastAsia="Times New Roman" w:hAnsi="Times New Roman" w:cs="Times New Roman"/>
          <w:sz w:val="28"/>
          <w:szCs w:val="28"/>
          <w:lang w:eastAsia="ru-RU"/>
        </w:rPr>
        <w:lastRenderedPageBreak/>
        <w:t>экстренной медицинской помощи женщинам в период беременности, родов и после родов.</w:t>
      </w:r>
    </w:p>
    <w:p w:rsidR="0083491D" w:rsidRPr="00BD7DBC" w:rsidRDefault="00C340E1" w:rsidP="00C340E1">
      <w:pPr>
        <w:pStyle w:val="a9"/>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3491D" w:rsidRPr="00BD7DBC">
        <w:rPr>
          <w:rFonts w:ascii="Times New Roman" w:eastAsia="Times New Roman" w:hAnsi="Times New Roman" w:cs="Times New Roman"/>
          <w:sz w:val="28"/>
          <w:szCs w:val="28"/>
          <w:lang w:eastAsia="ru-RU"/>
        </w:rPr>
        <w:t xml:space="preserve">В состав ЦРБ  входят СВА  осуществляющие медицинскую деятельность на территории </w:t>
      </w:r>
      <w:proofErr w:type="spellStart"/>
      <w:r w:rsidR="0083491D">
        <w:rPr>
          <w:rFonts w:ascii="Times New Roman" w:eastAsia="Times New Roman" w:hAnsi="Times New Roman" w:cs="Times New Roman"/>
          <w:sz w:val="28"/>
          <w:szCs w:val="28"/>
          <w:lang w:eastAsia="ru-RU"/>
        </w:rPr>
        <w:t>Сергеевского</w:t>
      </w:r>
      <w:proofErr w:type="spellEnd"/>
      <w:r w:rsidR="0083491D">
        <w:rPr>
          <w:rFonts w:ascii="Times New Roman" w:eastAsia="Times New Roman" w:hAnsi="Times New Roman" w:cs="Times New Roman"/>
          <w:sz w:val="28"/>
          <w:szCs w:val="28"/>
          <w:lang w:eastAsia="ru-RU"/>
        </w:rPr>
        <w:t xml:space="preserve"> и Сёйвинского сельских поселений.</w:t>
      </w:r>
      <w:proofErr w:type="gramEnd"/>
    </w:p>
    <w:p w:rsidR="0083491D" w:rsidRPr="00BD7DBC" w:rsidRDefault="00C340E1" w:rsidP="00C340E1">
      <w:pPr>
        <w:pStyle w:val="a9"/>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491D" w:rsidRPr="00BD7DBC">
        <w:rPr>
          <w:rFonts w:ascii="Times New Roman" w:eastAsia="Times New Roman" w:hAnsi="Times New Roman" w:cs="Times New Roman"/>
          <w:sz w:val="28"/>
          <w:szCs w:val="28"/>
          <w:lang w:eastAsia="ru-RU"/>
        </w:rPr>
        <w:t xml:space="preserve">Доврачебная медицинская помощь организована на 19 фельдшерско-акушерских пунктах в сельских населенных пунктах: </w:t>
      </w:r>
      <w:proofErr w:type="spellStart"/>
      <w:r w:rsidR="0083491D">
        <w:rPr>
          <w:rFonts w:ascii="Times New Roman" w:eastAsia="Times New Roman" w:hAnsi="Times New Roman" w:cs="Times New Roman"/>
          <w:sz w:val="28"/>
          <w:szCs w:val="28"/>
          <w:lang w:eastAsia="ru-RU"/>
        </w:rPr>
        <w:t>п</w:t>
      </w:r>
      <w:proofErr w:type="gramStart"/>
      <w:r w:rsidR="0083491D">
        <w:rPr>
          <w:rFonts w:ascii="Times New Roman" w:eastAsia="Times New Roman" w:hAnsi="Times New Roman" w:cs="Times New Roman"/>
          <w:sz w:val="28"/>
          <w:szCs w:val="28"/>
          <w:lang w:eastAsia="ru-RU"/>
        </w:rPr>
        <w:t>.Х</w:t>
      </w:r>
      <w:proofErr w:type="gramEnd"/>
      <w:r w:rsidR="0083491D">
        <w:rPr>
          <w:rFonts w:ascii="Times New Roman" w:eastAsia="Times New Roman" w:hAnsi="Times New Roman" w:cs="Times New Roman"/>
          <w:sz w:val="28"/>
          <w:szCs w:val="28"/>
          <w:lang w:eastAsia="ru-RU"/>
        </w:rPr>
        <w:t>арино</w:t>
      </w:r>
      <w:proofErr w:type="spellEnd"/>
      <w:r w:rsidR="0083491D">
        <w:rPr>
          <w:rFonts w:ascii="Times New Roman" w:eastAsia="Times New Roman" w:hAnsi="Times New Roman" w:cs="Times New Roman"/>
          <w:sz w:val="28"/>
          <w:szCs w:val="28"/>
          <w:lang w:eastAsia="ru-RU"/>
        </w:rPr>
        <w:t xml:space="preserve">, д.Данилово, </w:t>
      </w:r>
      <w:proofErr w:type="spellStart"/>
      <w:r w:rsidR="0083491D">
        <w:rPr>
          <w:rFonts w:ascii="Times New Roman" w:eastAsia="Times New Roman" w:hAnsi="Times New Roman" w:cs="Times New Roman"/>
          <w:sz w:val="28"/>
          <w:szCs w:val="28"/>
          <w:lang w:eastAsia="ru-RU"/>
        </w:rPr>
        <w:t>д.Елёво</w:t>
      </w:r>
      <w:proofErr w:type="spellEnd"/>
      <w:r w:rsidR="0083491D">
        <w:rPr>
          <w:rFonts w:ascii="Times New Roman" w:eastAsia="Times New Roman" w:hAnsi="Times New Roman" w:cs="Times New Roman"/>
          <w:sz w:val="28"/>
          <w:szCs w:val="28"/>
          <w:lang w:eastAsia="ru-RU"/>
        </w:rPr>
        <w:t xml:space="preserve">, д.Васькино, п.Гайны-1, </w:t>
      </w:r>
      <w:proofErr w:type="spellStart"/>
      <w:r w:rsidR="0083491D">
        <w:rPr>
          <w:rFonts w:ascii="Times New Roman" w:eastAsia="Times New Roman" w:hAnsi="Times New Roman" w:cs="Times New Roman"/>
          <w:sz w:val="28"/>
          <w:szCs w:val="28"/>
          <w:lang w:eastAsia="ru-RU"/>
        </w:rPr>
        <w:t>п.Усть-Весляна</w:t>
      </w:r>
      <w:proofErr w:type="spellEnd"/>
      <w:r w:rsidR="0083491D">
        <w:rPr>
          <w:rFonts w:ascii="Times New Roman" w:eastAsia="Times New Roman" w:hAnsi="Times New Roman" w:cs="Times New Roman"/>
          <w:sz w:val="28"/>
          <w:szCs w:val="28"/>
          <w:lang w:eastAsia="ru-RU"/>
        </w:rPr>
        <w:t xml:space="preserve">, п.Сосновая, </w:t>
      </w:r>
      <w:proofErr w:type="spellStart"/>
      <w:r w:rsidR="0083491D">
        <w:rPr>
          <w:rFonts w:ascii="Times New Roman" w:eastAsia="Times New Roman" w:hAnsi="Times New Roman" w:cs="Times New Roman"/>
          <w:sz w:val="28"/>
          <w:szCs w:val="28"/>
          <w:lang w:eastAsia="ru-RU"/>
        </w:rPr>
        <w:t>п.Оныл</w:t>
      </w:r>
      <w:proofErr w:type="spellEnd"/>
      <w:r w:rsidR="0083491D">
        <w:rPr>
          <w:rFonts w:ascii="Times New Roman" w:eastAsia="Times New Roman" w:hAnsi="Times New Roman" w:cs="Times New Roman"/>
          <w:sz w:val="28"/>
          <w:szCs w:val="28"/>
          <w:lang w:eastAsia="ru-RU"/>
        </w:rPr>
        <w:t xml:space="preserve">, </w:t>
      </w:r>
      <w:proofErr w:type="spellStart"/>
      <w:r w:rsidR="0083491D">
        <w:rPr>
          <w:rFonts w:ascii="Times New Roman" w:eastAsia="Times New Roman" w:hAnsi="Times New Roman" w:cs="Times New Roman"/>
          <w:sz w:val="28"/>
          <w:szCs w:val="28"/>
          <w:lang w:eastAsia="ru-RU"/>
        </w:rPr>
        <w:t>п.Кебраты</w:t>
      </w:r>
      <w:proofErr w:type="spellEnd"/>
      <w:r w:rsidR="0083491D">
        <w:rPr>
          <w:rFonts w:ascii="Times New Roman" w:eastAsia="Times New Roman" w:hAnsi="Times New Roman" w:cs="Times New Roman"/>
          <w:sz w:val="28"/>
          <w:szCs w:val="28"/>
          <w:lang w:eastAsia="ru-RU"/>
        </w:rPr>
        <w:t xml:space="preserve">, </w:t>
      </w:r>
      <w:proofErr w:type="spellStart"/>
      <w:r w:rsidR="0083491D">
        <w:rPr>
          <w:rFonts w:ascii="Times New Roman" w:eastAsia="Times New Roman" w:hAnsi="Times New Roman" w:cs="Times New Roman"/>
          <w:sz w:val="28"/>
          <w:szCs w:val="28"/>
          <w:lang w:eastAsia="ru-RU"/>
        </w:rPr>
        <w:t>п.Шордын</w:t>
      </w:r>
      <w:proofErr w:type="spellEnd"/>
      <w:r w:rsidR="0083491D">
        <w:rPr>
          <w:rFonts w:ascii="Times New Roman" w:eastAsia="Times New Roman" w:hAnsi="Times New Roman" w:cs="Times New Roman"/>
          <w:sz w:val="28"/>
          <w:szCs w:val="28"/>
          <w:lang w:eastAsia="ru-RU"/>
        </w:rPr>
        <w:t xml:space="preserve">, </w:t>
      </w:r>
      <w:proofErr w:type="spellStart"/>
      <w:r w:rsidR="0083491D">
        <w:rPr>
          <w:rFonts w:ascii="Times New Roman" w:eastAsia="Times New Roman" w:hAnsi="Times New Roman" w:cs="Times New Roman"/>
          <w:sz w:val="28"/>
          <w:szCs w:val="28"/>
          <w:lang w:eastAsia="ru-RU"/>
        </w:rPr>
        <w:t>п.Касимовка</w:t>
      </w:r>
      <w:proofErr w:type="spellEnd"/>
      <w:r w:rsidR="0083491D">
        <w:rPr>
          <w:rFonts w:ascii="Times New Roman" w:eastAsia="Times New Roman" w:hAnsi="Times New Roman" w:cs="Times New Roman"/>
          <w:sz w:val="28"/>
          <w:szCs w:val="28"/>
          <w:lang w:eastAsia="ru-RU"/>
        </w:rPr>
        <w:t xml:space="preserve">, п.В-Старица, </w:t>
      </w:r>
      <w:proofErr w:type="spellStart"/>
      <w:r w:rsidR="0083491D">
        <w:rPr>
          <w:rFonts w:ascii="Times New Roman" w:eastAsia="Times New Roman" w:hAnsi="Times New Roman" w:cs="Times New Roman"/>
          <w:sz w:val="28"/>
          <w:szCs w:val="28"/>
          <w:lang w:eastAsia="ru-RU"/>
        </w:rPr>
        <w:t>п.Б-Будым</w:t>
      </w:r>
      <w:proofErr w:type="spellEnd"/>
      <w:r w:rsidR="0083491D">
        <w:rPr>
          <w:rFonts w:ascii="Times New Roman" w:eastAsia="Times New Roman" w:hAnsi="Times New Roman" w:cs="Times New Roman"/>
          <w:sz w:val="28"/>
          <w:szCs w:val="28"/>
          <w:lang w:eastAsia="ru-RU"/>
        </w:rPr>
        <w:t xml:space="preserve">, </w:t>
      </w:r>
      <w:proofErr w:type="spellStart"/>
      <w:r w:rsidR="0083491D">
        <w:rPr>
          <w:rFonts w:ascii="Times New Roman" w:eastAsia="Times New Roman" w:hAnsi="Times New Roman" w:cs="Times New Roman"/>
          <w:sz w:val="28"/>
          <w:szCs w:val="28"/>
          <w:lang w:eastAsia="ru-RU"/>
        </w:rPr>
        <w:t>д.Иванчино</w:t>
      </w:r>
      <w:proofErr w:type="spellEnd"/>
      <w:r w:rsidR="0083491D">
        <w:rPr>
          <w:rFonts w:ascii="Times New Roman" w:eastAsia="Times New Roman" w:hAnsi="Times New Roman" w:cs="Times New Roman"/>
          <w:sz w:val="28"/>
          <w:szCs w:val="28"/>
          <w:lang w:eastAsia="ru-RU"/>
        </w:rPr>
        <w:t xml:space="preserve">, п.Красный Яр, </w:t>
      </w:r>
      <w:proofErr w:type="spellStart"/>
      <w:r w:rsidR="0083491D">
        <w:rPr>
          <w:rFonts w:ascii="Times New Roman" w:eastAsia="Times New Roman" w:hAnsi="Times New Roman" w:cs="Times New Roman"/>
          <w:sz w:val="28"/>
          <w:szCs w:val="28"/>
          <w:lang w:eastAsia="ru-RU"/>
        </w:rPr>
        <w:t>п.Керос</w:t>
      </w:r>
      <w:proofErr w:type="spellEnd"/>
      <w:r w:rsidR="0083491D">
        <w:rPr>
          <w:rFonts w:ascii="Times New Roman" w:eastAsia="Times New Roman" w:hAnsi="Times New Roman" w:cs="Times New Roman"/>
          <w:sz w:val="28"/>
          <w:szCs w:val="28"/>
          <w:lang w:eastAsia="ru-RU"/>
        </w:rPr>
        <w:t>, п.Мысы, п.Чуртан, п.Серебрянка</w:t>
      </w:r>
    </w:p>
    <w:p w:rsidR="0083491D" w:rsidRPr="00BD7DBC" w:rsidRDefault="00C340E1" w:rsidP="00C340E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3491D" w:rsidRPr="00BD7DBC">
        <w:rPr>
          <w:rFonts w:ascii="Times New Roman" w:hAnsi="Times New Roman" w:cs="Times New Roman"/>
          <w:sz w:val="28"/>
          <w:szCs w:val="28"/>
        </w:rPr>
        <w:t>Основные показатели развития системы здравоохранения</w:t>
      </w:r>
      <w:r w:rsidR="0052229C">
        <w:rPr>
          <w:rFonts w:ascii="Times New Roman" w:hAnsi="Times New Roman" w:cs="Times New Roman"/>
          <w:sz w:val="28"/>
          <w:szCs w:val="28"/>
        </w:rPr>
        <w:t xml:space="preserve"> района приведены в таблице 1.15</w:t>
      </w:r>
      <w:r w:rsidR="0083491D" w:rsidRPr="00BD7DBC">
        <w:rPr>
          <w:rFonts w:ascii="Times New Roman" w:hAnsi="Times New Roman" w:cs="Times New Roman"/>
          <w:sz w:val="28"/>
          <w:szCs w:val="28"/>
        </w:rPr>
        <w:t xml:space="preserve"> </w:t>
      </w:r>
    </w:p>
    <w:p w:rsidR="0083491D" w:rsidRPr="00BD7DBC" w:rsidRDefault="0083491D" w:rsidP="0083491D">
      <w:pPr>
        <w:spacing w:after="0" w:line="240" w:lineRule="auto"/>
        <w:jc w:val="both"/>
        <w:rPr>
          <w:rFonts w:ascii="Times New Roman" w:hAnsi="Times New Roman" w:cs="Times New Roman"/>
          <w:sz w:val="28"/>
          <w:szCs w:val="28"/>
        </w:rPr>
      </w:pPr>
    </w:p>
    <w:p w:rsidR="0083491D" w:rsidRPr="00CC2343" w:rsidRDefault="0083491D" w:rsidP="0083491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C2343">
        <w:rPr>
          <w:rFonts w:ascii="Times New Roman" w:hAnsi="Times New Roman" w:cs="Times New Roman"/>
          <w:b/>
          <w:sz w:val="28"/>
          <w:szCs w:val="28"/>
        </w:rPr>
        <w:t>Показатели развития системы здравоохранения Гайнского района</w:t>
      </w:r>
    </w:p>
    <w:p w:rsidR="0083491D" w:rsidRPr="00BD7DBC" w:rsidRDefault="0083491D" w:rsidP="0083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29C">
        <w:rPr>
          <w:rFonts w:ascii="Times New Roman" w:hAnsi="Times New Roman" w:cs="Times New Roman"/>
          <w:sz w:val="28"/>
          <w:szCs w:val="28"/>
        </w:rPr>
        <w:t xml:space="preserve">                    Таблица 1.15</w:t>
      </w: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261"/>
        <w:gridCol w:w="992"/>
        <w:gridCol w:w="992"/>
        <w:gridCol w:w="992"/>
        <w:gridCol w:w="993"/>
        <w:gridCol w:w="992"/>
        <w:gridCol w:w="1001"/>
      </w:tblGrid>
      <w:tr w:rsidR="0083491D" w:rsidRPr="005E010B" w:rsidTr="00722D8F">
        <w:trPr>
          <w:tblHeader/>
        </w:trPr>
        <w:tc>
          <w:tcPr>
            <w:tcW w:w="675" w:type="dxa"/>
            <w:tcBorders>
              <w:top w:val="single" w:sz="4" w:space="0" w:color="000000"/>
              <w:left w:val="single" w:sz="4" w:space="0" w:color="auto"/>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b/>
                <w:sz w:val="24"/>
                <w:szCs w:val="24"/>
              </w:rPr>
            </w:pP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Наименование показателя</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2010</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2011</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2012</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491D" w:rsidRPr="005E010B" w:rsidRDefault="0083491D" w:rsidP="0083491D">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2014</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83491D" w:rsidRPr="005E010B" w:rsidRDefault="0083491D" w:rsidP="0083491D">
            <w:pPr>
              <w:spacing w:after="0" w:line="240" w:lineRule="auto"/>
              <w:jc w:val="both"/>
              <w:rPr>
                <w:rFonts w:ascii="Times New Roman" w:hAnsi="Times New Roman" w:cs="Times New Roman"/>
                <w:b/>
                <w:sz w:val="24"/>
                <w:szCs w:val="24"/>
              </w:rPr>
            </w:pPr>
            <w:r w:rsidRPr="005E010B">
              <w:rPr>
                <w:rFonts w:ascii="Times New Roman" w:hAnsi="Times New Roman" w:cs="Times New Roman"/>
                <w:b/>
                <w:color w:val="000000"/>
                <w:sz w:val="24"/>
                <w:szCs w:val="24"/>
              </w:rPr>
              <w:t>+/-%</w:t>
            </w:r>
          </w:p>
        </w:tc>
      </w:tr>
      <w:tr w:rsidR="0083491D" w:rsidRPr="005E010B" w:rsidTr="00722D8F">
        <w:tc>
          <w:tcPr>
            <w:tcW w:w="675" w:type="dxa"/>
            <w:tcBorders>
              <w:top w:val="single" w:sz="4" w:space="0" w:color="000000"/>
              <w:left w:val="single" w:sz="4" w:space="0" w:color="auto"/>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p w:rsidR="0083491D" w:rsidRPr="005E010B" w:rsidRDefault="0083491D" w:rsidP="0083491D">
            <w:pPr>
              <w:spacing w:after="0" w:line="240" w:lineRule="auto"/>
              <w:jc w:val="both"/>
              <w:rPr>
                <w:rFonts w:ascii="Times New Roman" w:hAnsi="Times New Roman" w:cs="Times New Roman"/>
                <w:color w:val="000000"/>
                <w:sz w:val="24"/>
                <w:szCs w:val="24"/>
              </w:rPr>
            </w:pP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Число: поликлиник</w:t>
            </w: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             СВА</w:t>
            </w: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             ФАП</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22</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22</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21</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    1</w:t>
            </w: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    2</w:t>
            </w: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   19</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p>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w:t>
            </w:r>
          </w:p>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w:t>
            </w:r>
          </w:p>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-8,6</w:t>
            </w:r>
          </w:p>
          <w:p w:rsidR="0083491D" w:rsidRPr="005E010B" w:rsidRDefault="0083491D" w:rsidP="0083491D">
            <w:pPr>
              <w:spacing w:after="0" w:line="240" w:lineRule="auto"/>
              <w:jc w:val="both"/>
              <w:rPr>
                <w:rFonts w:ascii="Times New Roman" w:hAnsi="Times New Roman" w:cs="Times New Roman"/>
                <w:sz w:val="24"/>
                <w:szCs w:val="24"/>
              </w:rPr>
            </w:pP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w:t>
            </w: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Численность врачей</w:t>
            </w:r>
          </w:p>
        </w:tc>
        <w:tc>
          <w:tcPr>
            <w:tcW w:w="992"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29</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29</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29</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28</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28</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-3,5</w:t>
            </w: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3</w:t>
            </w:r>
          </w:p>
          <w:p w:rsidR="0083491D" w:rsidRPr="005E010B" w:rsidRDefault="0083491D" w:rsidP="0083491D">
            <w:pPr>
              <w:spacing w:after="0" w:line="240" w:lineRule="auto"/>
              <w:jc w:val="both"/>
              <w:rPr>
                <w:rFonts w:ascii="Times New Roman" w:hAnsi="Times New Roman" w:cs="Times New Roman"/>
                <w:color w:val="000000"/>
                <w:sz w:val="24"/>
                <w:szCs w:val="24"/>
              </w:rPr>
            </w:pP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722D8F"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Численность врачей на 10000 </w:t>
            </w:r>
            <w:proofErr w:type="spellStart"/>
            <w:r w:rsidR="0083491D" w:rsidRPr="005E010B">
              <w:rPr>
                <w:rFonts w:ascii="Times New Roman" w:hAnsi="Times New Roman" w:cs="Times New Roman"/>
                <w:color w:val="000000"/>
                <w:sz w:val="24"/>
                <w:szCs w:val="24"/>
              </w:rPr>
              <w:t>чел</w:t>
            </w:r>
            <w:proofErr w:type="gramStart"/>
            <w:r w:rsidR="0083491D" w:rsidRPr="005E010B">
              <w:rPr>
                <w:rFonts w:ascii="Times New Roman" w:hAnsi="Times New Roman" w:cs="Times New Roman"/>
                <w:color w:val="000000"/>
                <w:sz w:val="24"/>
                <w:szCs w:val="24"/>
              </w:rPr>
              <w:t>.н</w:t>
            </w:r>
            <w:proofErr w:type="gramEnd"/>
            <w:r w:rsidR="0083491D" w:rsidRPr="005E010B">
              <w:rPr>
                <w:rFonts w:ascii="Times New Roman" w:hAnsi="Times New Roman" w:cs="Times New Roman"/>
                <w:color w:val="000000"/>
                <w:sz w:val="24"/>
                <w:szCs w:val="24"/>
              </w:rPr>
              <w:t>аселения</w:t>
            </w:r>
            <w:proofErr w:type="spellEnd"/>
            <w:r w:rsidR="0083491D" w:rsidRPr="005E010B">
              <w:rPr>
                <w:rFonts w:ascii="Times New Roman" w:hAnsi="Times New Roman" w:cs="Times New Roman"/>
                <w:color w:val="000000"/>
                <w:sz w:val="24"/>
                <w:szCs w:val="24"/>
              </w:rPr>
              <w:t>, по району</w:t>
            </w:r>
          </w:p>
        </w:tc>
        <w:tc>
          <w:tcPr>
            <w:tcW w:w="992"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21</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21,8</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22,5</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22,3</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22,6</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7,6</w:t>
            </w: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4</w:t>
            </w:r>
          </w:p>
          <w:p w:rsidR="0083491D" w:rsidRPr="005E010B" w:rsidRDefault="0083491D" w:rsidP="0083491D">
            <w:pPr>
              <w:spacing w:after="0" w:line="240" w:lineRule="auto"/>
              <w:jc w:val="both"/>
              <w:rPr>
                <w:rFonts w:ascii="Times New Roman" w:hAnsi="Times New Roman" w:cs="Times New Roman"/>
                <w:color w:val="000000"/>
                <w:sz w:val="24"/>
                <w:szCs w:val="24"/>
              </w:rPr>
            </w:pP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Численность среднего мед</w:t>
            </w:r>
            <w:proofErr w:type="gramStart"/>
            <w:r w:rsidRPr="005E010B">
              <w:rPr>
                <w:rFonts w:ascii="Times New Roman" w:hAnsi="Times New Roman" w:cs="Times New Roman"/>
                <w:color w:val="000000"/>
                <w:sz w:val="24"/>
                <w:szCs w:val="24"/>
              </w:rPr>
              <w:t>.</w:t>
            </w:r>
            <w:proofErr w:type="gramEnd"/>
            <w:r w:rsidRPr="005E010B">
              <w:rPr>
                <w:rFonts w:ascii="Times New Roman" w:hAnsi="Times New Roman" w:cs="Times New Roman"/>
                <w:color w:val="000000"/>
                <w:sz w:val="24"/>
                <w:szCs w:val="24"/>
              </w:rPr>
              <w:t xml:space="preserve"> </w:t>
            </w:r>
            <w:proofErr w:type="gramStart"/>
            <w:r w:rsidRPr="005E010B">
              <w:rPr>
                <w:rFonts w:ascii="Times New Roman" w:hAnsi="Times New Roman" w:cs="Times New Roman"/>
                <w:color w:val="000000"/>
                <w:sz w:val="24"/>
                <w:szCs w:val="24"/>
              </w:rPr>
              <w:t>п</w:t>
            </w:r>
            <w:proofErr w:type="gramEnd"/>
            <w:r w:rsidRPr="005E010B">
              <w:rPr>
                <w:rFonts w:ascii="Times New Roman" w:hAnsi="Times New Roman" w:cs="Times New Roman"/>
                <w:color w:val="000000"/>
                <w:sz w:val="24"/>
                <w:szCs w:val="24"/>
              </w:rPr>
              <w:t>ерсонала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142</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138</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134</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128</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125</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-12,0</w:t>
            </w: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5</w:t>
            </w:r>
          </w:p>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Численность среднего </w:t>
            </w:r>
          </w:p>
          <w:p w:rsidR="0083491D" w:rsidRPr="005E010B" w:rsidRDefault="0083491D" w:rsidP="0083491D">
            <w:pPr>
              <w:spacing w:after="0" w:line="240" w:lineRule="auto"/>
              <w:jc w:val="both"/>
              <w:rPr>
                <w:rFonts w:ascii="Times New Roman" w:hAnsi="Times New Roman" w:cs="Times New Roman"/>
                <w:color w:val="000000"/>
                <w:sz w:val="24"/>
                <w:szCs w:val="24"/>
              </w:rPr>
            </w:pPr>
            <w:proofErr w:type="spellStart"/>
            <w:r w:rsidRPr="005E010B">
              <w:rPr>
                <w:rFonts w:ascii="Times New Roman" w:hAnsi="Times New Roman" w:cs="Times New Roman"/>
                <w:color w:val="000000"/>
                <w:sz w:val="24"/>
                <w:szCs w:val="24"/>
              </w:rPr>
              <w:t>мед</w:t>
            </w:r>
            <w:proofErr w:type="gramStart"/>
            <w:r w:rsidRPr="005E010B">
              <w:rPr>
                <w:rFonts w:ascii="Times New Roman" w:hAnsi="Times New Roman" w:cs="Times New Roman"/>
                <w:color w:val="000000"/>
                <w:sz w:val="24"/>
                <w:szCs w:val="24"/>
              </w:rPr>
              <w:t>.п</w:t>
            </w:r>
            <w:proofErr w:type="gramEnd"/>
            <w:r w:rsidRPr="005E010B">
              <w:rPr>
                <w:rFonts w:ascii="Times New Roman" w:hAnsi="Times New Roman" w:cs="Times New Roman"/>
                <w:color w:val="000000"/>
                <w:sz w:val="24"/>
                <w:szCs w:val="24"/>
              </w:rPr>
              <w:t>ерсонала</w:t>
            </w:r>
            <w:proofErr w:type="spellEnd"/>
            <w:r w:rsidRPr="005E010B">
              <w:rPr>
                <w:rFonts w:ascii="Times New Roman" w:hAnsi="Times New Roman" w:cs="Times New Roman"/>
                <w:color w:val="000000"/>
                <w:sz w:val="24"/>
                <w:szCs w:val="24"/>
              </w:rPr>
              <w:t xml:space="preserve"> на 10000 чел. населения, по району</w:t>
            </w:r>
          </w:p>
        </w:tc>
        <w:tc>
          <w:tcPr>
            <w:tcW w:w="992"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103,1</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103,8</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103,7</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101,8</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101</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-2,0</w:t>
            </w: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6</w:t>
            </w: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Численность коек, всего по району</w:t>
            </w:r>
          </w:p>
        </w:tc>
        <w:tc>
          <w:tcPr>
            <w:tcW w:w="992"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120</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118</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111</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109</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104</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-13,3</w:t>
            </w: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7</w:t>
            </w: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Число больничных </w:t>
            </w:r>
            <w:r w:rsidR="0018060D">
              <w:rPr>
                <w:rFonts w:ascii="Times New Roman" w:hAnsi="Times New Roman" w:cs="Times New Roman"/>
                <w:color w:val="000000"/>
                <w:sz w:val="24"/>
                <w:szCs w:val="24"/>
              </w:rPr>
              <w:t>кое</w:t>
            </w:r>
            <w:r w:rsidR="00722D8F" w:rsidRPr="005E010B">
              <w:rPr>
                <w:rFonts w:ascii="Times New Roman" w:hAnsi="Times New Roman" w:cs="Times New Roman"/>
                <w:color w:val="000000"/>
                <w:sz w:val="24"/>
                <w:szCs w:val="24"/>
              </w:rPr>
              <w:t xml:space="preserve">к на </w:t>
            </w:r>
            <w:r w:rsidRPr="005E010B">
              <w:rPr>
                <w:rFonts w:ascii="Times New Roman" w:hAnsi="Times New Roman" w:cs="Times New Roman"/>
                <w:color w:val="000000"/>
                <w:sz w:val="24"/>
                <w:szCs w:val="24"/>
              </w:rPr>
              <w:t>10000</w:t>
            </w:r>
            <w:r w:rsidR="0018060D">
              <w:rPr>
                <w:rFonts w:ascii="Times New Roman" w:hAnsi="Times New Roman" w:cs="Times New Roman"/>
                <w:color w:val="000000"/>
                <w:sz w:val="24"/>
                <w:szCs w:val="24"/>
              </w:rPr>
              <w:t xml:space="preserve"> </w:t>
            </w:r>
            <w:proofErr w:type="spellStart"/>
            <w:r w:rsidRPr="005E010B">
              <w:rPr>
                <w:rFonts w:ascii="Times New Roman" w:hAnsi="Times New Roman" w:cs="Times New Roman"/>
                <w:color w:val="000000"/>
                <w:sz w:val="24"/>
                <w:szCs w:val="24"/>
              </w:rPr>
              <w:t>чел</w:t>
            </w:r>
            <w:proofErr w:type="gramStart"/>
            <w:r w:rsidRPr="005E010B">
              <w:rPr>
                <w:rFonts w:ascii="Times New Roman" w:hAnsi="Times New Roman" w:cs="Times New Roman"/>
                <w:color w:val="000000"/>
                <w:sz w:val="24"/>
                <w:szCs w:val="24"/>
              </w:rPr>
              <w:t>.н</w:t>
            </w:r>
            <w:proofErr w:type="gramEnd"/>
            <w:r w:rsidRPr="005E010B">
              <w:rPr>
                <w:rFonts w:ascii="Times New Roman" w:hAnsi="Times New Roman" w:cs="Times New Roman"/>
                <w:color w:val="000000"/>
                <w:sz w:val="24"/>
                <w:szCs w:val="24"/>
              </w:rPr>
              <w:t>аселения</w:t>
            </w:r>
            <w:proofErr w:type="spellEnd"/>
            <w:r w:rsidRPr="005E010B">
              <w:rPr>
                <w:rFonts w:ascii="Times New Roman" w:hAnsi="Times New Roman" w:cs="Times New Roman"/>
                <w:color w:val="000000"/>
                <w:sz w:val="24"/>
                <w:szCs w:val="24"/>
              </w:rPr>
              <w:t>, по району</w:t>
            </w:r>
          </w:p>
        </w:tc>
        <w:tc>
          <w:tcPr>
            <w:tcW w:w="992"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68,9</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71,5</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69,7</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70,8</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63</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-8,6</w:t>
            </w: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8</w:t>
            </w: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Станции скорой медицинской </w:t>
            </w: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помощи</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9</w:t>
            </w:r>
          </w:p>
          <w:p w:rsidR="0083491D" w:rsidRPr="005E010B" w:rsidRDefault="0083491D" w:rsidP="0083491D">
            <w:pPr>
              <w:spacing w:after="0" w:line="240" w:lineRule="auto"/>
              <w:jc w:val="both"/>
              <w:rPr>
                <w:rFonts w:ascii="Times New Roman" w:hAnsi="Times New Roman" w:cs="Times New Roman"/>
                <w:color w:val="000000"/>
                <w:sz w:val="24"/>
                <w:szCs w:val="24"/>
              </w:rPr>
            </w:pP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Кол-во бригад </w:t>
            </w:r>
            <w:proofErr w:type="gramStart"/>
            <w:r w:rsidRPr="005E010B">
              <w:rPr>
                <w:rFonts w:ascii="Times New Roman" w:hAnsi="Times New Roman" w:cs="Times New Roman"/>
                <w:color w:val="000000"/>
                <w:sz w:val="24"/>
                <w:szCs w:val="24"/>
              </w:rPr>
              <w:t>скорой</w:t>
            </w:r>
            <w:proofErr w:type="gramEnd"/>
            <w:r w:rsidRPr="005E010B">
              <w:rPr>
                <w:rFonts w:ascii="Times New Roman" w:hAnsi="Times New Roman" w:cs="Times New Roman"/>
                <w:color w:val="000000"/>
                <w:sz w:val="24"/>
                <w:szCs w:val="24"/>
              </w:rPr>
              <w:t xml:space="preserve"> </w:t>
            </w:r>
          </w:p>
          <w:p w:rsidR="0083491D" w:rsidRPr="005E010B" w:rsidRDefault="0083491D" w:rsidP="0083491D">
            <w:pPr>
              <w:spacing w:after="0" w:line="240" w:lineRule="auto"/>
              <w:jc w:val="both"/>
              <w:rPr>
                <w:rFonts w:ascii="Times New Roman" w:hAnsi="Times New Roman" w:cs="Times New Roman"/>
                <w:color w:val="000000"/>
                <w:sz w:val="24"/>
                <w:szCs w:val="24"/>
              </w:rPr>
            </w:pPr>
            <w:proofErr w:type="spellStart"/>
            <w:r w:rsidRPr="005E010B">
              <w:rPr>
                <w:rFonts w:ascii="Times New Roman" w:hAnsi="Times New Roman" w:cs="Times New Roman"/>
                <w:color w:val="000000"/>
                <w:sz w:val="24"/>
                <w:szCs w:val="24"/>
              </w:rPr>
              <w:t>мед</w:t>
            </w:r>
            <w:proofErr w:type="gramStart"/>
            <w:r w:rsidRPr="005E010B">
              <w:rPr>
                <w:rFonts w:ascii="Times New Roman" w:hAnsi="Times New Roman" w:cs="Times New Roman"/>
                <w:color w:val="000000"/>
                <w:sz w:val="24"/>
                <w:szCs w:val="24"/>
              </w:rPr>
              <w:t>.п</w:t>
            </w:r>
            <w:proofErr w:type="gramEnd"/>
            <w:r w:rsidRPr="005E010B">
              <w:rPr>
                <w:rFonts w:ascii="Times New Roman" w:hAnsi="Times New Roman" w:cs="Times New Roman"/>
                <w:color w:val="000000"/>
                <w:sz w:val="24"/>
                <w:szCs w:val="24"/>
              </w:rPr>
              <w:t>омощи</w:t>
            </w:r>
            <w:proofErr w:type="spellEnd"/>
          </w:p>
        </w:tc>
        <w:tc>
          <w:tcPr>
            <w:tcW w:w="992"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p>
        </w:tc>
      </w:tr>
      <w:tr w:rsidR="0083491D" w:rsidRPr="005E010B" w:rsidTr="00722D8F">
        <w:tc>
          <w:tcPr>
            <w:tcW w:w="675"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10</w:t>
            </w:r>
          </w:p>
        </w:tc>
        <w:tc>
          <w:tcPr>
            <w:tcW w:w="3261"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 xml:space="preserve">Заболеваемость </w:t>
            </w:r>
            <w:proofErr w:type="gramStart"/>
            <w:r w:rsidRPr="005E010B">
              <w:rPr>
                <w:rFonts w:ascii="Times New Roman" w:hAnsi="Times New Roman" w:cs="Times New Roman"/>
                <w:color w:val="000000"/>
                <w:sz w:val="24"/>
                <w:szCs w:val="24"/>
              </w:rPr>
              <w:t>на</w:t>
            </w:r>
            <w:proofErr w:type="gramEnd"/>
            <w:r w:rsidRPr="005E010B">
              <w:rPr>
                <w:rFonts w:ascii="Times New Roman" w:hAnsi="Times New Roman" w:cs="Times New Roman"/>
                <w:color w:val="000000"/>
                <w:sz w:val="24"/>
                <w:szCs w:val="24"/>
              </w:rPr>
              <w:t xml:space="preserve"> </w:t>
            </w:r>
          </w:p>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1000чел</w:t>
            </w:r>
            <w:proofErr w:type="gramStart"/>
            <w:r w:rsidRPr="005E010B">
              <w:rPr>
                <w:rFonts w:ascii="Times New Roman" w:hAnsi="Times New Roman" w:cs="Times New Roman"/>
                <w:color w:val="000000"/>
                <w:sz w:val="24"/>
                <w:szCs w:val="24"/>
              </w:rPr>
              <w:t>.н</w:t>
            </w:r>
            <w:proofErr w:type="gramEnd"/>
            <w:r w:rsidRPr="005E010B">
              <w:rPr>
                <w:rFonts w:ascii="Times New Roman" w:hAnsi="Times New Roman" w:cs="Times New Roman"/>
                <w:color w:val="000000"/>
                <w:sz w:val="24"/>
                <w:szCs w:val="24"/>
              </w:rPr>
              <w:t>аселения района</w:t>
            </w:r>
          </w:p>
        </w:tc>
        <w:tc>
          <w:tcPr>
            <w:tcW w:w="992" w:type="dxa"/>
            <w:tcBorders>
              <w:top w:val="single" w:sz="4" w:space="0" w:color="000000"/>
              <w:left w:val="single" w:sz="4" w:space="0" w:color="000000"/>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1276,7</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1362,4</w:t>
            </w:r>
          </w:p>
        </w:tc>
        <w:tc>
          <w:tcPr>
            <w:tcW w:w="992" w:type="dxa"/>
            <w:tcBorders>
              <w:top w:val="single" w:sz="4" w:space="0" w:color="000000"/>
              <w:left w:val="single" w:sz="4" w:space="0" w:color="auto"/>
              <w:bottom w:val="single" w:sz="4" w:space="0" w:color="000000"/>
              <w:right w:val="single" w:sz="4" w:space="0" w:color="auto"/>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1434,7</w:t>
            </w:r>
          </w:p>
        </w:tc>
        <w:tc>
          <w:tcPr>
            <w:tcW w:w="993" w:type="dxa"/>
            <w:tcBorders>
              <w:top w:val="single" w:sz="4" w:space="0" w:color="000000"/>
              <w:left w:val="single" w:sz="4" w:space="0" w:color="auto"/>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1549,1</w:t>
            </w:r>
          </w:p>
        </w:tc>
        <w:tc>
          <w:tcPr>
            <w:tcW w:w="992"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color w:val="000000"/>
                <w:sz w:val="24"/>
                <w:szCs w:val="24"/>
              </w:rPr>
            </w:pPr>
            <w:r w:rsidRPr="005E010B">
              <w:rPr>
                <w:rFonts w:ascii="Times New Roman" w:hAnsi="Times New Roman" w:cs="Times New Roman"/>
                <w:color w:val="000000"/>
                <w:sz w:val="24"/>
                <w:szCs w:val="24"/>
              </w:rPr>
              <w:t>1461,1</w:t>
            </w:r>
          </w:p>
        </w:tc>
        <w:tc>
          <w:tcPr>
            <w:tcW w:w="1001" w:type="dxa"/>
            <w:tcBorders>
              <w:top w:val="single" w:sz="4" w:space="0" w:color="000000"/>
              <w:left w:val="single" w:sz="4" w:space="0" w:color="000000"/>
              <w:bottom w:val="single" w:sz="4" w:space="0" w:color="000000"/>
              <w:right w:val="single" w:sz="4" w:space="0" w:color="000000"/>
            </w:tcBorders>
            <w:vAlign w:val="center"/>
          </w:tcPr>
          <w:p w:rsidR="0083491D" w:rsidRPr="005E010B" w:rsidRDefault="0083491D" w:rsidP="0083491D">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14,5</w:t>
            </w:r>
          </w:p>
        </w:tc>
      </w:tr>
    </w:tbl>
    <w:p w:rsidR="00C340E1" w:rsidRDefault="00C340E1" w:rsidP="00C340E1">
      <w:pPr>
        <w:pStyle w:val="a9"/>
        <w:shd w:val="clear" w:color="auto" w:fill="FFFFFF"/>
        <w:jc w:val="both"/>
        <w:rPr>
          <w:rFonts w:ascii="Times New Roman" w:eastAsia="Times New Roman" w:hAnsi="Times New Roman" w:cs="Times New Roman"/>
          <w:sz w:val="28"/>
          <w:szCs w:val="28"/>
          <w:lang w:eastAsia="ru-RU"/>
        </w:rPr>
      </w:pPr>
    </w:p>
    <w:p w:rsidR="00C340E1" w:rsidRDefault="00C340E1" w:rsidP="00C340E1">
      <w:pPr>
        <w:pStyle w:val="a9"/>
        <w:shd w:val="clear" w:color="auto" w:fill="FFFFFF"/>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proofErr w:type="gramStart"/>
      <w:r w:rsidR="0083491D" w:rsidRPr="00BD7DBC">
        <w:rPr>
          <w:rFonts w:ascii="Times New Roman" w:eastAsia="Times New Roman" w:hAnsi="Times New Roman" w:cs="Times New Roman"/>
          <w:sz w:val="28"/>
          <w:szCs w:val="28"/>
          <w:shd w:val="clear" w:color="auto" w:fill="FFFFFF"/>
          <w:lang w:eastAsia="ru-RU"/>
        </w:rPr>
        <w:t>Цели и задачи муниц</w:t>
      </w:r>
      <w:r w:rsidR="0083491D">
        <w:rPr>
          <w:rFonts w:ascii="Times New Roman" w:eastAsia="Times New Roman" w:hAnsi="Times New Roman" w:cs="Times New Roman"/>
          <w:sz w:val="28"/>
          <w:szCs w:val="28"/>
          <w:shd w:val="clear" w:color="auto" w:fill="FFFFFF"/>
          <w:lang w:eastAsia="ru-RU"/>
        </w:rPr>
        <w:t>ипального здравоохранения</w:t>
      </w:r>
      <w:r w:rsidR="0083491D" w:rsidRPr="00BD7DBC">
        <w:rPr>
          <w:rFonts w:ascii="Times New Roman" w:eastAsia="Times New Roman" w:hAnsi="Times New Roman" w:cs="Times New Roman"/>
          <w:sz w:val="28"/>
          <w:szCs w:val="28"/>
          <w:shd w:val="clear" w:color="auto" w:fill="FFFFFF"/>
          <w:lang w:eastAsia="ru-RU"/>
        </w:rPr>
        <w:t xml:space="preserve"> направлены на повышение качества здоровья, жизни и безопасности условий жизни населения района, повышение удовлетворенности населения качеством оказываемых медицинских услуг, доступности высокотехнологичной медицинской помощи, предупреждение заболеваний и других угрожающих жизни и здоровью состояний, снижение смертности и инвалидности населения, укрепление материально-технической базы учреждений </w:t>
      </w:r>
      <w:r w:rsidR="0083491D" w:rsidRPr="00BD7DBC">
        <w:rPr>
          <w:rFonts w:ascii="Times New Roman" w:eastAsia="Times New Roman" w:hAnsi="Times New Roman" w:cs="Times New Roman"/>
          <w:sz w:val="28"/>
          <w:szCs w:val="28"/>
          <w:shd w:val="clear" w:color="auto" w:fill="FFFFFF"/>
          <w:lang w:eastAsia="ru-RU"/>
        </w:rPr>
        <w:lastRenderedPageBreak/>
        <w:t>здравоохранения района, роста профессионального уровня работников с высшим и средним медицинским образованием.</w:t>
      </w:r>
      <w:proofErr w:type="gramEnd"/>
    </w:p>
    <w:p w:rsidR="0083491D" w:rsidRDefault="00C340E1" w:rsidP="00C340E1">
      <w:pPr>
        <w:pStyle w:val="a9"/>
        <w:shd w:val="clear" w:color="auto" w:fill="FFFFFF"/>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83491D">
        <w:rPr>
          <w:rFonts w:ascii="Times New Roman" w:eastAsia="Times New Roman" w:hAnsi="Times New Roman" w:cs="Times New Roman"/>
          <w:sz w:val="28"/>
          <w:szCs w:val="28"/>
          <w:shd w:val="clear" w:color="auto" w:fill="FFFFFF"/>
          <w:lang w:eastAsia="ru-RU"/>
        </w:rPr>
        <w:t xml:space="preserve">По данным мониторинга и анализа </w:t>
      </w:r>
      <w:proofErr w:type="spellStart"/>
      <w:r w:rsidR="0083491D">
        <w:rPr>
          <w:rFonts w:ascii="Times New Roman" w:eastAsia="Times New Roman" w:hAnsi="Times New Roman" w:cs="Times New Roman"/>
          <w:sz w:val="28"/>
          <w:szCs w:val="28"/>
          <w:shd w:val="clear" w:color="auto" w:fill="FFFFFF"/>
          <w:lang w:eastAsia="ru-RU"/>
        </w:rPr>
        <w:t>Р</w:t>
      </w:r>
      <w:r w:rsidR="00CA401C">
        <w:rPr>
          <w:rFonts w:ascii="Times New Roman" w:eastAsia="Times New Roman" w:hAnsi="Times New Roman" w:cs="Times New Roman"/>
          <w:sz w:val="28"/>
          <w:szCs w:val="28"/>
          <w:shd w:val="clear" w:color="auto" w:fill="FFFFFF"/>
          <w:lang w:eastAsia="ru-RU"/>
        </w:rPr>
        <w:t>оспотребнадзором</w:t>
      </w:r>
      <w:proofErr w:type="spellEnd"/>
      <w:r w:rsidR="00CA401C">
        <w:rPr>
          <w:rFonts w:ascii="Times New Roman" w:eastAsia="Times New Roman" w:hAnsi="Times New Roman" w:cs="Times New Roman"/>
          <w:sz w:val="28"/>
          <w:szCs w:val="28"/>
          <w:shd w:val="clear" w:color="auto" w:fill="FFFFFF"/>
          <w:lang w:eastAsia="ru-RU"/>
        </w:rPr>
        <w:t xml:space="preserve"> Пермского края </w:t>
      </w:r>
      <w:r w:rsidR="0083491D">
        <w:rPr>
          <w:rFonts w:ascii="Times New Roman" w:eastAsia="Times New Roman" w:hAnsi="Times New Roman" w:cs="Times New Roman"/>
          <w:sz w:val="28"/>
          <w:szCs w:val="28"/>
          <w:shd w:val="clear" w:color="auto" w:fill="FFFFFF"/>
          <w:lang w:eastAsia="ru-RU"/>
        </w:rPr>
        <w:t xml:space="preserve"> Гайнский район оценивается как </w:t>
      </w:r>
      <w:proofErr w:type="gramStart"/>
      <w:r w:rsidR="0083491D">
        <w:rPr>
          <w:rFonts w:ascii="Times New Roman" w:eastAsia="Times New Roman" w:hAnsi="Times New Roman" w:cs="Times New Roman"/>
          <w:sz w:val="28"/>
          <w:szCs w:val="28"/>
          <w:shd w:val="clear" w:color="auto" w:fill="FFFFFF"/>
          <w:lang w:eastAsia="ru-RU"/>
        </w:rPr>
        <w:t>территория</w:t>
      </w:r>
      <w:proofErr w:type="gramEnd"/>
      <w:r w:rsidR="0083491D">
        <w:rPr>
          <w:rFonts w:ascii="Times New Roman" w:eastAsia="Times New Roman" w:hAnsi="Times New Roman" w:cs="Times New Roman"/>
          <w:sz w:val="28"/>
          <w:szCs w:val="28"/>
          <w:shd w:val="clear" w:color="auto" w:fill="FFFFFF"/>
          <w:lang w:eastAsia="ru-RU"/>
        </w:rPr>
        <w:t xml:space="preserve"> имеющая определенные риски: </w:t>
      </w:r>
    </w:p>
    <w:p w:rsidR="0083491D" w:rsidRDefault="0083491D" w:rsidP="0083491D">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-по </w:t>
      </w:r>
      <w:proofErr w:type="spellStart"/>
      <w:r>
        <w:rPr>
          <w:rFonts w:ascii="Times New Roman" w:eastAsia="Times New Roman" w:hAnsi="Times New Roman" w:cs="Times New Roman"/>
          <w:sz w:val="28"/>
          <w:szCs w:val="28"/>
          <w:shd w:val="clear" w:color="auto" w:fill="FFFFFF"/>
          <w:lang w:eastAsia="ru-RU"/>
        </w:rPr>
        <w:t>сердечно-сосудистым</w:t>
      </w:r>
      <w:proofErr w:type="spellEnd"/>
      <w:r>
        <w:rPr>
          <w:rFonts w:ascii="Times New Roman" w:eastAsia="Times New Roman" w:hAnsi="Times New Roman" w:cs="Times New Roman"/>
          <w:sz w:val="28"/>
          <w:szCs w:val="28"/>
          <w:shd w:val="clear" w:color="auto" w:fill="FFFFFF"/>
          <w:lang w:eastAsia="ru-RU"/>
        </w:rPr>
        <w:t xml:space="preserve"> заболеваниям, превышение </w:t>
      </w:r>
      <w:proofErr w:type="spellStart"/>
      <w:r>
        <w:rPr>
          <w:rFonts w:ascii="Times New Roman" w:eastAsia="Times New Roman" w:hAnsi="Times New Roman" w:cs="Times New Roman"/>
          <w:sz w:val="28"/>
          <w:szCs w:val="28"/>
          <w:shd w:val="clear" w:color="auto" w:fill="FFFFFF"/>
          <w:lang w:eastAsia="ru-RU"/>
        </w:rPr>
        <w:t>среднекраевого</w:t>
      </w:r>
      <w:proofErr w:type="spellEnd"/>
      <w:r>
        <w:rPr>
          <w:rFonts w:ascii="Times New Roman" w:eastAsia="Times New Roman" w:hAnsi="Times New Roman" w:cs="Times New Roman"/>
          <w:sz w:val="28"/>
          <w:szCs w:val="28"/>
          <w:shd w:val="clear" w:color="auto" w:fill="FFFFFF"/>
          <w:lang w:eastAsia="ru-RU"/>
        </w:rPr>
        <w:t xml:space="preserve"> уровня в более</w:t>
      </w:r>
      <w:proofErr w:type="gramStart"/>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 xml:space="preserve"> чем 1,5раза; </w:t>
      </w:r>
    </w:p>
    <w:p w:rsidR="0083491D" w:rsidRDefault="0083491D" w:rsidP="0083491D">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 болезням с повыш</w:t>
      </w:r>
      <w:r w:rsidR="00CA401C">
        <w:rPr>
          <w:rFonts w:ascii="Times New Roman" w:eastAsia="Times New Roman" w:hAnsi="Times New Roman" w:cs="Times New Roman"/>
          <w:sz w:val="28"/>
          <w:szCs w:val="28"/>
          <w:shd w:val="clear" w:color="auto" w:fill="FFFFFF"/>
          <w:lang w:eastAsia="ru-RU"/>
        </w:rPr>
        <w:t>енным кровян</w:t>
      </w:r>
      <w:r>
        <w:rPr>
          <w:rFonts w:ascii="Times New Roman" w:eastAsia="Times New Roman" w:hAnsi="Times New Roman" w:cs="Times New Roman"/>
          <w:sz w:val="28"/>
          <w:szCs w:val="28"/>
          <w:shd w:val="clear" w:color="auto" w:fill="FFFFFF"/>
          <w:lang w:eastAsia="ru-RU"/>
        </w:rPr>
        <w:t xml:space="preserve">ым давлением среди взрослого населения, превышение </w:t>
      </w:r>
      <w:proofErr w:type="spellStart"/>
      <w:r>
        <w:rPr>
          <w:rFonts w:ascii="Times New Roman" w:eastAsia="Times New Roman" w:hAnsi="Times New Roman" w:cs="Times New Roman"/>
          <w:sz w:val="28"/>
          <w:szCs w:val="28"/>
          <w:shd w:val="clear" w:color="auto" w:fill="FFFFFF"/>
          <w:lang w:eastAsia="ru-RU"/>
        </w:rPr>
        <w:t>среднекраевого</w:t>
      </w:r>
      <w:proofErr w:type="spellEnd"/>
      <w:r>
        <w:rPr>
          <w:rFonts w:ascii="Times New Roman" w:eastAsia="Times New Roman" w:hAnsi="Times New Roman" w:cs="Times New Roman"/>
          <w:sz w:val="28"/>
          <w:szCs w:val="28"/>
          <w:shd w:val="clear" w:color="auto" w:fill="FFFFFF"/>
          <w:lang w:eastAsia="ru-RU"/>
        </w:rPr>
        <w:t xml:space="preserve"> показателя в 2 и более раза;</w:t>
      </w:r>
    </w:p>
    <w:p w:rsidR="0083491D" w:rsidRDefault="0083491D" w:rsidP="0083491D">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-по инвалидности детей и подростков 0-17 лет, превышение </w:t>
      </w:r>
      <w:proofErr w:type="spellStart"/>
      <w:r>
        <w:rPr>
          <w:rFonts w:ascii="Times New Roman" w:eastAsia="Times New Roman" w:hAnsi="Times New Roman" w:cs="Times New Roman"/>
          <w:sz w:val="28"/>
          <w:szCs w:val="28"/>
          <w:shd w:val="clear" w:color="auto" w:fill="FFFFFF"/>
          <w:lang w:eastAsia="ru-RU"/>
        </w:rPr>
        <w:t>среднекраевого</w:t>
      </w:r>
      <w:proofErr w:type="spellEnd"/>
      <w:r>
        <w:rPr>
          <w:rFonts w:ascii="Times New Roman" w:eastAsia="Times New Roman" w:hAnsi="Times New Roman" w:cs="Times New Roman"/>
          <w:sz w:val="28"/>
          <w:szCs w:val="28"/>
          <w:shd w:val="clear" w:color="auto" w:fill="FFFFFF"/>
          <w:lang w:eastAsia="ru-RU"/>
        </w:rPr>
        <w:t xml:space="preserve"> показателя в 1,1-1,4 раза;</w:t>
      </w:r>
    </w:p>
    <w:p w:rsidR="0083491D" w:rsidRDefault="0083491D" w:rsidP="0083491D">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-по уровню заболеваемости туберкулезом, превышение </w:t>
      </w:r>
      <w:proofErr w:type="spellStart"/>
      <w:r>
        <w:rPr>
          <w:rFonts w:ascii="Times New Roman" w:eastAsia="Times New Roman" w:hAnsi="Times New Roman" w:cs="Times New Roman"/>
          <w:sz w:val="28"/>
          <w:szCs w:val="28"/>
          <w:shd w:val="clear" w:color="auto" w:fill="FFFFFF"/>
          <w:lang w:eastAsia="ru-RU"/>
        </w:rPr>
        <w:t>среднекраевого</w:t>
      </w:r>
      <w:proofErr w:type="spellEnd"/>
      <w:r>
        <w:rPr>
          <w:rFonts w:ascii="Times New Roman" w:eastAsia="Times New Roman" w:hAnsi="Times New Roman" w:cs="Times New Roman"/>
          <w:sz w:val="28"/>
          <w:szCs w:val="28"/>
          <w:shd w:val="clear" w:color="auto" w:fill="FFFFFF"/>
          <w:lang w:eastAsia="ru-RU"/>
        </w:rPr>
        <w:t xml:space="preserve"> уровня более</w:t>
      </w:r>
      <w:proofErr w:type="gramStart"/>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 xml:space="preserve"> чем в 2 раза. Более 66% заболевших-мужчины, более 57%-неработающие граждане;</w:t>
      </w:r>
    </w:p>
    <w:p w:rsidR="0083491D" w:rsidRDefault="0083491D" w:rsidP="0083491D">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 заболеваемости паразитарными болезнями, превышение более</w:t>
      </w:r>
      <w:proofErr w:type="gramStart"/>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 xml:space="preserve"> чем в 1,5 раза;</w:t>
      </w:r>
    </w:p>
    <w:p w:rsidR="0083491D" w:rsidRDefault="0083491D" w:rsidP="0083491D">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 заболеваемости хроническим алкоголизмом взрослого населения, превышение в 1,5-2,9раза;</w:t>
      </w:r>
    </w:p>
    <w:p w:rsidR="0083491D" w:rsidRDefault="0083491D" w:rsidP="0083491D">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-по острым отравлениям со смертельным исходом, превышение </w:t>
      </w:r>
      <w:proofErr w:type="spellStart"/>
      <w:r>
        <w:rPr>
          <w:rFonts w:ascii="Times New Roman" w:eastAsia="Times New Roman" w:hAnsi="Times New Roman" w:cs="Times New Roman"/>
          <w:sz w:val="28"/>
          <w:szCs w:val="28"/>
          <w:shd w:val="clear" w:color="auto" w:fill="FFFFFF"/>
          <w:lang w:eastAsia="ru-RU"/>
        </w:rPr>
        <w:t>среднекраевого</w:t>
      </w:r>
      <w:proofErr w:type="spellEnd"/>
      <w:r>
        <w:rPr>
          <w:rFonts w:ascii="Times New Roman" w:eastAsia="Times New Roman" w:hAnsi="Times New Roman" w:cs="Times New Roman"/>
          <w:sz w:val="28"/>
          <w:szCs w:val="28"/>
          <w:shd w:val="clear" w:color="auto" w:fill="FFFFFF"/>
          <w:lang w:eastAsia="ru-RU"/>
        </w:rPr>
        <w:t xml:space="preserve"> уровня составляет в более</w:t>
      </w:r>
      <w:proofErr w:type="gramStart"/>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 xml:space="preserve"> чем в 1,5 раза. На первом месте стоит отравление спиртосодержащими напитками, на </w:t>
      </w:r>
      <w:proofErr w:type="gramStart"/>
      <w:r>
        <w:rPr>
          <w:rFonts w:ascii="Times New Roman" w:eastAsia="Times New Roman" w:hAnsi="Times New Roman" w:cs="Times New Roman"/>
          <w:sz w:val="28"/>
          <w:szCs w:val="28"/>
          <w:shd w:val="clear" w:color="auto" w:fill="FFFFFF"/>
          <w:lang w:eastAsia="ru-RU"/>
        </w:rPr>
        <w:t>втором-угарным</w:t>
      </w:r>
      <w:proofErr w:type="gramEnd"/>
      <w:r>
        <w:rPr>
          <w:rFonts w:ascii="Times New Roman" w:eastAsia="Times New Roman" w:hAnsi="Times New Roman" w:cs="Times New Roman"/>
          <w:sz w:val="28"/>
          <w:szCs w:val="28"/>
          <w:shd w:val="clear" w:color="auto" w:fill="FFFFFF"/>
          <w:lang w:eastAsia="ru-RU"/>
        </w:rPr>
        <w:t xml:space="preserve"> газом, на третьем-наркотиками. Наибольшее количество отравлений со смертельным исходом регистрируются среди безработных – более 46%, более 17%-работающие граждане, 17%- пенсионеры, 6%-неорганизованные дети и т.д.;</w:t>
      </w:r>
    </w:p>
    <w:p w:rsidR="0083491D" w:rsidRDefault="0083491D" w:rsidP="0083491D">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 снижению зрения у детей школьного возраста, превышение более</w:t>
      </w:r>
      <w:proofErr w:type="gramStart"/>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 xml:space="preserve"> чем в 2,5 раза. </w:t>
      </w:r>
    </w:p>
    <w:p w:rsidR="00C340E1" w:rsidRDefault="0083491D" w:rsidP="00C340E1">
      <w:pPr>
        <w:pStyle w:val="a9"/>
        <w:shd w:val="clear" w:color="auto" w:fill="FFFFFF"/>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Несмотря на то, что Гайнский район относится к территориям с высокой смертностью населения, в связи с сокращением численности населения система здравоохранения в районе оптимизируется и как следствие становится менее доступной для населения, особенно проблематично это ощущается в отдаленных поселках. В связи с этим, снижение смертности и уровня заболеваний в </w:t>
      </w:r>
      <w:r w:rsidR="00722D8F">
        <w:rPr>
          <w:rFonts w:ascii="Times New Roman" w:eastAsia="Times New Roman" w:hAnsi="Times New Roman" w:cs="Times New Roman"/>
          <w:sz w:val="28"/>
          <w:szCs w:val="28"/>
          <w:shd w:val="clear" w:color="auto" w:fill="FFFFFF"/>
          <w:lang w:eastAsia="ru-RU"/>
        </w:rPr>
        <w:t>районе в ближайшее время не ожидается.</w:t>
      </w:r>
    </w:p>
    <w:p w:rsidR="0083491D" w:rsidRPr="00BD7DBC" w:rsidRDefault="00C340E1" w:rsidP="00C340E1">
      <w:pPr>
        <w:pStyle w:val="a9"/>
        <w:shd w:val="clear" w:color="auto" w:fill="FFFFFF"/>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83491D">
        <w:rPr>
          <w:rFonts w:ascii="Times New Roman" w:eastAsia="Times New Roman" w:hAnsi="Times New Roman" w:cs="Times New Roman"/>
          <w:sz w:val="28"/>
          <w:szCs w:val="28"/>
          <w:shd w:val="clear" w:color="auto" w:fill="FFFFFF"/>
          <w:lang w:eastAsia="ru-RU"/>
        </w:rPr>
        <w:t>Проблемы получения качественной и своевременной медицинской помощи, также становится одним из факторов влияющим на принятие решения молодого и трудоспособного населения о миграции.</w:t>
      </w:r>
    </w:p>
    <w:p w:rsidR="0083491D" w:rsidRPr="00BD7DBC" w:rsidRDefault="0083491D" w:rsidP="008349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22D8F" w:rsidRDefault="00722D8F" w:rsidP="00722D8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D7DBC">
        <w:rPr>
          <w:rFonts w:ascii="Times New Roman" w:hAnsi="Times New Roman" w:cs="Times New Roman"/>
          <w:b/>
          <w:sz w:val="28"/>
          <w:szCs w:val="28"/>
        </w:rPr>
        <w:t>Культура.</w:t>
      </w:r>
      <w:r w:rsidRPr="00BD7DBC">
        <w:rPr>
          <w:rFonts w:ascii="Times New Roman" w:hAnsi="Times New Roman" w:cs="Times New Roman"/>
          <w:sz w:val="28"/>
          <w:szCs w:val="28"/>
        </w:rPr>
        <w:t xml:space="preserve"> </w:t>
      </w:r>
    </w:p>
    <w:p w:rsidR="00722D8F" w:rsidRPr="00BD7DBC" w:rsidRDefault="00722D8F" w:rsidP="00722D8F">
      <w:pPr>
        <w:spacing w:after="0" w:line="240" w:lineRule="auto"/>
        <w:jc w:val="both"/>
        <w:rPr>
          <w:rFonts w:ascii="Times New Roman" w:hAnsi="Times New Roman" w:cs="Times New Roman"/>
          <w:sz w:val="28"/>
          <w:szCs w:val="28"/>
        </w:rPr>
      </w:pPr>
    </w:p>
    <w:p w:rsidR="00722D8F" w:rsidRPr="00BD7DBC" w:rsidRDefault="00C340E1" w:rsidP="00722D8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22D8F" w:rsidRPr="00BD7DBC">
        <w:rPr>
          <w:rFonts w:ascii="Times New Roman" w:hAnsi="Times New Roman" w:cs="Times New Roman"/>
          <w:bCs/>
          <w:iCs/>
          <w:sz w:val="28"/>
          <w:szCs w:val="28"/>
        </w:rPr>
        <w:t xml:space="preserve">Для повышения качества человеческого потенциала в районе немаловажную роль играет культура. </w:t>
      </w:r>
    </w:p>
    <w:p w:rsidR="00722D8F" w:rsidRPr="00BD7DBC" w:rsidRDefault="00C340E1" w:rsidP="00722D8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22D8F" w:rsidRPr="00BD7DBC">
        <w:rPr>
          <w:rFonts w:ascii="Times New Roman" w:hAnsi="Times New Roman" w:cs="Times New Roman"/>
          <w:bCs/>
          <w:iCs/>
          <w:sz w:val="28"/>
          <w:szCs w:val="28"/>
        </w:rPr>
        <w:t>На территории Гайнского  муниципального района действует развитая сеть учреждений культуры и искусств, которая включает 48 учреждений культуры:</w:t>
      </w:r>
    </w:p>
    <w:p w:rsidR="00722D8F" w:rsidRPr="00BD7DBC" w:rsidRDefault="00722D8F" w:rsidP="00722D8F">
      <w:pPr>
        <w:spacing w:after="0" w:line="240" w:lineRule="auto"/>
        <w:jc w:val="both"/>
        <w:rPr>
          <w:rFonts w:ascii="Times New Roman" w:hAnsi="Times New Roman" w:cs="Times New Roman"/>
          <w:bCs/>
          <w:iCs/>
          <w:sz w:val="28"/>
          <w:szCs w:val="28"/>
        </w:rPr>
      </w:pPr>
      <w:r w:rsidRPr="00BD7DBC">
        <w:rPr>
          <w:rFonts w:ascii="Times New Roman" w:hAnsi="Times New Roman" w:cs="Times New Roman"/>
          <w:bCs/>
          <w:iCs/>
          <w:sz w:val="28"/>
          <w:szCs w:val="28"/>
        </w:rPr>
        <w:lastRenderedPageBreak/>
        <w:t xml:space="preserve">         - 25 учреждений клубного типа: муниципальное межпоселенческое бюджетное учреждение культуры «Культурно-методический центр», 7 МУ сельских поселений с 17 филиалами Домов культуры и 7 клубов;</w:t>
      </w:r>
    </w:p>
    <w:p w:rsidR="00722D8F" w:rsidRPr="00BD7DBC" w:rsidRDefault="00722D8F" w:rsidP="00722D8F">
      <w:pPr>
        <w:spacing w:after="0" w:line="240" w:lineRule="auto"/>
        <w:jc w:val="both"/>
        <w:rPr>
          <w:rFonts w:ascii="Times New Roman" w:hAnsi="Times New Roman" w:cs="Times New Roman"/>
          <w:bCs/>
          <w:iCs/>
          <w:sz w:val="28"/>
          <w:szCs w:val="28"/>
        </w:rPr>
      </w:pPr>
      <w:r w:rsidRPr="00BD7DBC">
        <w:rPr>
          <w:rFonts w:ascii="Times New Roman" w:hAnsi="Times New Roman" w:cs="Times New Roman"/>
          <w:bCs/>
          <w:iCs/>
          <w:sz w:val="28"/>
          <w:szCs w:val="28"/>
        </w:rPr>
        <w:t xml:space="preserve">          - 21 библиотека: МБУК "Гайнская межпоселенческая районная центральная библиотека", в структуру которой входит центральная детская библиотека и 19 библиотек сельских поселений, которые являются структурными подразделениями в культурно-досуговых  центрах;</w:t>
      </w:r>
    </w:p>
    <w:p w:rsidR="00722D8F" w:rsidRPr="00BD7DBC" w:rsidRDefault="00722D8F" w:rsidP="00722D8F">
      <w:pPr>
        <w:spacing w:after="0" w:line="240" w:lineRule="auto"/>
        <w:jc w:val="both"/>
        <w:rPr>
          <w:rFonts w:ascii="Times New Roman" w:hAnsi="Times New Roman" w:cs="Times New Roman"/>
          <w:bCs/>
          <w:iCs/>
          <w:sz w:val="28"/>
          <w:szCs w:val="28"/>
        </w:rPr>
      </w:pPr>
      <w:r w:rsidRPr="00BD7DBC">
        <w:rPr>
          <w:rFonts w:ascii="Times New Roman" w:hAnsi="Times New Roman" w:cs="Times New Roman"/>
          <w:bCs/>
          <w:iCs/>
          <w:sz w:val="28"/>
          <w:szCs w:val="28"/>
        </w:rPr>
        <w:t xml:space="preserve">          - муниципальное бюджетное учреждение дополнительного образования «Детская школа искусств «Гармония» п</w:t>
      </w:r>
      <w:proofErr w:type="gramStart"/>
      <w:r w:rsidRPr="00BD7DBC">
        <w:rPr>
          <w:rFonts w:ascii="Times New Roman" w:hAnsi="Times New Roman" w:cs="Times New Roman"/>
          <w:bCs/>
          <w:iCs/>
          <w:sz w:val="28"/>
          <w:szCs w:val="28"/>
        </w:rPr>
        <w:t>.Г</w:t>
      </w:r>
      <w:proofErr w:type="gramEnd"/>
      <w:r w:rsidRPr="00BD7DBC">
        <w:rPr>
          <w:rFonts w:ascii="Times New Roman" w:hAnsi="Times New Roman" w:cs="Times New Roman"/>
          <w:bCs/>
          <w:iCs/>
          <w:sz w:val="28"/>
          <w:szCs w:val="28"/>
        </w:rPr>
        <w:t>айны;</w:t>
      </w:r>
    </w:p>
    <w:p w:rsidR="00722D8F" w:rsidRPr="00BD7DBC" w:rsidRDefault="00722D8F" w:rsidP="00722D8F">
      <w:pPr>
        <w:spacing w:after="0" w:line="240" w:lineRule="auto"/>
        <w:jc w:val="both"/>
        <w:rPr>
          <w:rFonts w:ascii="Times New Roman" w:hAnsi="Times New Roman" w:cs="Times New Roman"/>
          <w:bCs/>
          <w:iCs/>
          <w:sz w:val="28"/>
          <w:szCs w:val="28"/>
        </w:rPr>
      </w:pPr>
      <w:r w:rsidRPr="00BD7DBC">
        <w:rPr>
          <w:rFonts w:ascii="Times New Roman" w:hAnsi="Times New Roman" w:cs="Times New Roman"/>
          <w:bCs/>
          <w:iCs/>
          <w:sz w:val="28"/>
          <w:szCs w:val="28"/>
        </w:rPr>
        <w:t xml:space="preserve">          - муниципальное бюджетное учреждение культуры "Гайнский краеведческий музей им. А.Я. Созонова";</w:t>
      </w:r>
    </w:p>
    <w:p w:rsidR="00722D8F" w:rsidRPr="00BD7DBC" w:rsidRDefault="00C340E1" w:rsidP="00722D8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22D8F" w:rsidRPr="00BD7DBC">
        <w:rPr>
          <w:rFonts w:ascii="Times New Roman" w:hAnsi="Times New Roman" w:cs="Times New Roman"/>
          <w:bCs/>
          <w:iCs/>
          <w:sz w:val="28"/>
          <w:szCs w:val="28"/>
        </w:rPr>
        <w:t>Всего в этих учреждениях работает 167 специалистов, 47 из которых имеют профильное образование, в том числе в клубных учреждениях работает 80 человека, из них - 46 специалистов, имеют профильное образование – 15 человек. В библиотеках работает 28 человек, из них - 7 специалистов имеют  профильное (библиотечное) образование, в музее 8 человек, из них — 3 специалиста.</w:t>
      </w:r>
    </w:p>
    <w:p w:rsidR="00722D8F" w:rsidRPr="00BD7DBC" w:rsidRDefault="00722D8F" w:rsidP="00722D8F">
      <w:pPr>
        <w:spacing w:after="0" w:line="240" w:lineRule="auto"/>
        <w:jc w:val="both"/>
        <w:rPr>
          <w:rFonts w:ascii="Times New Roman" w:hAnsi="Times New Roman" w:cs="Times New Roman"/>
          <w:bCs/>
          <w:iCs/>
          <w:sz w:val="28"/>
          <w:szCs w:val="28"/>
        </w:rPr>
      </w:pPr>
      <w:r>
        <w:rPr>
          <w:rFonts w:ascii="Times New Roman" w:hAnsi="Times New Roman" w:cs="Times New Roman"/>
          <w:bCs/>
          <w:i/>
          <w:iCs/>
          <w:sz w:val="28"/>
          <w:szCs w:val="28"/>
        </w:rPr>
        <w:t xml:space="preserve">    </w:t>
      </w:r>
      <w:r w:rsidR="00C340E1">
        <w:rPr>
          <w:rFonts w:ascii="Times New Roman" w:hAnsi="Times New Roman" w:cs="Times New Roman"/>
          <w:bCs/>
          <w:iCs/>
          <w:sz w:val="28"/>
          <w:szCs w:val="28"/>
        </w:rPr>
        <w:t xml:space="preserve">  </w:t>
      </w:r>
      <w:r w:rsidRPr="00BD7DBC">
        <w:rPr>
          <w:rFonts w:ascii="Times New Roman" w:hAnsi="Times New Roman" w:cs="Times New Roman"/>
          <w:bCs/>
          <w:iCs/>
          <w:sz w:val="28"/>
          <w:szCs w:val="28"/>
        </w:rPr>
        <w:t xml:space="preserve">По всем направлениям работы используются различные формы и методы, как традиционные, широко применяемые во всех районах, так и те, которые приемлемы, удобны для нас с наибольшим процентом эффективности. </w:t>
      </w:r>
    </w:p>
    <w:p w:rsidR="00722D8F" w:rsidRPr="00BD7DBC" w:rsidRDefault="00C340E1" w:rsidP="00722D8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22D8F" w:rsidRPr="00BD7DBC">
        <w:rPr>
          <w:rFonts w:ascii="Times New Roman" w:hAnsi="Times New Roman" w:cs="Times New Roman"/>
          <w:bCs/>
          <w:iCs/>
          <w:sz w:val="28"/>
          <w:szCs w:val="28"/>
        </w:rPr>
        <w:t xml:space="preserve">Сельские учреждения культуры обращаются за методической и практической помощью в КМЦ. </w:t>
      </w:r>
    </w:p>
    <w:p w:rsidR="00722D8F" w:rsidRPr="00BD7DBC" w:rsidRDefault="00722D8F" w:rsidP="00722D8F">
      <w:pPr>
        <w:spacing w:after="0" w:line="240" w:lineRule="auto"/>
        <w:ind w:firstLine="709"/>
        <w:jc w:val="both"/>
        <w:rPr>
          <w:rFonts w:ascii="Times New Roman" w:eastAsia="Times New Roman" w:hAnsi="Times New Roman" w:cs="Times New Roman"/>
          <w:sz w:val="28"/>
          <w:szCs w:val="28"/>
          <w:lang w:eastAsia="ru-RU"/>
        </w:rPr>
      </w:pPr>
    </w:p>
    <w:p w:rsidR="00722D8F" w:rsidRPr="00F46C0F" w:rsidRDefault="00722D8F" w:rsidP="00722D8F">
      <w:pPr>
        <w:pStyle w:val="a9"/>
        <w:shd w:val="clear" w:color="auto" w:fill="FFFFFF"/>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46C0F">
        <w:rPr>
          <w:rFonts w:ascii="Times New Roman" w:eastAsia="Times New Roman" w:hAnsi="Times New Roman" w:cs="Times New Roman"/>
          <w:b/>
          <w:sz w:val="28"/>
          <w:szCs w:val="28"/>
          <w:lang w:eastAsia="ru-RU"/>
        </w:rPr>
        <w:t>Основные показатели развития сферы культуры Гайнского района</w:t>
      </w:r>
    </w:p>
    <w:p w:rsidR="00722D8F" w:rsidRPr="00226231" w:rsidRDefault="00722D8F" w:rsidP="00722D8F">
      <w:pPr>
        <w:pStyle w:val="a9"/>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29C">
        <w:rPr>
          <w:rFonts w:ascii="Times New Roman" w:eastAsia="Times New Roman" w:hAnsi="Times New Roman" w:cs="Times New Roman"/>
          <w:sz w:val="28"/>
          <w:szCs w:val="28"/>
          <w:lang w:eastAsia="ru-RU"/>
        </w:rPr>
        <w:t xml:space="preserve">                    Таблица 1.16</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4571"/>
        <w:gridCol w:w="991"/>
        <w:gridCol w:w="12"/>
        <w:gridCol w:w="991"/>
        <w:gridCol w:w="7"/>
        <w:gridCol w:w="989"/>
        <w:gridCol w:w="7"/>
        <w:gridCol w:w="989"/>
        <w:gridCol w:w="7"/>
        <w:gridCol w:w="968"/>
      </w:tblGrid>
      <w:tr w:rsidR="00722D8F" w:rsidRPr="005E010B" w:rsidTr="0052229C">
        <w:trPr>
          <w:tblHeader/>
        </w:trPr>
        <w:tc>
          <w:tcPr>
            <w:tcW w:w="816" w:type="dxa"/>
            <w:tcBorders>
              <w:top w:val="single" w:sz="4" w:space="0" w:color="000000"/>
              <w:left w:val="single" w:sz="4" w:space="0" w:color="000000"/>
              <w:bottom w:val="single" w:sz="4" w:space="0" w:color="000000"/>
              <w:right w:val="single" w:sz="4" w:space="0" w:color="auto"/>
            </w:tcBorders>
            <w:hideMark/>
          </w:tcPr>
          <w:p w:rsidR="00722D8F" w:rsidRPr="005E010B" w:rsidRDefault="00722D8F" w:rsidP="00890399">
            <w:pPr>
              <w:spacing w:after="0" w:line="240" w:lineRule="auto"/>
              <w:jc w:val="both"/>
              <w:rPr>
                <w:rFonts w:ascii="Times New Roman" w:hAnsi="Times New Roman" w:cs="Times New Roman"/>
                <w:b/>
                <w:sz w:val="24"/>
                <w:szCs w:val="24"/>
              </w:rPr>
            </w:pPr>
          </w:p>
        </w:tc>
        <w:tc>
          <w:tcPr>
            <w:tcW w:w="4571" w:type="dxa"/>
            <w:tcBorders>
              <w:top w:val="single" w:sz="4" w:space="0" w:color="000000"/>
              <w:left w:val="single" w:sz="4" w:space="0" w:color="auto"/>
              <w:bottom w:val="single" w:sz="4" w:space="0" w:color="000000"/>
              <w:right w:val="single" w:sz="4" w:space="0" w:color="000000"/>
            </w:tcBorders>
          </w:tcPr>
          <w:p w:rsidR="00722D8F" w:rsidRPr="005E010B" w:rsidRDefault="00722D8F" w:rsidP="00890399">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 xml:space="preserve">Наименование показателя </w:t>
            </w:r>
          </w:p>
        </w:tc>
        <w:tc>
          <w:tcPr>
            <w:tcW w:w="991" w:type="dxa"/>
            <w:tcBorders>
              <w:top w:val="single" w:sz="4" w:space="0" w:color="000000"/>
              <w:left w:val="single" w:sz="4" w:space="0" w:color="000000"/>
              <w:bottom w:val="single" w:sz="4" w:space="0" w:color="000000"/>
              <w:right w:val="single" w:sz="4" w:space="0" w:color="000000"/>
            </w:tcBorders>
            <w:hideMark/>
          </w:tcPr>
          <w:p w:rsidR="00722D8F" w:rsidRPr="005E010B" w:rsidRDefault="00722D8F" w:rsidP="00890399">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2011</w:t>
            </w:r>
          </w:p>
        </w:tc>
        <w:tc>
          <w:tcPr>
            <w:tcW w:w="1003" w:type="dxa"/>
            <w:gridSpan w:val="2"/>
            <w:tcBorders>
              <w:top w:val="single" w:sz="4" w:space="0" w:color="000000"/>
              <w:left w:val="single" w:sz="4" w:space="0" w:color="000000"/>
              <w:bottom w:val="single" w:sz="4" w:space="0" w:color="000000"/>
              <w:right w:val="single" w:sz="4" w:space="0" w:color="auto"/>
            </w:tcBorders>
            <w:hideMark/>
          </w:tcPr>
          <w:p w:rsidR="00722D8F" w:rsidRPr="005E010B" w:rsidRDefault="00722D8F" w:rsidP="00890399">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2012</w:t>
            </w:r>
          </w:p>
        </w:tc>
        <w:tc>
          <w:tcPr>
            <w:tcW w:w="996" w:type="dxa"/>
            <w:gridSpan w:val="2"/>
            <w:tcBorders>
              <w:top w:val="single" w:sz="4" w:space="0" w:color="000000"/>
              <w:left w:val="single" w:sz="4" w:space="0" w:color="auto"/>
              <w:bottom w:val="single" w:sz="4" w:space="0" w:color="000000"/>
              <w:right w:val="single" w:sz="4" w:space="0" w:color="auto"/>
            </w:tcBorders>
          </w:tcPr>
          <w:p w:rsidR="00722D8F" w:rsidRPr="005E010B" w:rsidRDefault="00722D8F" w:rsidP="00890399">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2013</w:t>
            </w:r>
          </w:p>
        </w:tc>
        <w:tc>
          <w:tcPr>
            <w:tcW w:w="996" w:type="dxa"/>
            <w:gridSpan w:val="2"/>
            <w:tcBorders>
              <w:top w:val="single" w:sz="4" w:space="0" w:color="000000"/>
              <w:left w:val="single" w:sz="4" w:space="0" w:color="auto"/>
              <w:bottom w:val="single" w:sz="4" w:space="0" w:color="000000"/>
              <w:right w:val="single" w:sz="4" w:space="0" w:color="000000"/>
            </w:tcBorders>
          </w:tcPr>
          <w:p w:rsidR="00722D8F" w:rsidRPr="005E010B" w:rsidRDefault="00722D8F" w:rsidP="00890399">
            <w:pPr>
              <w:spacing w:after="0" w:line="240" w:lineRule="auto"/>
              <w:jc w:val="both"/>
              <w:rPr>
                <w:rFonts w:ascii="Times New Roman" w:hAnsi="Times New Roman" w:cs="Times New Roman"/>
                <w:b/>
                <w:sz w:val="24"/>
                <w:szCs w:val="24"/>
              </w:rPr>
            </w:pPr>
            <w:r w:rsidRPr="005E010B">
              <w:rPr>
                <w:rFonts w:ascii="Times New Roman" w:hAnsi="Times New Roman" w:cs="Times New Roman"/>
                <w:b/>
                <w:sz w:val="24"/>
                <w:szCs w:val="24"/>
              </w:rPr>
              <w:t>2014</w:t>
            </w:r>
          </w:p>
        </w:tc>
        <w:tc>
          <w:tcPr>
            <w:tcW w:w="975" w:type="dxa"/>
            <w:gridSpan w:val="2"/>
            <w:tcBorders>
              <w:top w:val="single" w:sz="4" w:space="0" w:color="000000"/>
              <w:left w:val="single" w:sz="4" w:space="0" w:color="000000"/>
              <w:bottom w:val="single" w:sz="4" w:space="0" w:color="000000"/>
              <w:right w:val="single" w:sz="4" w:space="0" w:color="000000"/>
            </w:tcBorders>
            <w:hideMark/>
          </w:tcPr>
          <w:p w:rsidR="00722D8F" w:rsidRPr="005E010B" w:rsidRDefault="00722D8F" w:rsidP="00890399">
            <w:pPr>
              <w:spacing w:after="0" w:line="240" w:lineRule="auto"/>
              <w:jc w:val="both"/>
              <w:rPr>
                <w:rFonts w:ascii="Times New Roman" w:hAnsi="Times New Roman" w:cs="Times New Roman"/>
                <w:b/>
                <w:sz w:val="24"/>
                <w:szCs w:val="24"/>
              </w:rPr>
            </w:pPr>
            <w:r w:rsidRPr="005E010B">
              <w:rPr>
                <w:rFonts w:ascii="Times New Roman" w:hAnsi="Times New Roman" w:cs="Times New Roman"/>
                <w:b/>
                <w:color w:val="000000"/>
                <w:sz w:val="24"/>
                <w:szCs w:val="24"/>
              </w:rPr>
              <w:t>+/-, %</w:t>
            </w:r>
          </w:p>
        </w:tc>
      </w:tr>
      <w:tr w:rsidR="00722D8F" w:rsidRPr="005E010B" w:rsidTr="0052229C">
        <w:trPr>
          <w:trHeight w:val="1196"/>
        </w:trPr>
        <w:tc>
          <w:tcPr>
            <w:tcW w:w="816" w:type="dxa"/>
            <w:tcBorders>
              <w:top w:val="single" w:sz="4" w:space="0" w:color="000000"/>
              <w:left w:val="single" w:sz="4" w:space="0" w:color="000000"/>
              <w:right w:val="single" w:sz="4" w:space="0" w:color="auto"/>
            </w:tcBorders>
            <w:vAlign w:val="center"/>
            <w:hideMark/>
          </w:tcPr>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w:t>
            </w:r>
          </w:p>
          <w:p w:rsidR="00722D8F" w:rsidRPr="005E010B" w:rsidRDefault="00722D8F" w:rsidP="00890399">
            <w:pPr>
              <w:spacing w:after="0" w:line="240" w:lineRule="auto"/>
              <w:jc w:val="both"/>
              <w:rPr>
                <w:rFonts w:ascii="Times New Roman" w:hAnsi="Times New Roman" w:cs="Times New Roman"/>
                <w:sz w:val="24"/>
                <w:szCs w:val="24"/>
              </w:rPr>
            </w:pPr>
          </w:p>
        </w:tc>
        <w:tc>
          <w:tcPr>
            <w:tcW w:w="4571" w:type="dxa"/>
            <w:tcBorders>
              <w:top w:val="single" w:sz="4" w:space="0" w:color="000000"/>
              <w:left w:val="single" w:sz="4" w:space="0" w:color="auto"/>
              <w:right w:val="single" w:sz="4" w:space="0" w:color="000000"/>
            </w:tcBorders>
          </w:tcPr>
          <w:p w:rsidR="00722D8F" w:rsidRPr="005E010B" w:rsidRDefault="00722D8F" w:rsidP="00722D8F">
            <w:pPr>
              <w:spacing w:after="0" w:line="240" w:lineRule="auto"/>
              <w:rPr>
                <w:rFonts w:ascii="Times New Roman" w:hAnsi="Times New Roman" w:cs="Times New Roman"/>
                <w:sz w:val="24"/>
                <w:szCs w:val="24"/>
              </w:rPr>
            </w:pPr>
            <w:r w:rsidRPr="005E010B">
              <w:rPr>
                <w:rFonts w:ascii="Times New Roman" w:hAnsi="Times New Roman" w:cs="Times New Roman"/>
                <w:sz w:val="24"/>
                <w:szCs w:val="24"/>
              </w:rPr>
              <w:t xml:space="preserve">Количество </w:t>
            </w:r>
            <w:proofErr w:type="gramStart"/>
            <w:r w:rsidRPr="005E010B">
              <w:rPr>
                <w:rFonts w:ascii="Times New Roman" w:hAnsi="Times New Roman" w:cs="Times New Roman"/>
                <w:sz w:val="24"/>
                <w:szCs w:val="24"/>
              </w:rPr>
              <w:t>муниципальных</w:t>
            </w:r>
            <w:proofErr w:type="gramEnd"/>
            <w:r w:rsidRPr="005E010B">
              <w:rPr>
                <w:rFonts w:ascii="Times New Roman" w:hAnsi="Times New Roman" w:cs="Times New Roman"/>
                <w:sz w:val="24"/>
                <w:szCs w:val="24"/>
              </w:rPr>
              <w:t xml:space="preserve"> </w:t>
            </w:r>
          </w:p>
          <w:p w:rsidR="00722D8F" w:rsidRPr="005E010B" w:rsidRDefault="00722D8F" w:rsidP="00722D8F">
            <w:pPr>
              <w:spacing w:after="0" w:line="240" w:lineRule="auto"/>
              <w:rPr>
                <w:rFonts w:ascii="Times New Roman" w:hAnsi="Times New Roman" w:cs="Times New Roman"/>
                <w:sz w:val="24"/>
                <w:szCs w:val="24"/>
              </w:rPr>
            </w:pPr>
            <w:r w:rsidRPr="005E010B">
              <w:rPr>
                <w:rFonts w:ascii="Times New Roman" w:hAnsi="Times New Roman" w:cs="Times New Roman"/>
                <w:sz w:val="24"/>
                <w:szCs w:val="24"/>
              </w:rPr>
              <w:t>учреждений культуры всего по району с учетом  подразделений</w:t>
            </w:r>
          </w:p>
        </w:tc>
        <w:tc>
          <w:tcPr>
            <w:tcW w:w="991" w:type="dxa"/>
            <w:tcBorders>
              <w:top w:val="single" w:sz="4" w:space="0" w:color="000000"/>
              <w:left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25</w:t>
            </w:r>
          </w:p>
        </w:tc>
        <w:tc>
          <w:tcPr>
            <w:tcW w:w="1003" w:type="dxa"/>
            <w:gridSpan w:val="2"/>
            <w:tcBorders>
              <w:top w:val="single" w:sz="4" w:space="0" w:color="000000"/>
              <w:left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25</w:t>
            </w:r>
          </w:p>
        </w:tc>
        <w:tc>
          <w:tcPr>
            <w:tcW w:w="996" w:type="dxa"/>
            <w:gridSpan w:val="2"/>
            <w:tcBorders>
              <w:top w:val="single" w:sz="4" w:space="0" w:color="000000"/>
              <w:left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25</w:t>
            </w:r>
          </w:p>
        </w:tc>
        <w:tc>
          <w:tcPr>
            <w:tcW w:w="996" w:type="dxa"/>
            <w:gridSpan w:val="2"/>
            <w:tcBorders>
              <w:top w:val="single" w:sz="4" w:space="0" w:color="000000"/>
              <w:left w:val="single" w:sz="4" w:space="0" w:color="auto"/>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24</w:t>
            </w:r>
          </w:p>
        </w:tc>
        <w:tc>
          <w:tcPr>
            <w:tcW w:w="975" w:type="dxa"/>
            <w:gridSpan w:val="2"/>
            <w:tcBorders>
              <w:top w:val="single" w:sz="4" w:space="0" w:color="000000"/>
              <w:left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-4</w:t>
            </w: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2</w:t>
            </w: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tc>
        <w:tc>
          <w:tcPr>
            <w:tcW w:w="4571" w:type="dxa"/>
            <w:tcBorders>
              <w:top w:val="single" w:sz="4" w:space="0" w:color="000000"/>
              <w:left w:val="single" w:sz="4" w:space="0" w:color="auto"/>
              <w:bottom w:val="single" w:sz="4" w:space="0" w:color="000000"/>
              <w:right w:val="single" w:sz="4" w:space="0" w:color="000000"/>
            </w:tcBorders>
          </w:tcPr>
          <w:p w:rsidR="00722D8F" w:rsidRPr="005E010B" w:rsidRDefault="00722D8F" w:rsidP="00722D8F">
            <w:pPr>
              <w:spacing w:after="0" w:line="240" w:lineRule="auto"/>
              <w:rPr>
                <w:rFonts w:ascii="Times New Roman" w:hAnsi="Times New Roman" w:cs="Times New Roman"/>
                <w:sz w:val="24"/>
                <w:szCs w:val="24"/>
              </w:rPr>
            </w:pPr>
            <w:r w:rsidRPr="005E010B">
              <w:rPr>
                <w:rFonts w:ascii="Times New Roman" w:hAnsi="Times New Roman" w:cs="Times New Roman"/>
                <w:sz w:val="24"/>
                <w:szCs w:val="24"/>
              </w:rPr>
              <w:t xml:space="preserve"> Количество мест в учреждениях культуры всего по району с учетом подразделений</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3180</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3180</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3180</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3130</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-1,6</w:t>
            </w: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p>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w:t>
            </w: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Число работников в учреждениях культуры</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144</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138</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144</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133</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-7,7</w:t>
            </w: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w:t>
            </w:r>
          </w:p>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Число специалистов в учреждениях культуры</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46</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46</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47</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46</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w:t>
            </w: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hideMark/>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5</w:t>
            </w: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 xml:space="preserve">Количество объектов культурного наследия, находящихся в </w:t>
            </w:r>
            <w:proofErr w:type="spellStart"/>
            <w:r w:rsidRPr="005E010B">
              <w:rPr>
                <w:rFonts w:ascii="Times New Roman" w:hAnsi="Times New Roman" w:cs="Times New Roman"/>
                <w:sz w:val="24"/>
                <w:szCs w:val="24"/>
              </w:rPr>
              <w:t>муниц</w:t>
            </w:r>
            <w:proofErr w:type="spellEnd"/>
            <w:r w:rsidRPr="005E010B">
              <w:rPr>
                <w:rFonts w:ascii="Times New Roman" w:hAnsi="Times New Roman" w:cs="Times New Roman"/>
                <w:sz w:val="24"/>
                <w:szCs w:val="24"/>
              </w:rPr>
              <w:t>. собственности и требующих консервации или реставрации, ед., всего по району</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0</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0</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0</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0</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6</w:t>
            </w: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p w:rsidR="00722D8F" w:rsidRPr="005E010B" w:rsidRDefault="00722D8F" w:rsidP="00890399">
            <w:pPr>
              <w:spacing w:after="0" w:line="240" w:lineRule="auto"/>
              <w:jc w:val="both"/>
              <w:rPr>
                <w:rFonts w:ascii="Times New Roman" w:hAnsi="Times New Roman" w:cs="Times New Roman"/>
                <w:sz w:val="24"/>
                <w:szCs w:val="24"/>
              </w:rPr>
            </w:pP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 xml:space="preserve">Количество объектов культурного наследия, которые могут быть признаны </w:t>
            </w:r>
            <w:proofErr w:type="spellStart"/>
            <w:r w:rsidRPr="005E010B">
              <w:rPr>
                <w:rFonts w:ascii="Times New Roman" w:hAnsi="Times New Roman" w:cs="Times New Roman"/>
                <w:sz w:val="24"/>
                <w:szCs w:val="24"/>
              </w:rPr>
              <w:t>муниц</w:t>
            </w:r>
            <w:proofErr w:type="spellEnd"/>
            <w:r w:rsidRPr="005E010B">
              <w:rPr>
                <w:rFonts w:ascii="Times New Roman" w:hAnsi="Times New Roman" w:cs="Times New Roman"/>
                <w:sz w:val="24"/>
                <w:szCs w:val="24"/>
              </w:rPr>
              <w:t>. собственностью и требующих консервации или реставрации, ед.</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hAnsi="Times New Roman" w:cs="Times New Roman"/>
                <w:sz w:val="24"/>
                <w:szCs w:val="24"/>
              </w:rPr>
            </w:pPr>
          </w:p>
        </w:tc>
      </w:tr>
      <w:tr w:rsidR="00722D8F" w:rsidRPr="005E010B" w:rsidTr="0052229C">
        <w:trPr>
          <w:trHeight w:val="608"/>
        </w:trPr>
        <w:tc>
          <w:tcPr>
            <w:tcW w:w="816" w:type="dxa"/>
            <w:tcBorders>
              <w:top w:val="single" w:sz="4" w:space="0" w:color="000000"/>
              <w:left w:val="single" w:sz="4" w:space="0" w:color="000000"/>
              <w:right w:val="single" w:sz="4" w:space="0" w:color="auto"/>
            </w:tcBorders>
            <w:vAlign w:val="center"/>
            <w:hideMark/>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lastRenderedPageBreak/>
              <w:t>7</w:t>
            </w:r>
          </w:p>
          <w:p w:rsidR="00722D8F" w:rsidRPr="005E010B" w:rsidRDefault="00722D8F" w:rsidP="00890399">
            <w:pPr>
              <w:spacing w:after="0" w:line="240" w:lineRule="auto"/>
              <w:jc w:val="both"/>
              <w:rPr>
                <w:rFonts w:ascii="Times New Roman" w:hAnsi="Times New Roman" w:cs="Times New Roman"/>
                <w:sz w:val="24"/>
                <w:szCs w:val="24"/>
              </w:rPr>
            </w:pPr>
          </w:p>
        </w:tc>
        <w:tc>
          <w:tcPr>
            <w:tcW w:w="4571" w:type="dxa"/>
            <w:tcBorders>
              <w:top w:val="single" w:sz="4" w:space="0" w:color="000000"/>
              <w:left w:val="single" w:sz="4" w:space="0" w:color="auto"/>
              <w:right w:val="single" w:sz="4" w:space="0" w:color="000000"/>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Библиотеки, всего по району</w:t>
            </w:r>
          </w:p>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в том числе по поселениям:</w:t>
            </w:r>
          </w:p>
        </w:tc>
        <w:tc>
          <w:tcPr>
            <w:tcW w:w="1003" w:type="dxa"/>
            <w:gridSpan w:val="2"/>
            <w:tcBorders>
              <w:top w:val="single" w:sz="4" w:space="0" w:color="000000"/>
              <w:left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21</w:t>
            </w:r>
          </w:p>
        </w:tc>
        <w:tc>
          <w:tcPr>
            <w:tcW w:w="998" w:type="dxa"/>
            <w:gridSpan w:val="2"/>
            <w:tcBorders>
              <w:top w:val="single" w:sz="4" w:space="0" w:color="000000"/>
              <w:left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21</w:t>
            </w:r>
          </w:p>
        </w:tc>
        <w:tc>
          <w:tcPr>
            <w:tcW w:w="996" w:type="dxa"/>
            <w:gridSpan w:val="2"/>
            <w:tcBorders>
              <w:top w:val="single" w:sz="4" w:space="0" w:color="000000"/>
              <w:left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21</w:t>
            </w:r>
          </w:p>
        </w:tc>
        <w:tc>
          <w:tcPr>
            <w:tcW w:w="996" w:type="dxa"/>
            <w:gridSpan w:val="2"/>
            <w:tcBorders>
              <w:top w:val="single" w:sz="4" w:space="0" w:color="000000"/>
              <w:left w:val="single" w:sz="4" w:space="0" w:color="auto"/>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21</w:t>
            </w:r>
          </w:p>
        </w:tc>
        <w:tc>
          <w:tcPr>
            <w:tcW w:w="968" w:type="dxa"/>
            <w:tcBorders>
              <w:top w:val="single" w:sz="4" w:space="0" w:color="000000"/>
              <w:left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w:t>
            </w: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w:t>
            </w: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Число работников библиотек</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31</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30</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27</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32</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3,2</w:t>
            </w: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w:t>
            </w:r>
          </w:p>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Библиотечный фонд на 1000 чел.</w:t>
            </w:r>
            <w:r w:rsidR="0052229C">
              <w:rPr>
                <w:rFonts w:ascii="Times New Roman" w:eastAsia="Times New Roman" w:hAnsi="Times New Roman" w:cs="Times New Roman"/>
                <w:sz w:val="24"/>
                <w:szCs w:val="24"/>
                <w:lang w:eastAsia="ru-RU"/>
              </w:rPr>
              <w:t xml:space="preserve"> </w:t>
            </w:r>
            <w:r w:rsidRPr="005E010B">
              <w:rPr>
                <w:rFonts w:ascii="Times New Roman" w:eastAsia="Times New Roman" w:hAnsi="Times New Roman" w:cs="Times New Roman"/>
                <w:sz w:val="24"/>
                <w:szCs w:val="24"/>
                <w:lang w:eastAsia="ru-RU"/>
              </w:rPr>
              <w:t>населения в районе экз</w:t>
            </w:r>
            <w:proofErr w:type="gramStart"/>
            <w:r w:rsidRPr="005E010B">
              <w:rPr>
                <w:rFonts w:ascii="Times New Roman" w:eastAsia="Times New Roman" w:hAnsi="Times New Roman" w:cs="Times New Roman"/>
                <w:sz w:val="24"/>
                <w:szCs w:val="24"/>
                <w:lang w:eastAsia="ru-RU"/>
              </w:rPr>
              <w:t>..</w:t>
            </w:r>
            <w:proofErr w:type="gramEnd"/>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2290</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2356</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2459</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2523</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10,2</w:t>
            </w: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10</w:t>
            </w: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Музей, всего по району</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1</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w:t>
            </w:r>
          </w:p>
        </w:tc>
      </w:tr>
      <w:tr w:rsidR="00722D8F" w:rsidRPr="005E010B" w:rsidTr="0052229C">
        <w:trPr>
          <w:trHeight w:val="283"/>
        </w:trPr>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11</w:t>
            </w: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Число работников музеев</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7</w:t>
            </w: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6</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7</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7</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w:t>
            </w:r>
          </w:p>
        </w:tc>
      </w:tr>
      <w:tr w:rsidR="00722D8F" w:rsidRPr="005E010B" w:rsidTr="0052229C">
        <w:trPr>
          <w:trHeight w:val="283"/>
        </w:trPr>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12</w:t>
            </w: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hAnsi="Times New Roman" w:cs="Times New Roman"/>
                <w:sz w:val="24"/>
                <w:szCs w:val="24"/>
              </w:rPr>
            </w:pPr>
            <w:r w:rsidRPr="005E010B">
              <w:rPr>
                <w:rFonts w:ascii="Times New Roman" w:hAnsi="Times New Roman" w:cs="Times New Roman"/>
                <w:sz w:val="24"/>
                <w:szCs w:val="24"/>
              </w:rPr>
              <w:t>Фонд хранения музея, ед.</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p>
        </w:tc>
        <w:tc>
          <w:tcPr>
            <w:tcW w:w="998" w:type="dxa"/>
            <w:gridSpan w:val="2"/>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5298</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5404</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p>
        </w:tc>
      </w:tr>
      <w:tr w:rsidR="00722D8F" w:rsidRPr="005E010B" w:rsidTr="0052229C">
        <w:trPr>
          <w:trHeight w:val="283"/>
        </w:trPr>
        <w:tc>
          <w:tcPr>
            <w:tcW w:w="816" w:type="dxa"/>
            <w:tcBorders>
              <w:top w:val="single" w:sz="4" w:space="0" w:color="000000"/>
              <w:left w:val="single" w:sz="4" w:space="0" w:color="000000"/>
              <w:bottom w:val="single" w:sz="4" w:space="0" w:color="000000"/>
              <w:right w:val="single" w:sz="4" w:space="0" w:color="auto"/>
            </w:tcBorders>
          </w:tcPr>
          <w:p w:rsidR="00722D8F" w:rsidRPr="005E010B" w:rsidRDefault="00722D8F" w:rsidP="00722D8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w:t>
            </w:r>
          </w:p>
          <w:p w:rsidR="00722D8F" w:rsidRPr="005E010B" w:rsidRDefault="00722D8F" w:rsidP="00722D8F">
            <w:pPr>
              <w:spacing w:after="0" w:line="240" w:lineRule="auto"/>
              <w:rPr>
                <w:rFonts w:ascii="Times New Roman" w:eastAsia="Times New Roman" w:hAnsi="Times New Roman" w:cs="Times New Roman"/>
                <w:sz w:val="24"/>
                <w:szCs w:val="24"/>
                <w:lang w:eastAsia="ru-RU"/>
              </w:rPr>
            </w:pPr>
          </w:p>
          <w:p w:rsidR="00722D8F" w:rsidRPr="005E010B" w:rsidRDefault="00722D8F" w:rsidP="00722D8F">
            <w:pPr>
              <w:spacing w:after="0" w:line="240" w:lineRule="auto"/>
              <w:rPr>
                <w:rFonts w:ascii="Times New Roman" w:eastAsia="Times New Roman" w:hAnsi="Times New Roman" w:cs="Times New Roman"/>
                <w:sz w:val="24"/>
                <w:szCs w:val="24"/>
                <w:lang w:eastAsia="ru-RU"/>
              </w:rPr>
            </w:pPr>
          </w:p>
        </w:tc>
        <w:tc>
          <w:tcPr>
            <w:tcW w:w="4571" w:type="dxa"/>
            <w:tcBorders>
              <w:top w:val="single" w:sz="4" w:space="0" w:color="000000"/>
              <w:left w:val="single" w:sz="4" w:space="0" w:color="auto"/>
              <w:bottom w:val="single" w:sz="4" w:space="0" w:color="000000"/>
              <w:right w:val="single" w:sz="4" w:space="0" w:color="000000"/>
            </w:tcBorders>
          </w:tcPr>
          <w:p w:rsidR="00722D8F" w:rsidRPr="005E010B" w:rsidRDefault="00722D8F" w:rsidP="00722D8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Количество коллективов </w:t>
            </w:r>
            <w:proofErr w:type="gramStart"/>
            <w:r w:rsidRPr="005E010B">
              <w:rPr>
                <w:rFonts w:ascii="Times New Roman" w:eastAsia="Times New Roman" w:hAnsi="Times New Roman" w:cs="Times New Roman"/>
                <w:sz w:val="24"/>
                <w:szCs w:val="24"/>
                <w:lang w:eastAsia="ru-RU"/>
              </w:rPr>
              <w:t>худ</w:t>
            </w:r>
            <w:proofErr w:type="gramEnd"/>
            <w:r w:rsidRPr="005E010B">
              <w:rPr>
                <w:rFonts w:ascii="Times New Roman" w:eastAsia="Times New Roman" w:hAnsi="Times New Roman" w:cs="Times New Roman"/>
                <w:sz w:val="24"/>
                <w:szCs w:val="24"/>
                <w:lang w:eastAsia="ru-RU"/>
              </w:rPr>
              <w:t xml:space="preserve">. </w:t>
            </w:r>
          </w:p>
          <w:p w:rsidR="00722D8F" w:rsidRPr="005E010B" w:rsidRDefault="00722D8F" w:rsidP="00722D8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самодеятельности взрослого </w:t>
            </w:r>
          </w:p>
          <w:p w:rsidR="00722D8F" w:rsidRPr="005E010B" w:rsidRDefault="00722D8F" w:rsidP="00722D8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населения в  районе</w:t>
            </w:r>
          </w:p>
        </w:tc>
        <w:tc>
          <w:tcPr>
            <w:tcW w:w="1003" w:type="dxa"/>
            <w:gridSpan w:val="2"/>
            <w:tcBorders>
              <w:top w:val="single" w:sz="4" w:space="0" w:color="000000"/>
              <w:left w:val="single" w:sz="4" w:space="0" w:color="000000"/>
              <w:bottom w:val="single" w:sz="4" w:space="0" w:color="000000"/>
              <w:right w:val="single" w:sz="4" w:space="0" w:color="000000"/>
            </w:tcBorders>
          </w:tcPr>
          <w:p w:rsidR="00722D8F" w:rsidRPr="005E010B" w:rsidRDefault="00722D8F" w:rsidP="00722D8F">
            <w:pPr>
              <w:spacing w:after="0" w:line="240" w:lineRule="auto"/>
              <w:rPr>
                <w:rFonts w:ascii="Times New Roman" w:hAnsi="Times New Roman" w:cs="Times New Roman"/>
                <w:sz w:val="24"/>
                <w:szCs w:val="24"/>
              </w:rPr>
            </w:pPr>
            <w:r w:rsidRPr="005E010B">
              <w:rPr>
                <w:rFonts w:ascii="Times New Roman" w:hAnsi="Times New Roman" w:cs="Times New Roman"/>
                <w:sz w:val="24"/>
                <w:szCs w:val="24"/>
              </w:rPr>
              <w:t>43</w:t>
            </w:r>
          </w:p>
        </w:tc>
        <w:tc>
          <w:tcPr>
            <w:tcW w:w="998" w:type="dxa"/>
            <w:gridSpan w:val="2"/>
            <w:tcBorders>
              <w:top w:val="single" w:sz="4" w:space="0" w:color="000000"/>
              <w:left w:val="single" w:sz="4" w:space="0" w:color="000000"/>
              <w:bottom w:val="single" w:sz="4" w:space="0" w:color="000000"/>
              <w:right w:val="single" w:sz="4" w:space="0" w:color="auto"/>
            </w:tcBorders>
          </w:tcPr>
          <w:p w:rsidR="00722D8F" w:rsidRPr="005E010B" w:rsidRDefault="00722D8F" w:rsidP="00722D8F">
            <w:pPr>
              <w:spacing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49</w:t>
            </w:r>
          </w:p>
        </w:tc>
        <w:tc>
          <w:tcPr>
            <w:tcW w:w="996" w:type="dxa"/>
            <w:gridSpan w:val="2"/>
            <w:tcBorders>
              <w:top w:val="single" w:sz="4" w:space="0" w:color="000000"/>
              <w:left w:val="single" w:sz="4" w:space="0" w:color="auto"/>
              <w:bottom w:val="single" w:sz="4" w:space="0" w:color="000000"/>
              <w:right w:val="single" w:sz="4" w:space="0" w:color="auto"/>
            </w:tcBorders>
          </w:tcPr>
          <w:p w:rsidR="00722D8F" w:rsidRPr="005E010B" w:rsidRDefault="00722D8F" w:rsidP="00722D8F">
            <w:pPr>
              <w:spacing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59</w:t>
            </w:r>
          </w:p>
        </w:tc>
        <w:tc>
          <w:tcPr>
            <w:tcW w:w="996" w:type="dxa"/>
            <w:gridSpan w:val="2"/>
            <w:tcBorders>
              <w:top w:val="single" w:sz="4" w:space="0" w:color="000000"/>
              <w:left w:val="single" w:sz="4" w:space="0" w:color="auto"/>
              <w:bottom w:val="single" w:sz="4" w:space="0" w:color="000000"/>
              <w:right w:val="single" w:sz="4" w:space="0" w:color="000000"/>
            </w:tcBorders>
          </w:tcPr>
          <w:p w:rsidR="00722D8F" w:rsidRPr="005E010B" w:rsidRDefault="00722D8F" w:rsidP="00722D8F">
            <w:pPr>
              <w:spacing w:line="240" w:lineRule="auto"/>
              <w:rPr>
                <w:rFonts w:ascii="Times New Roman" w:hAnsi="Times New Roman" w:cs="Times New Roman"/>
                <w:bCs/>
                <w:iCs/>
                <w:sz w:val="24"/>
                <w:szCs w:val="24"/>
              </w:rPr>
            </w:pPr>
            <w:r w:rsidRPr="005E010B">
              <w:rPr>
                <w:rFonts w:ascii="Times New Roman" w:hAnsi="Times New Roman" w:cs="Times New Roman"/>
                <w:bCs/>
                <w:iCs/>
                <w:sz w:val="24"/>
                <w:szCs w:val="24"/>
              </w:rPr>
              <w:t>71</w:t>
            </w:r>
          </w:p>
        </w:tc>
        <w:tc>
          <w:tcPr>
            <w:tcW w:w="968" w:type="dxa"/>
            <w:tcBorders>
              <w:top w:val="single" w:sz="4" w:space="0" w:color="000000"/>
              <w:left w:val="single" w:sz="4" w:space="0" w:color="000000"/>
              <w:bottom w:val="single" w:sz="4" w:space="0" w:color="000000"/>
              <w:right w:val="single" w:sz="4" w:space="0" w:color="000000"/>
            </w:tcBorders>
          </w:tcPr>
          <w:p w:rsidR="00722D8F" w:rsidRPr="005E010B" w:rsidRDefault="00722D8F" w:rsidP="00722D8F">
            <w:pPr>
              <w:spacing w:after="0" w:line="240" w:lineRule="auto"/>
              <w:rPr>
                <w:rFonts w:ascii="Times New Roman" w:hAnsi="Times New Roman" w:cs="Times New Roman"/>
                <w:sz w:val="24"/>
                <w:szCs w:val="24"/>
              </w:rPr>
            </w:pPr>
            <w:r w:rsidRPr="005E010B">
              <w:rPr>
                <w:rFonts w:ascii="Times New Roman" w:hAnsi="Times New Roman" w:cs="Times New Roman"/>
                <w:sz w:val="24"/>
                <w:szCs w:val="24"/>
              </w:rPr>
              <w:t>65,1</w:t>
            </w:r>
          </w:p>
        </w:tc>
      </w:tr>
      <w:tr w:rsidR="00722D8F" w:rsidRPr="005E010B" w:rsidTr="0052229C">
        <w:tc>
          <w:tcPr>
            <w:tcW w:w="816" w:type="dxa"/>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p>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w:t>
            </w:r>
          </w:p>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p>
        </w:tc>
        <w:tc>
          <w:tcPr>
            <w:tcW w:w="4571" w:type="dxa"/>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Количество детских коллективов худ</w:t>
            </w:r>
            <w:proofErr w:type="gramStart"/>
            <w:r w:rsidRPr="005E010B">
              <w:rPr>
                <w:rFonts w:ascii="Times New Roman" w:eastAsia="Times New Roman" w:hAnsi="Times New Roman" w:cs="Times New Roman"/>
                <w:sz w:val="24"/>
                <w:szCs w:val="24"/>
                <w:lang w:eastAsia="ru-RU"/>
              </w:rPr>
              <w:t>.</w:t>
            </w:r>
            <w:proofErr w:type="gramEnd"/>
            <w:r w:rsidRPr="005E010B">
              <w:rPr>
                <w:rFonts w:ascii="Times New Roman" w:eastAsia="Times New Roman" w:hAnsi="Times New Roman" w:cs="Times New Roman"/>
                <w:sz w:val="24"/>
                <w:szCs w:val="24"/>
                <w:lang w:eastAsia="ru-RU"/>
              </w:rPr>
              <w:t xml:space="preserve"> </w:t>
            </w:r>
            <w:proofErr w:type="gramStart"/>
            <w:r w:rsidRPr="005E010B">
              <w:rPr>
                <w:rFonts w:ascii="Times New Roman" w:eastAsia="Times New Roman" w:hAnsi="Times New Roman" w:cs="Times New Roman"/>
                <w:sz w:val="24"/>
                <w:szCs w:val="24"/>
                <w:lang w:eastAsia="ru-RU"/>
              </w:rPr>
              <w:t>с</w:t>
            </w:r>
            <w:proofErr w:type="gramEnd"/>
            <w:r w:rsidRPr="005E010B">
              <w:rPr>
                <w:rFonts w:ascii="Times New Roman" w:eastAsia="Times New Roman" w:hAnsi="Times New Roman" w:cs="Times New Roman"/>
                <w:sz w:val="24"/>
                <w:szCs w:val="24"/>
                <w:lang w:eastAsia="ru-RU"/>
              </w:rPr>
              <w:t>амодеятельности  в  районе</w:t>
            </w:r>
          </w:p>
        </w:tc>
        <w:tc>
          <w:tcPr>
            <w:tcW w:w="991"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24</w:t>
            </w:r>
          </w:p>
        </w:tc>
        <w:tc>
          <w:tcPr>
            <w:tcW w:w="1010" w:type="dxa"/>
            <w:gridSpan w:val="3"/>
            <w:tcBorders>
              <w:top w:val="single" w:sz="4" w:space="0" w:color="000000"/>
              <w:left w:val="single" w:sz="4" w:space="0" w:color="000000"/>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25</w:t>
            </w:r>
          </w:p>
        </w:tc>
        <w:tc>
          <w:tcPr>
            <w:tcW w:w="996" w:type="dxa"/>
            <w:gridSpan w:val="2"/>
            <w:tcBorders>
              <w:top w:val="single" w:sz="4" w:space="0" w:color="000000"/>
              <w:left w:val="single" w:sz="4" w:space="0" w:color="auto"/>
              <w:bottom w:val="single" w:sz="4" w:space="0" w:color="000000"/>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29</w:t>
            </w:r>
          </w:p>
        </w:tc>
        <w:tc>
          <w:tcPr>
            <w:tcW w:w="996" w:type="dxa"/>
            <w:gridSpan w:val="2"/>
            <w:tcBorders>
              <w:top w:val="single" w:sz="4" w:space="0" w:color="000000"/>
              <w:left w:val="single" w:sz="4" w:space="0" w:color="auto"/>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33</w:t>
            </w:r>
          </w:p>
        </w:tc>
        <w:tc>
          <w:tcPr>
            <w:tcW w:w="968" w:type="dxa"/>
            <w:tcBorders>
              <w:top w:val="single" w:sz="4" w:space="0" w:color="000000"/>
              <w:left w:val="single" w:sz="4" w:space="0" w:color="000000"/>
              <w:bottom w:val="single" w:sz="4" w:space="0" w:color="000000"/>
              <w:right w:val="single" w:sz="4" w:space="0" w:color="000000"/>
            </w:tcBorders>
            <w:vAlign w:val="center"/>
          </w:tcPr>
          <w:p w:rsidR="00722D8F" w:rsidRPr="005E010B" w:rsidRDefault="00722D8F" w:rsidP="00890399">
            <w:pPr>
              <w:spacing w:after="0" w:line="240" w:lineRule="auto"/>
              <w:jc w:val="center"/>
              <w:rPr>
                <w:rFonts w:ascii="Times New Roman" w:hAnsi="Times New Roman" w:cs="Times New Roman"/>
                <w:sz w:val="24"/>
                <w:szCs w:val="24"/>
              </w:rPr>
            </w:pPr>
            <w:r w:rsidRPr="005E010B">
              <w:rPr>
                <w:rFonts w:ascii="Times New Roman" w:hAnsi="Times New Roman" w:cs="Times New Roman"/>
                <w:sz w:val="24"/>
                <w:szCs w:val="24"/>
              </w:rPr>
              <w:t>37,5</w:t>
            </w:r>
          </w:p>
        </w:tc>
      </w:tr>
    </w:tbl>
    <w:p w:rsidR="00C340E1" w:rsidRDefault="00C340E1" w:rsidP="00C340E1">
      <w:pPr>
        <w:pStyle w:val="a9"/>
        <w:shd w:val="clear" w:color="auto" w:fill="FFFFFF"/>
        <w:jc w:val="both"/>
        <w:rPr>
          <w:rFonts w:ascii="Times New Roman" w:eastAsia="Times New Roman" w:hAnsi="Times New Roman" w:cs="Times New Roman"/>
          <w:sz w:val="28"/>
          <w:szCs w:val="28"/>
          <w:lang w:eastAsia="ru-RU"/>
        </w:rPr>
      </w:pPr>
    </w:p>
    <w:p w:rsidR="00722D8F" w:rsidRPr="00BD7DBC" w:rsidRDefault="000C1A72" w:rsidP="00C340E1">
      <w:pPr>
        <w:pStyle w:val="a9"/>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D8F" w:rsidRPr="00BD7DBC">
        <w:rPr>
          <w:rFonts w:ascii="Times New Roman" w:eastAsia="Times New Roman" w:hAnsi="Times New Roman" w:cs="Times New Roman"/>
          <w:sz w:val="28"/>
          <w:szCs w:val="28"/>
          <w:lang w:eastAsia="ru-RU"/>
        </w:rPr>
        <w:t xml:space="preserve">В районе созданы многолетние традиции проведения крупномасштабных, социально-значимых культурно-массовых мероприятий (праздников, фестивалей), решающих актуальные задачи  гармонизации межнациональных, межэтнических и межконфессиональных отношений жителей многонационального района, нацеленных на сохранение национальных традиций народов, проживающих на территории района, на консолидацию общества и установление диалога культур, имеющих мощный воспитательный потенциал в формировании духовно-нравственных ориентиров. Это такие мероприятия как: народный праздник «Троицкие гуляния», проводимый на территории Иванчинского сельского поселения; татарский праздник «Сабантуй», проводимый на территории Усть-Черновского сельского </w:t>
      </w:r>
      <w:proofErr w:type="spellStart"/>
      <w:r w:rsidR="00722D8F" w:rsidRPr="00BD7DBC">
        <w:rPr>
          <w:rFonts w:ascii="Times New Roman" w:eastAsia="Times New Roman" w:hAnsi="Times New Roman" w:cs="Times New Roman"/>
          <w:sz w:val="28"/>
          <w:szCs w:val="28"/>
          <w:lang w:eastAsia="ru-RU"/>
        </w:rPr>
        <w:t>поселния</w:t>
      </w:r>
      <w:proofErr w:type="spellEnd"/>
      <w:r w:rsidR="00722D8F" w:rsidRPr="00BD7DBC">
        <w:rPr>
          <w:rFonts w:ascii="Times New Roman" w:eastAsia="Times New Roman" w:hAnsi="Times New Roman" w:cs="Times New Roman"/>
          <w:sz w:val="28"/>
          <w:szCs w:val="28"/>
          <w:lang w:eastAsia="ru-RU"/>
        </w:rPr>
        <w:t>; межмуниципальный фестиваль «На земле Перы» проводимый на территории Гайнского сельского поселения.</w:t>
      </w:r>
    </w:p>
    <w:p w:rsidR="00722D8F" w:rsidRPr="00BD7DBC" w:rsidRDefault="000C1A72" w:rsidP="00722D8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22D8F" w:rsidRPr="00BD7DBC">
        <w:rPr>
          <w:rFonts w:ascii="Times New Roman" w:hAnsi="Times New Roman" w:cs="Times New Roman"/>
          <w:bCs/>
          <w:iCs/>
          <w:sz w:val="28"/>
          <w:szCs w:val="28"/>
        </w:rPr>
        <w:t xml:space="preserve"> Гайнский краеведческий музей имеет богатые  фонды музейных коллекций, которые состоят из более 10 тыс. ед. хранения. В 8 залах музея  расположено шесть отделов. Музей знакомит посетителей с природными богатствами и с историей края, начиная с древнейших времен и до наших дней,  с экономическим и культурным развитием района в советский период, с археологическими памятниками и религиозным наследием. Сегодня  музей ведет активную работу по направлению   популяризации народных легенд и преданий о Пере-богатыре. </w:t>
      </w:r>
      <w:proofErr w:type="gramStart"/>
      <w:r w:rsidR="00722D8F" w:rsidRPr="00BD7DBC">
        <w:rPr>
          <w:rFonts w:ascii="Times New Roman" w:hAnsi="Times New Roman" w:cs="Times New Roman"/>
          <w:bCs/>
          <w:iCs/>
          <w:sz w:val="28"/>
          <w:szCs w:val="28"/>
        </w:rPr>
        <w:t>Начиная с 2009 года сотрудники музея знакомят</w:t>
      </w:r>
      <w:proofErr w:type="gramEnd"/>
      <w:r w:rsidR="00722D8F" w:rsidRPr="00BD7DBC">
        <w:rPr>
          <w:rFonts w:ascii="Times New Roman" w:hAnsi="Times New Roman" w:cs="Times New Roman"/>
          <w:bCs/>
          <w:iCs/>
          <w:sz w:val="28"/>
          <w:szCs w:val="28"/>
        </w:rPr>
        <w:t xml:space="preserve"> юных посетителей с жизнью героя на основе образовательной программы «Знакомство с героями коми-пермяцкого эпоса».                                     </w:t>
      </w:r>
    </w:p>
    <w:p w:rsidR="00722D8F" w:rsidRPr="00226231" w:rsidRDefault="00722D8F" w:rsidP="00722D8F">
      <w:pPr>
        <w:spacing w:after="0" w:line="240" w:lineRule="auto"/>
        <w:jc w:val="both"/>
        <w:rPr>
          <w:rFonts w:ascii="Times New Roman" w:hAnsi="Times New Roman" w:cs="Times New Roman"/>
          <w:bCs/>
          <w:iCs/>
          <w:sz w:val="28"/>
          <w:szCs w:val="28"/>
        </w:rPr>
      </w:pPr>
      <w:r w:rsidRPr="00BD7DBC">
        <w:rPr>
          <w:rFonts w:ascii="Times New Roman" w:hAnsi="Times New Roman" w:cs="Times New Roman"/>
          <w:bCs/>
          <w:iCs/>
          <w:sz w:val="28"/>
          <w:szCs w:val="28"/>
        </w:rPr>
        <w:t xml:space="preserve">      Благодаря участию в проектной деятельности, на уровне министерства Коми-Пермяцкого округа и Пермского края, в 2010 году на территории музея открыт парк деревянных скульптур с героями коми-пермяцкого эпоса.  В  2011 году музей стал победителем </w:t>
      </w:r>
      <w:proofErr w:type="gramStart"/>
      <w:r w:rsidRPr="00BD7DBC">
        <w:rPr>
          <w:rFonts w:ascii="Times New Roman" w:hAnsi="Times New Roman" w:cs="Times New Roman"/>
          <w:bCs/>
          <w:iCs/>
          <w:sz w:val="28"/>
          <w:szCs w:val="28"/>
        </w:rPr>
        <w:t>во</w:t>
      </w:r>
      <w:proofErr w:type="gramEnd"/>
      <w:r w:rsidRPr="00BD7DBC">
        <w:rPr>
          <w:rFonts w:ascii="Times New Roman" w:hAnsi="Times New Roman" w:cs="Times New Roman"/>
          <w:bCs/>
          <w:iCs/>
          <w:sz w:val="28"/>
          <w:szCs w:val="28"/>
        </w:rPr>
        <w:t xml:space="preserve">  Российском конкурсе муниципальных музеев в номинации «Музей в городе </w:t>
      </w:r>
      <w:r w:rsidRPr="00BD7DBC">
        <w:rPr>
          <w:rFonts w:ascii="Times New Roman" w:hAnsi="Times New Roman" w:cs="Times New Roman"/>
          <w:bCs/>
          <w:iCs/>
          <w:sz w:val="28"/>
          <w:szCs w:val="28"/>
          <w:lang w:val="en-US"/>
        </w:rPr>
        <w:t>N</w:t>
      </w:r>
      <w:r w:rsidRPr="00BD7DBC">
        <w:rPr>
          <w:rFonts w:ascii="Times New Roman" w:hAnsi="Times New Roman" w:cs="Times New Roman"/>
          <w:bCs/>
          <w:iCs/>
          <w:sz w:val="28"/>
          <w:szCs w:val="28"/>
        </w:rPr>
        <w:t xml:space="preserve">», который проходил в г. Москве с проектом «Возвращение </w:t>
      </w:r>
      <w:proofErr w:type="spellStart"/>
      <w:r w:rsidRPr="00BD7DBC">
        <w:rPr>
          <w:rFonts w:ascii="Times New Roman" w:hAnsi="Times New Roman" w:cs="Times New Roman"/>
          <w:bCs/>
          <w:iCs/>
          <w:sz w:val="28"/>
          <w:szCs w:val="28"/>
        </w:rPr>
        <w:t>Перы-богатыря</w:t>
      </w:r>
      <w:proofErr w:type="spellEnd"/>
      <w:r w:rsidRPr="00BD7DBC">
        <w:rPr>
          <w:rFonts w:ascii="Times New Roman" w:hAnsi="Times New Roman" w:cs="Times New Roman"/>
          <w:bCs/>
          <w:iCs/>
          <w:sz w:val="28"/>
          <w:szCs w:val="28"/>
        </w:rPr>
        <w:t xml:space="preserve"> — героя легенд».   В 2013 году на средства краевого конкурсного проекта «Пера и его потомки» музей открыл новую экспозицию посвященную культуре и быту коми-пермяков, коренных жителей Гайнского района. С 2008 года музей является организатором </w:t>
      </w:r>
      <w:r w:rsidRPr="00BD7DBC">
        <w:rPr>
          <w:rFonts w:ascii="Times New Roman" w:hAnsi="Times New Roman" w:cs="Times New Roman"/>
          <w:bCs/>
          <w:iCs/>
          <w:sz w:val="28"/>
          <w:szCs w:val="28"/>
        </w:rPr>
        <w:lastRenderedPageBreak/>
        <w:t xml:space="preserve">краеведческих конференций на территории Гайнского района, которые проводятся ежегодно и посвящены юбилейным и </w:t>
      </w:r>
      <w:r w:rsidRPr="00226231">
        <w:rPr>
          <w:rFonts w:ascii="Times New Roman" w:hAnsi="Times New Roman" w:cs="Times New Roman"/>
          <w:bCs/>
          <w:iCs/>
          <w:sz w:val="28"/>
          <w:szCs w:val="28"/>
        </w:rPr>
        <w:t>знаменательным датам, как местного, так и общероссийского масштаба.</w:t>
      </w:r>
    </w:p>
    <w:p w:rsidR="00722D8F" w:rsidRDefault="00722D8F" w:rsidP="00722D8F">
      <w:pPr>
        <w:spacing w:after="0" w:line="240" w:lineRule="auto"/>
        <w:jc w:val="both"/>
        <w:rPr>
          <w:rFonts w:ascii="Times New Roman" w:hAnsi="Times New Roman" w:cs="Times New Roman"/>
          <w:bCs/>
          <w:iCs/>
          <w:sz w:val="28"/>
          <w:szCs w:val="28"/>
        </w:rPr>
      </w:pPr>
    </w:p>
    <w:p w:rsidR="00722D8F" w:rsidRPr="00F46C0F" w:rsidRDefault="00722D8F" w:rsidP="00722D8F">
      <w:pPr>
        <w:spacing w:after="0" w:line="240" w:lineRule="auto"/>
        <w:jc w:val="both"/>
        <w:rPr>
          <w:rFonts w:ascii="Times New Roman" w:hAnsi="Times New Roman" w:cs="Times New Roman"/>
          <w:b/>
          <w:bCs/>
          <w:iCs/>
          <w:sz w:val="28"/>
          <w:szCs w:val="28"/>
        </w:rPr>
      </w:pPr>
      <w:r>
        <w:rPr>
          <w:rFonts w:ascii="Times New Roman" w:hAnsi="Times New Roman" w:cs="Times New Roman"/>
          <w:bCs/>
          <w:iCs/>
          <w:sz w:val="28"/>
          <w:szCs w:val="28"/>
        </w:rPr>
        <w:t xml:space="preserve">                </w:t>
      </w:r>
      <w:r w:rsidRPr="00F46C0F">
        <w:rPr>
          <w:rFonts w:ascii="Times New Roman" w:hAnsi="Times New Roman" w:cs="Times New Roman"/>
          <w:b/>
          <w:bCs/>
          <w:iCs/>
          <w:sz w:val="28"/>
          <w:szCs w:val="28"/>
        </w:rPr>
        <w:t xml:space="preserve">Основные показатели деятельности учреждений культуры         </w:t>
      </w:r>
    </w:p>
    <w:p w:rsidR="00722D8F" w:rsidRPr="00F46C0F" w:rsidRDefault="00722D8F" w:rsidP="00722D8F">
      <w:pPr>
        <w:spacing w:after="0" w:line="240" w:lineRule="auto"/>
        <w:jc w:val="both"/>
        <w:rPr>
          <w:rFonts w:ascii="Times New Roman" w:hAnsi="Times New Roman" w:cs="Times New Roman"/>
          <w:b/>
          <w:bCs/>
          <w:iCs/>
          <w:sz w:val="28"/>
          <w:szCs w:val="28"/>
        </w:rPr>
      </w:pPr>
      <w:r w:rsidRPr="00F46C0F">
        <w:rPr>
          <w:rFonts w:ascii="Times New Roman" w:hAnsi="Times New Roman" w:cs="Times New Roman"/>
          <w:b/>
          <w:bCs/>
          <w:iCs/>
          <w:sz w:val="28"/>
          <w:szCs w:val="28"/>
        </w:rPr>
        <w:t xml:space="preserve">                        муниципального района за 2012 -2014 годы</w:t>
      </w:r>
    </w:p>
    <w:p w:rsidR="00722D8F" w:rsidRPr="00226231" w:rsidRDefault="00722D8F" w:rsidP="00722D8F">
      <w:pPr>
        <w:spacing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52229C">
        <w:rPr>
          <w:rFonts w:ascii="Times New Roman" w:hAnsi="Times New Roman" w:cs="Times New Roman"/>
          <w:bCs/>
          <w:iCs/>
          <w:sz w:val="28"/>
          <w:szCs w:val="28"/>
        </w:rPr>
        <w:t xml:space="preserve">                    таблица 1.17</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3736"/>
        <w:gridCol w:w="20"/>
        <w:gridCol w:w="1311"/>
        <w:gridCol w:w="1394"/>
        <w:gridCol w:w="1240"/>
        <w:gridCol w:w="1010"/>
      </w:tblGrid>
      <w:tr w:rsidR="00722D8F" w:rsidRPr="005E010B" w:rsidTr="0052229C">
        <w:tc>
          <w:tcPr>
            <w:tcW w:w="910"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Показатель</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2012 год</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2013 год</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2014 год</w:t>
            </w:r>
          </w:p>
        </w:tc>
        <w:tc>
          <w:tcPr>
            <w:tcW w:w="10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w:t>
            </w:r>
          </w:p>
        </w:tc>
      </w:tr>
      <w:tr w:rsidR="00722D8F" w:rsidRPr="005E010B" w:rsidTr="0052229C">
        <w:trPr>
          <w:trHeight w:val="794"/>
        </w:trPr>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w:t>
            </w:r>
          </w:p>
          <w:p w:rsidR="00722D8F" w:rsidRPr="005E010B" w:rsidRDefault="00722D8F" w:rsidP="00722D8F">
            <w:pPr>
              <w:spacing w:after="0" w:line="240" w:lineRule="auto"/>
              <w:jc w:val="both"/>
              <w:rPr>
                <w:rFonts w:ascii="Times New Roman" w:hAnsi="Times New Roman" w:cs="Times New Roman"/>
                <w:bCs/>
                <w:iCs/>
                <w:sz w:val="24"/>
                <w:szCs w:val="24"/>
              </w:rPr>
            </w:pP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Проведено массовых </w:t>
            </w:r>
          </w:p>
          <w:p w:rsidR="00722D8F" w:rsidRPr="005E010B" w:rsidRDefault="00722D8F" w:rsidP="00722D8F">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мероприятий всего, </w:t>
            </w:r>
            <w:proofErr w:type="gramStart"/>
            <w:r w:rsidRPr="005E010B">
              <w:rPr>
                <w:rFonts w:ascii="Times New Roman" w:hAnsi="Times New Roman" w:cs="Times New Roman"/>
                <w:bCs/>
                <w:iCs/>
                <w:sz w:val="24"/>
                <w:szCs w:val="24"/>
              </w:rPr>
              <w:t>един</w:t>
            </w:r>
            <w:proofErr w:type="gramEnd"/>
            <w:r w:rsidRPr="005E010B">
              <w:rPr>
                <w:rFonts w:ascii="Times New Roman" w:hAnsi="Times New Roman" w:cs="Times New Roman"/>
                <w:bCs/>
                <w:iCs/>
                <w:sz w:val="24"/>
                <w:szCs w:val="24"/>
              </w:rPr>
              <w:t>.</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722D8F">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1923</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722D8F">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2074</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722D8F">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5211</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722D8F">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85,7</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На них присутствовало</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82035</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85991</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79182</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0,13</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Проведено мероприятий для детей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1847</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1974</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1791</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2.1</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На них присутствовало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34229</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34192</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37238</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8,8</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Платных мероприятий</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1139</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1314</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1201</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3.1</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На них присутствовало</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36099</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36000</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37363</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w:t>
            </w:r>
          </w:p>
        </w:tc>
      </w:tr>
      <w:tr w:rsidR="00722D8F" w:rsidRPr="005E010B" w:rsidTr="0052229C">
        <w:trPr>
          <w:trHeight w:val="363"/>
        </w:trPr>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18060D" w:rsidP="00890399">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Показатели деятельности библиотек</w:t>
            </w:r>
            <w:r w:rsidR="00722D8F" w:rsidRPr="005E010B">
              <w:rPr>
                <w:rFonts w:ascii="Times New Roman" w:hAnsi="Times New Roman" w:cs="Times New Roman"/>
                <w:bCs/>
                <w:iCs/>
                <w:sz w:val="24"/>
                <w:szCs w:val="24"/>
              </w:rPr>
              <w:t xml:space="preserve">: </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p>
        </w:tc>
      </w:tr>
      <w:tr w:rsidR="00722D8F" w:rsidRPr="005E010B" w:rsidTr="0052229C">
        <w:trPr>
          <w:trHeight w:val="676"/>
        </w:trPr>
        <w:tc>
          <w:tcPr>
            <w:tcW w:w="910"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4.1</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Читателей    </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5781</w:t>
            </w:r>
          </w:p>
        </w:tc>
        <w:tc>
          <w:tcPr>
            <w:tcW w:w="1394"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5897</w:t>
            </w:r>
          </w:p>
        </w:tc>
        <w:tc>
          <w:tcPr>
            <w:tcW w:w="1240"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5784</w:t>
            </w:r>
          </w:p>
        </w:tc>
        <w:tc>
          <w:tcPr>
            <w:tcW w:w="1010"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0,05</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4.2</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Посещений</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65657</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68371</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67152</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2,2</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4.3</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Книговыдача</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161885</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167904</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161776</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-0,06 </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Показатели музей</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line="240" w:lineRule="auto"/>
              <w:jc w:val="both"/>
              <w:rPr>
                <w:rFonts w:ascii="Times New Roman" w:hAnsi="Times New Roman" w:cs="Times New Roman"/>
                <w:bCs/>
                <w:iCs/>
                <w:sz w:val="24"/>
                <w:szCs w:val="24"/>
              </w:rPr>
            </w:pP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5.1</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Число посещений музея</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5708</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4689</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4976</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-12,8</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5.2</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Экскурсий </w:t>
            </w:r>
            <w:r w:rsidRPr="005E010B">
              <w:rPr>
                <w:rFonts w:ascii="Times New Roman" w:hAnsi="Times New Roman" w:cs="Times New Roman"/>
                <w:bCs/>
                <w:iCs/>
                <w:sz w:val="24"/>
                <w:szCs w:val="24"/>
              </w:rPr>
              <w:tab/>
              <w:t xml:space="preserve">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107</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130</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- 6</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5.3</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Лекций</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37</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36</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22</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-40,5</w:t>
            </w:r>
          </w:p>
        </w:tc>
      </w:tr>
      <w:tr w:rsidR="00722D8F" w:rsidRPr="005E010B" w:rsidTr="0052229C">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5.4</w:t>
            </w:r>
          </w:p>
        </w:tc>
        <w:tc>
          <w:tcPr>
            <w:tcW w:w="373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Массовых мероприятий музея</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18</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18</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24</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 33</w:t>
            </w:r>
          </w:p>
        </w:tc>
      </w:tr>
      <w:tr w:rsidR="00722D8F" w:rsidRPr="005E010B" w:rsidTr="00890399">
        <w:tc>
          <w:tcPr>
            <w:tcW w:w="91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5.4.1</w:t>
            </w:r>
          </w:p>
        </w:tc>
        <w:tc>
          <w:tcPr>
            <w:tcW w:w="375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На них присутствовало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3305</w:t>
            </w:r>
          </w:p>
        </w:tc>
        <w:tc>
          <w:tcPr>
            <w:tcW w:w="1394"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3489</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3289</w:t>
            </w:r>
          </w:p>
        </w:tc>
        <w:tc>
          <w:tcPr>
            <w:tcW w:w="1010"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-16</w:t>
            </w:r>
          </w:p>
        </w:tc>
      </w:tr>
    </w:tbl>
    <w:p w:rsidR="00722D8F" w:rsidRPr="00226231" w:rsidRDefault="00722D8F" w:rsidP="00722D8F">
      <w:pPr>
        <w:spacing w:after="0" w:line="240" w:lineRule="auto"/>
        <w:jc w:val="both"/>
        <w:rPr>
          <w:rFonts w:ascii="Times New Roman" w:hAnsi="Times New Roman" w:cs="Times New Roman"/>
          <w:bCs/>
          <w:iCs/>
          <w:sz w:val="28"/>
          <w:szCs w:val="28"/>
        </w:rPr>
      </w:pPr>
    </w:p>
    <w:p w:rsidR="00722D8F" w:rsidRPr="00226231" w:rsidRDefault="000C1A72" w:rsidP="00722D8F">
      <w:pPr>
        <w:spacing w:after="0" w:line="240" w:lineRule="auto"/>
        <w:jc w:val="both"/>
        <w:rPr>
          <w:rFonts w:ascii="Times New Roman" w:hAnsi="Times New Roman" w:cs="Times New Roman"/>
          <w:bCs/>
          <w:iCs/>
          <w:color w:val="FF0000"/>
          <w:sz w:val="28"/>
          <w:szCs w:val="28"/>
        </w:rPr>
      </w:pPr>
      <w:r>
        <w:rPr>
          <w:rFonts w:ascii="Times New Roman" w:eastAsia="Times New Roman" w:hAnsi="Times New Roman" w:cs="Times New Roman"/>
          <w:sz w:val="28"/>
          <w:szCs w:val="28"/>
          <w:shd w:val="clear" w:color="auto" w:fill="FFFFFF"/>
          <w:lang w:eastAsia="ru-RU"/>
        </w:rPr>
        <w:t xml:space="preserve">    </w:t>
      </w:r>
      <w:r w:rsidR="00722D8F" w:rsidRPr="00226231">
        <w:rPr>
          <w:rFonts w:ascii="Times New Roman" w:eastAsia="Times New Roman" w:hAnsi="Times New Roman" w:cs="Times New Roman"/>
          <w:sz w:val="28"/>
          <w:szCs w:val="28"/>
          <w:shd w:val="clear" w:color="auto" w:fill="FFFFFF"/>
          <w:lang w:eastAsia="ru-RU"/>
        </w:rPr>
        <w:t xml:space="preserve">В районе функционирует 1 учреждение дополнительного образования детей </w:t>
      </w:r>
      <w:r w:rsidR="00722D8F" w:rsidRPr="00226231">
        <w:rPr>
          <w:rFonts w:ascii="Times New Roman" w:hAnsi="Times New Roman" w:cs="Times New Roman"/>
          <w:bCs/>
          <w:iCs/>
          <w:sz w:val="28"/>
          <w:szCs w:val="28"/>
        </w:rPr>
        <w:t xml:space="preserve">МБУДО «Детская школа искусств «Гармония». На 01.01.2015  в школе </w:t>
      </w:r>
      <w:r w:rsidR="00722D8F" w:rsidRPr="003977CF">
        <w:rPr>
          <w:rFonts w:ascii="Times New Roman" w:hAnsi="Times New Roman" w:cs="Times New Roman"/>
          <w:bCs/>
          <w:iCs/>
          <w:sz w:val="28"/>
          <w:szCs w:val="28"/>
        </w:rPr>
        <w:t xml:space="preserve">занимаются 756 учащихся. </w:t>
      </w:r>
    </w:p>
    <w:p w:rsidR="00722D8F" w:rsidRPr="005B5E97" w:rsidRDefault="00722D8F" w:rsidP="00722D8F">
      <w:pPr>
        <w:spacing w:after="0" w:line="240" w:lineRule="auto"/>
        <w:jc w:val="both"/>
        <w:rPr>
          <w:rFonts w:ascii="Times New Roman" w:hAnsi="Times New Roman" w:cs="Times New Roman"/>
          <w:b/>
          <w:bCs/>
          <w:iCs/>
          <w:sz w:val="28"/>
          <w:szCs w:val="28"/>
        </w:rPr>
      </w:pPr>
    </w:p>
    <w:p w:rsidR="00722D8F" w:rsidRPr="005B5E97" w:rsidRDefault="001E5DF0" w:rsidP="00722D8F">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Основные показатели</w:t>
      </w:r>
      <w:r w:rsidR="00722D8F" w:rsidRPr="005B5E97">
        <w:rPr>
          <w:rFonts w:ascii="Times New Roman" w:hAnsi="Times New Roman" w:cs="Times New Roman"/>
          <w:b/>
          <w:bCs/>
          <w:iCs/>
          <w:sz w:val="28"/>
          <w:szCs w:val="28"/>
        </w:rPr>
        <w:t xml:space="preserve"> деятельности ДШИ за 2012 -2014 годы</w:t>
      </w:r>
    </w:p>
    <w:p w:rsidR="00722D8F" w:rsidRPr="00226231" w:rsidRDefault="00722D8F" w:rsidP="00722D8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52229C">
        <w:rPr>
          <w:rFonts w:ascii="Times New Roman" w:hAnsi="Times New Roman" w:cs="Times New Roman"/>
          <w:bCs/>
          <w:iCs/>
          <w:sz w:val="28"/>
          <w:szCs w:val="28"/>
        </w:rPr>
        <w:t xml:space="preserve">                    Таблица 1.18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37"/>
        <w:gridCol w:w="13"/>
        <w:gridCol w:w="1379"/>
        <w:gridCol w:w="13"/>
        <w:gridCol w:w="1378"/>
        <w:gridCol w:w="13"/>
        <w:gridCol w:w="1378"/>
        <w:gridCol w:w="13"/>
        <w:gridCol w:w="1116"/>
      </w:tblGrid>
      <w:tr w:rsidR="00722D8F" w:rsidRPr="005E010B" w:rsidTr="00890399">
        <w:tc>
          <w:tcPr>
            <w:tcW w:w="56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p>
        </w:tc>
        <w:tc>
          <w:tcPr>
            <w:tcW w:w="3737"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Показатели</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2012 год</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2013 год</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2014 год</w:t>
            </w:r>
          </w:p>
        </w:tc>
        <w:tc>
          <w:tcPr>
            <w:tcW w:w="1129" w:type="dxa"/>
            <w:gridSpan w:val="2"/>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w:t>
            </w:r>
          </w:p>
        </w:tc>
        <w:tc>
          <w:tcPr>
            <w:tcW w:w="3737"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Число учреждений </w:t>
            </w:r>
            <w:proofErr w:type="gramStart"/>
            <w:r w:rsidRPr="005E010B">
              <w:rPr>
                <w:rFonts w:ascii="Times New Roman" w:hAnsi="Times New Roman" w:cs="Times New Roman"/>
                <w:bCs/>
                <w:iCs/>
                <w:sz w:val="24"/>
                <w:szCs w:val="24"/>
              </w:rPr>
              <w:t>ДО</w:t>
            </w:r>
            <w:proofErr w:type="gramEnd"/>
          </w:p>
        </w:tc>
        <w:tc>
          <w:tcPr>
            <w:tcW w:w="1392"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-50</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lastRenderedPageBreak/>
              <w:t>1.1</w:t>
            </w:r>
          </w:p>
          <w:p w:rsidR="00722D8F" w:rsidRPr="005E010B" w:rsidRDefault="00722D8F" w:rsidP="00890399">
            <w:pPr>
              <w:spacing w:after="0" w:line="240" w:lineRule="auto"/>
              <w:jc w:val="both"/>
              <w:rPr>
                <w:rFonts w:ascii="Times New Roman" w:hAnsi="Times New Roman" w:cs="Times New Roman"/>
                <w:bCs/>
                <w:iCs/>
                <w:sz w:val="24"/>
                <w:szCs w:val="24"/>
              </w:rPr>
            </w:pPr>
          </w:p>
        </w:tc>
        <w:tc>
          <w:tcPr>
            <w:tcW w:w="3737"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Число работников </w:t>
            </w:r>
          </w:p>
          <w:p w:rsidR="00722D8F" w:rsidRPr="005E010B" w:rsidRDefault="00722D8F" w:rsidP="00890399">
            <w:pPr>
              <w:spacing w:after="0" w:line="240" w:lineRule="auto"/>
              <w:jc w:val="both"/>
              <w:rPr>
                <w:rFonts w:ascii="Times New Roman" w:hAnsi="Times New Roman" w:cs="Times New Roman"/>
                <w:bCs/>
                <w:iCs/>
                <w:sz w:val="24"/>
                <w:szCs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20</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42,8</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p>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1.2</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Число преподавателей </w:t>
            </w:r>
            <w:proofErr w:type="gramStart"/>
            <w:r w:rsidRPr="005E010B">
              <w:rPr>
                <w:rFonts w:ascii="Times New Roman" w:hAnsi="Times New Roman" w:cs="Times New Roman"/>
                <w:bCs/>
                <w:iCs/>
                <w:sz w:val="24"/>
                <w:szCs w:val="24"/>
              </w:rPr>
              <w:t>в</w:t>
            </w:r>
            <w:proofErr w:type="gramEnd"/>
            <w:r w:rsidRPr="005E010B">
              <w:rPr>
                <w:rFonts w:ascii="Times New Roman" w:hAnsi="Times New Roman" w:cs="Times New Roman"/>
                <w:bCs/>
                <w:iCs/>
                <w:sz w:val="24"/>
                <w:szCs w:val="24"/>
              </w:rPr>
              <w:t xml:space="preserve"> </w:t>
            </w:r>
          </w:p>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учреждениях </w:t>
            </w:r>
            <w:proofErr w:type="gramStart"/>
            <w:r w:rsidRPr="005E010B">
              <w:rPr>
                <w:rFonts w:ascii="Times New Roman" w:hAnsi="Times New Roman" w:cs="Times New Roman"/>
                <w:bCs/>
                <w:iCs/>
                <w:sz w:val="24"/>
                <w:szCs w:val="24"/>
              </w:rPr>
              <w:t>ДО</w:t>
            </w:r>
            <w:proofErr w:type="gramEnd"/>
          </w:p>
        </w:tc>
        <w:tc>
          <w:tcPr>
            <w:tcW w:w="1392"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1116"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62,5</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Объединений</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26</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32</w:t>
            </w:r>
          </w:p>
        </w:tc>
        <w:tc>
          <w:tcPr>
            <w:tcW w:w="1116"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23</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2.1</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Участников в них</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564</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666</w:t>
            </w:r>
          </w:p>
        </w:tc>
        <w:tc>
          <w:tcPr>
            <w:tcW w:w="1116" w:type="dxa"/>
            <w:tcBorders>
              <w:top w:val="single" w:sz="4" w:space="0" w:color="auto"/>
              <w:left w:val="single" w:sz="4" w:space="0" w:color="auto"/>
              <w:bottom w:val="single" w:sz="4" w:space="0" w:color="auto"/>
              <w:right w:val="single" w:sz="4" w:space="0" w:color="auto"/>
            </w:tcBorders>
            <w:vAlign w:val="center"/>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18</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Отделений    </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3</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4</w:t>
            </w:r>
          </w:p>
        </w:tc>
        <w:tc>
          <w:tcPr>
            <w:tcW w:w="1116"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30</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3.1</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Обучающихся  </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95</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94</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90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-5,3</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Концертов</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10</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17</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30</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4.1</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На них присутствовало</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985</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2160</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1853</w:t>
            </w:r>
          </w:p>
        </w:tc>
        <w:tc>
          <w:tcPr>
            <w:tcW w:w="1116"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88</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 xml:space="preserve">Выставки </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10</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18</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24</w:t>
            </w:r>
          </w:p>
        </w:tc>
        <w:tc>
          <w:tcPr>
            <w:tcW w:w="1116"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140</w:t>
            </w:r>
          </w:p>
        </w:tc>
      </w:tr>
      <w:tr w:rsidR="00722D8F" w:rsidRPr="005E010B" w:rsidTr="00890399">
        <w:tc>
          <w:tcPr>
            <w:tcW w:w="56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5.1</w:t>
            </w:r>
          </w:p>
        </w:tc>
        <w:tc>
          <w:tcPr>
            <w:tcW w:w="3750"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bCs/>
                <w:iCs/>
                <w:sz w:val="24"/>
                <w:szCs w:val="24"/>
              </w:rPr>
            </w:pPr>
            <w:r w:rsidRPr="005E010B">
              <w:rPr>
                <w:rFonts w:ascii="Times New Roman" w:hAnsi="Times New Roman" w:cs="Times New Roman"/>
                <w:bCs/>
                <w:iCs/>
                <w:sz w:val="24"/>
                <w:szCs w:val="24"/>
              </w:rPr>
              <w:t>На них участников</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240</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312</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585</w:t>
            </w:r>
          </w:p>
        </w:tc>
        <w:tc>
          <w:tcPr>
            <w:tcW w:w="1116" w:type="dxa"/>
            <w:tcBorders>
              <w:top w:val="single" w:sz="4" w:space="0" w:color="auto"/>
              <w:left w:val="single" w:sz="4" w:space="0" w:color="auto"/>
              <w:bottom w:val="single" w:sz="4" w:space="0" w:color="auto"/>
              <w:right w:val="single" w:sz="4" w:space="0" w:color="auto"/>
            </w:tcBorders>
            <w:vAlign w:val="center"/>
            <w:hideMark/>
          </w:tcPr>
          <w:p w:rsidR="00722D8F" w:rsidRPr="005E010B" w:rsidRDefault="00722D8F" w:rsidP="00890399">
            <w:pPr>
              <w:spacing w:after="0" w:line="240" w:lineRule="auto"/>
              <w:jc w:val="center"/>
              <w:rPr>
                <w:rFonts w:ascii="Times New Roman" w:hAnsi="Times New Roman" w:cs="Times New Roman"/>
                <w:bCs/>
                <w:iCs/>
                <w:sz w:val="24"/>
                <w:szCs w:val="24"/>
              </w:rPr>
            </w:pPr>
            <w:r w:rsidRPr="005E010B">
              <w:rPr>
                <w:rFonts w:ascii="Times New Roman" w:hAnsi="Times New Roman" w:cs="Times New Roman"/>
                <w:bCs/>
                <w:iCs/>
                <w:sz w:val="24"/>
                <w:szCs w:val="24"/>
              </w:rPr>
              <w:t>143,7</w:t>
            </w:r>
          </w:p>
        </w:tc>
      </w:tr>
    </w:tbl>
    <w:p w:rsidR="00722D8F" w:rsidRPr="00226231" w:rsidRDefault="00722D8F" w:rsidP="00722D8F">
      <w:pPr>
        <w:spacing w:after="0" w:line="240" w:lineRule="auto"/>
        <w:jc w:val="both"/>
        <w:rPr>
          <w:rFonts w:ascii="Times New Roman" w:hAnsi="Times New Roman" w:cs="Times New Roman"/>
          <w:bCs/>
          <w:iCs/>
          <w:color w:val="FF0000"/>
          <w:sz w:val="28"/>
          <w:szCs w:val="28"/>
        </w:rPr>
      </w:pPr>
    </w:p>
    <w:p w:rsidR="00722D8F" w:rsidRPr="00226231" w:rsidRDefault="000C1A72" w:rsidP="00722D8F">
      <w:pPr>
        <w:spacing w:after="0" w:line="240" w:lineRule="auto"/>
        <w:jc w:val="both"/>
        <w:rPr>
          <w:rFonts w:ascii="Times New Roman" w:hAnsi="Times New Roman" w:cs="Times New Roman"/>
          <w:bCs/>
          <w:iCs/>
          <w:color w:val="FF0000"/>
          <w:sz w:val="28"/>
          <w:szCs w:val="28"/>
        </w:rPr>
      </w:pPr>
      <w:r>
        <w:rPr>
          <w:rFonts w:ascii="Times New Roman" w:hAnsi="Times New Roman" w:cs="Times New Roman"/>
          <w:bCs/>
          <w:iCs/>
          <w:sz w:val="28"/>
          <w:szCs w:val="28"/>
        </w:rPr>
        <w:t xml:space="preserve">     </w:t>
      </w:r>
      <w:r w:rsidR="00722D8F" w:rsidRPr="00226231">
        <w:rPr>
          <w:rFonts w:ascii="Times New Roman" w:hAnsi="Times New Roman" w:cs="Times New Roman"/>
          <w:bCs/>
          <w:iCs/>
          <w:sz w:val="28"/>
          <w:szCs w:val="28"/>
        </w:rPr>
        <w:t xml:space="preserve"> В 2014-2015 уч. году  в ДШИ  работали:</w:t>
      </w:r>
    </w:p>
    <w:p w:rsidR="00722D8F" w:rsidRPr="00226231" w:rsidRDefault="00722D8F" w:rsidP="00722D8F">
      <w:pPr>
        <w:spacing w:after="0" w:line="240" w:lineRule="auto"/>
        <w:jc w:val="both"/>
        <w:rPr>
          <w:rFonts w:ascii="Times New Roman" w:hAnsi="Times New Roman" w:cs="Times New Roman"/>
          <w:bCs/>
          <w:iCs/>
          <w:sz w:val="28"/>
          <w:szCs w:val="28"/>
        </w:rPr>
      </w:pPr>
      <w:r w:rsidRPr="00226231">
        <w:rPr>
          <w:rFonts w:ascii="Times New Roman" w:hAnsi="Times New Roman" w:cs="Times New Roman"/>
          <w:bCs/>
          <w:iCs/>
          <w:sz w:val="28"/>
          <w:szCs w:val="28"/>
        </w:rPr>
        <w:t xml:space="preserve">- музыкально художественное отделение: 4 основных преподавателя,  6 совместителей (3 внутренних и 3 внешних); </w:t>
      </w:r>
    </w:p>
    <w:p w:rsidR="00722D8F" w:rsidRPr="00226231" w:rsidRDefault="00722D8F" w:rsidP="00722D8F">
      <w:pPr>
        <w:spacing w:after="0" w:line="240" w:lineRule="auto"/>
        <w:jc w:val="both"/>
        <w:rPr>
          <w:rFonts w:ascii="Times New Roman" w:hAnsi="Times New Roman" w:cs="Times New Roman"/>
          <w:bCs/>
          <w:iCs/>
          <w:sz w:val="28"/>
          <w:szCs w:val="28"/>
        </w:rPr>
      </w:pPr>
      <w:r w:rsidRPr="00226231">
        <w:rPr>
          <w:rFonts w:ascii="Times New Roman" w:hAnsi="Times New Roman" w:cs="Times New Roman"/>
          <w:bCs/>
          <w:iCs/>
          <w:sz w:val="28"/>
          <w:szCs w:val="28"/>
        </w:rPr>
        <w:t xml:space="preserve">-Центр Развития: 23 педагога дополнительного образования – 3 основных, 20 совместителей; </w:t>
      </w:r>
    </w:p>
    <w:p w:rsidR="00722D8F" w:rsidRPr="00226231" w:rsidRDefault="00722D8F" w:rsidP="00722D8F">
      <w:pPr>
        <w:spacing w:after="0" w:line="240" w:lineRule="auto"/>
        <w:jc w:val="both"/>
        <w:rPr>
          <w:rFonts w:ascii="Times New Roman" w:hAnsi="Times New Roman" w:cs="Times New Roman"/>
          <w:bCs/>
          <w:iCs/>
          <w:sz w:val="28"/>
          <w:szCs w:val="28"/>
        </w:rPr>
      </w:pPr>
      <w:r w:rsidRPr="00226231">
        <w:rPr>
          <w:rFonts w:ascii="Times New Roman" w:hAnsi="Times New Roman" w:cs="Times New Roman"/>
          <w:bCs/>
          <w:iCs/>
          <w:sz w:val="28"/>
          <w:szCs w:val="28"/>
        </w:rPr>
        <w:t>-администрация: директор,  зам. директора, методист, 2 человека технический персонал.</w:t>
      </w:r>
    </w:p>
    <w:p w:rsidR="00722D8F" w:rsidRPr="00226231" w:rsidRDefault="00722D8F" w:rsidP="00722D8F">
      <w:pPr>
        <w:spacing w:after="0" w:line="240" w:lineRule="auto"/>
        <w:jc w:val="both"/>
        <w:rPr>
          <w:rFonts w:ascii="Times New Roman" w:hAnsi="Times New Roman" w:cs="Times New Roman"/>
          <w:bCs/>
          <w:iCs/>
          <w:sz w:val="28"/>
          <w:szCs w:val="28"/>
        </w:rPr>
      </w:pPr>
      <w:r w:rsidRPr="00226231">
        <w:rPr>
          <w:rFonts w:ascii="Times New Roman" w:hAnsi="Times New Roman" w:cs="Times New Roman"/>
          <w:bCs/>
          <w:iCs/>
          <w:sz w:val="28"/>
          <w:szCs w:val="28"/>
        </w:rPr>
        <w:t>Педагоги: имеющие высшую категорию -6,  первую категорию -11, соответствие – 9,  без категории - 7.</w:t>
      </w:r>
    </w:p>
    <w:p w:rsidR="00722D8F" w:rsidRPr="00226231" w:rsidRDefault="000C1A72" w:rsidP="00722D8F">
      <w:pPr>
        <w:spacing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22D8F" w:rsidRPr="00226231">
        <w:rPr>
          <w:rFonts w:ascii="Times New Roman" w:hAnsi="Times New Roman" w:cs="Times New Roman"/>
          <w:bCs/>
          <w:iCs/>
          <w:sz w:val="28"/>
          <w:szCs w:val="28"/>
        </w:rPr>
        <w:t xml:space="preserve">В летний период на базе учреждений культуры и ДШИ функционирует летний оздоровительный  лагерь  - 2012- 15чел., 2013 – 15 чел, 2014 – 68 чел., 2015 – 68 чел.  Педагоги в период летнего отдыха детей интересно и содержательно организовывают досуг детей. Дети не только отдыхают, но и укрепляют свое здоровье на свежем воздухе, приобретают лидерские качества, навыки общения, развивают  организаторские и творческие способности. </w:t>
      </w:r>
    </w:p>
    <w:p w:rsidR="00722D8F" w:rsidRPr="00226231" w:rsidRDefault="00722D8F" w:rsidP="00722D8F">
      <w:pPr>
        <w:spacing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226231">
        <w:rPr>
          <w:rFonts w:ascii="Times New Roman" w:hAnsi="Times New Roman" w:cs="Times New Roman"/>
          <w:b/>
          <w:bCs/>
          <w:iCs/>
          <w:sz w:val="28"/>
          <w:szCs w:val="28"/>
        </w:rPr>
        <w:t>Физкультура  и  спорт</w:t>
      </w:r>
    </w:p>
    <w:p w:rsidR="000C1A72" w:rsidRDefault="000C1A72" w:rsidP="00722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В Гайнском районе  в 5 поселениях имеются специалисты, занимающиеся физической культурой и спортом. Физкультурно - оздоровительную и спортивную работу организуют на базе</w:t>
      </w:r>
      <w:proofErr w:type="gramStart"/>
      <w:r w:rsidR="00722D8F" w:rsidRPr="00226231">
        <w:rPr>
          <w:rFonts w:ascii="Times New Roman" w:hAnsi="Times New Roman" w:cs="Times New Roman"/>
          <w:sz w:val="28"/>
          <w:szCs w:val="28"/>
        </w:rPr>
        <w:t xml:space="preserve"> :</w:t>
      </w:r>
      <w:proofErr w:type="gramEnd"/>
      <w:r w:rsidR="00722D8F" w:rsidRPr="00226231">
        <w:rPr>
          <w:rFonts w:ascii="Times New Roman" w:hAnsi="Times New Roman" w:cs="Times New Roman"/>
          <w:sz w:val="28"/>
          <w:szCs w:val="28"/>
        </w:rPr>
        <w:t xml:space="preserve"> МКДУ «Рябинушка» п. Харино Гайнского района,  МКДУ «Малахит»,  МКДУ «Рябинушка» в п. Гайны-1, культурно- методический центр в п. Кебраты.</w:t>
      </w:r>
    </w:p>
    <w:p w:rsidR="00722D8F" w:rsidRPr="000C1A72" w:rsidRDefault="000C1A72" w:rsidP="00722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22D8F" w:rsidRPr="00226231">
        <w:rPr>
          <w:rFonts w:ascii="Times New Roman" w:hAnsi="Times New Roman" w:cs="Times New Roman"/>
          <w:sz w:val="28"/>
          <w:szCs w:val="28"/>
        </w:rPr>
        <w:t>Всего физкультурно-спортивную работу осуществляют 33 штатных работников физической культуры и спорта: ведущий специалист по делам молодежи и спорта администрации ГМР, 2 специалиста в сельских поселениях района, 19 в общеобразовательных учреждениях, 8 специалистов в дошкольных ОУ.</w:t>
      </w:r>
      <w:proofErr w:type="gramEnd"/>
      <w:r w:rsidR="00722D8F" w:rsidRPr="00226231">
        <w:rPr>
          <w:rFonts w:ascii="Times New Roman" w:hAnsi="Times New Roman" w:cs="Times New Roman"/>
          <w:sz w:val="28"/>
          <w:szCs w:val="28"/>
        </w:rPr>
        <w:t xml:space="preserve"> Из общего числа: молодых специалистов- 13, с высшим образованием -23. </w:t>
      </w:r>
    </w:p>
    <w:p w:rsidR="00722D8F" w:rsidRPr="00226231" w:rsidRDefault="000C1A72" w:rsidP="00722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 xml:space="preserve">Социально- экономический эффект от функционирования организованной системы физкультуры и спорта состоит из следующего самого важного компонента: увеличение числа людей, занимающихся физической культурой и спортом. </w:t>
      </w:r>
    </w:p>
    <w:p w:rsidR="00722D8F" w:rsidRPr="00226231" w:rsidRDefault="000C1A72" w:rsidP="00722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2D8F" w:rsidRPr="00226231">
        <w:rPr>
          <w:rFonts w:ascii="Times New Roman" w:hAnsi="Times New Roman" w:cs="Times New Roman"/>
          <w:sz w:val="28"/>
          <w:szCs w:val="28"/>
        </w:rPr>
        <w:t xml:space="preserve">В 2014 году  проведено  более 90 спортивно- </w:t>
      </w:r>
      <w:proofErr w:type="gramStart"/>
      <w:r w:rsidR="00722D8F" w:rsidRPr="00226231">
        <w:rPr>
          <w:rFonts w:ascii="Times New Roman" w:hAnsi="Times New Roman" w:cs="Times New Roman"/>
          <w:sz w:val="28"/>
          <w:szCs w:val="28"/>
        </w:rPr>
        <w:t>массовых</w:t>
      </w:r>
      <w:proofErr w:type="gramEnd"/>
      <w:r w:rsidR="00722D8F" w:rsidRPr="00226231">
        <w:rPr>
          <w:rFonts w:ascii="Times New Roman" w:hAnsi="Times New Roman" w:cs="Times New Roman"/>
          <w:sz w:val="28"/>
          <w:szCs w:val="28"/>
        </w:rPr>
        <w:t xml:space="preserve"> мероприятии в районе. Наиболее яркие это День физкультурника, День молодёжи, где наиболее выдающихся спортсменов награждаются благодарственными письмами Главы района и денежными призами, в текущем году были награждены 15 спортсменов, принимающих активное участие в спортивной жизни  района и за его пределами.  Специалистом по </w:t>
      </w:r>
      <w:proofErr w:type="spellStart"/>
      <w:r w:rsidR="00722D8F" w:rsidRPr="00226231">
        <w:rPr>
          <w:rFonts w:ascii="Times New Roman" w:hAnsi="Times New Roman" w:cs="Times New Roman"/>
          <w:sz w:val="28"/>
          <w:szCs w:val="28"/>
        </w:rPr>
        <w:t>ДМиС</w:t>
      </w:r>
      <w:proofErr w:type="spellEnd"/>
      <w:r w:rsidR="00722D8F" w:rsidRPr="00226231">
        <w:rPr>
          <w:rFonts w:ascii="Times New Roman" w:hAnsi="Times New Roman" w:cs="Times New Roman"/>
          <w:sz w:val="28"/>
          <w:szCs w:val="28"/>
        </w:rPr>
        <w:t xml:space="preserve"> администрации района проводятся такие мероприятия как: «Крещенские купания, «Чайный дворик» в новогоднюю ночь. </w:t>
      </w:r>
    </w:p>
    <w:p w:rsidR="00722D8F" w:rsidRPr="00226231" w:rsidRDefault="000C1A72" w:rsidP="00722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 xml:space="preserve">В районе поддерживаются спортивные  традиции по организации и проведению таких мероприятий, как: </w:t>
      </w:r>
    </w:p>
    <w:p w:rsidR="00722D8F" w:rsidRPr="00226231" w:rsidRDefault="00722D8F" w:rsidP="00722D8F">
      <w:pPr>
        <w:spacing w:after="0" w:line="240" w:lineRule="auto"/>
        <w:jc w:val="both"/>
        <w:rPr>
          <w:rFonts w:ascii="Times New Roman" w:hAnsi="Times New Roman" w:cs="Times New Roman"/>
          <w:sz w:val="28"/>
          <w:szCs w:val="28"/>
        </w:rPr>
      </w:pPr>
      <w:r w:rsidRPr="00226231">
        <w:rPr>
          <w:rFonts w:ascii="Times New Roman" w:hAnsi="Times New Roman" w:cs="Times New Roman"/>
          <w:sz w:val="28"/>
          <w:szCs w:val="28"/>
        </w:rPr>
        <w:t>-спартакиады среди сельских поселений района;</w:t>
      </w:r>
    </w:p>
    <w:p w:rsidR="00722D8F" w:rsidRPr="00226231" w:rsidRDefault="00722D8F" w:rsidP="00722D8F">
      <w:pPr>
        <w:spacing w:after="0" w:line="240" w:lineRule="auto"/>
        <w:jc w:val="both"/>
        <w:rPr>
          <w:rFonts w:ascii="Times New Roman" w:hAnsi="Times New Roman" w:cs="Times New Roman"/>
          <w:sz w:val="28"/>
          <w:szCs w:val="28"/>
        </w:rPr>
      </w:pPr>
      <w:r w:rsidRPr="00226231">
        <w:rPr>
          <w:rFonts w:ascii="Times New Roman" w:hAnsi="Times New Roman" w:cs="Times New Roman"/>
          <w:sz w:val="28"/>
          <w:szCs w:val="28"/>
        </w:rPr>
        <w:t>-турниры, посвященные памяти ведущих спортсменов района;</w:t>
      </w:r>
    </w:p>
    <w:p w:rsidR="00722D8F" w:rsidRPr="00226231" w:rsidRDefault="00722D8F" w:rsidP="00722D8F">
      <w:pPr>
        <w:spacing w:after="0" w:line="240" w:lineRule="auto"/>
        <w:jc w:val="both"/>
        <w:rPr>
          <w:rFonts w:ascii="Times New Roman" w:hAnsi="Times New Roman" w:cs="Times New Roman"/>
          <w:sz w:val="28"/>
          <w:szCs w:val="28"/>
        </w:rPr>
      </w:pPr>
      <w:r w:rsidRPr="00226231">
        <w:rPr>
          <w:rFonts w:ascii="Times New Roman" w:hAnsi="Times New Roman" w:cs="Times New Roman"/>
          <w:sz w:val="28"/>
          <w:szCs w:val="28"/>
        </w:rPr>
        <w:t>-малые олимпийские игры, посвященные Дню физкультурника;</w:t>
      </w:r>
    </w:p>
    <w:p w:rsidR="00722D8F" w:rsidRPr="00226231" w:rsidRDefault="00722D8F" w:rsidP="00722D8F">
      <w:pPr>
        <w:spacing w:after="0" w:line="240" w:lineRule="auto"/>
        <w:jc w:val="both"/>
        <w:rPr>
          <w:rFonts w:ascii="Times New Roman" w:hAnsi="Times New Roman" w:cs="Times New Roman"/>
          <w:sz w:val="28"/>
          <w:szCs w:val="28"/>
        </w:rPr>
      </w:pPr>
      <w:r w:rsidRPr="00226231">
        <w:rPr>
          <w:rFonts w:ascii="Times New Roman" w:hAnsi="Times New Roman" w:cs="Times New Roman"/>
          <w:sz w:val="28"/>
          <w:szCs w:val="28"/>
        </w:rPr>
        <w:t>-легкоатлетические эстафеты, посвященные Дню Победы, «Лыжня России», в которых учувствуют все ОУ, предприятия и организации района;</w:t>
      </w:r>
    </w:p>
    <w:p w:rsidR="00722D8F" w:rsidRPr="00226231" w:rsidRDefault="00722D8F" w:rsidP="00722D8F">
      <w:pPr>
        <w:spacing w:after="0" w:line="240" w:lineRule="auto"/>
        <w:jc w:val="both"/>
        <w:rPr>
          <w:rFonts w:ascii="Times New Roman" w:hAnsi="Times New Roman" w:cs="Times New Roman"/>
          <w:sz w:val="28"/>
          <w:szCs w:val="28"/>
        </w:rPr>
      </w:pPr>
      <w:r w:rsidRPr="00226231">
        <w:rPr>
          <w:rFonts w:ascii="Times New Roman" w:hAnsi="Times New Roman" w:cs="Times New Roman"/>
          <w:sz w:val="28"/>
          <w:szCs w:val="28"/>
        </w:rPr>
        <w:t>-открытое первенство по волейболу, баскетболу, футболу, шахматные турниры, в которых учувствуют все желающие;</w:t>
      </w:r>
    </w:p>
    <w:p w:rsidR="00722D8F" w:rsidRPr="00226231" w:rsidRDefault="00722D8F" w:rsidP="00722D8F">
      <w:pPr>
        <w:spacing w:after="0" w:line="240" w:lineRule="auto"/>
        <w:jc w:val="both"/>
        <w:rPr>
          <w:rFonts w:ascii="Times New Roman" w:hAnsi="Times New Roman" w:cs="Times New Roman"/>
          <w:sz w:val="28"/>
          <w:szCs w:val="28"/>
        </w:rPr>
      </w:pPr>
      <w:r w:rsidRPr="00226231">
        <w:rPr>
          <w:rFonts w:ascii="Times New Roman" w:hAnsi="Times New Roman" w:cs="Times New Roman"/>
          <w:sz w:val="28"/>
          <w:szCs w:val="28"/>
        </w:rPr>
        <w:t>-массовые мероприятия в рамках «Форума добровольчества», составной частью которого  являются спортивные мероприятия по игровым и национальным видам спорта.</w:t>
      </w:r>
    </w:p>
    <w:p w:rsidR="00722D8F" w:rsidRPr="00226231" w:rsidRDefault="000C1A72" w:rsidP="00722D8F">
      <w:pPr>
        <w:tabs>
          <w:tab w:val="left" w:pos="656"/>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22D8F" w:rsidRPr="00226231">
        <w:rPr>
          <w:rFonts w:ascii="Times New Roman" w:hAnsi="Times New Roman" w:cs="Times New Roman"/>
          <w:sz w:val="28"/>
          <w:szCs w:val="28"/>
        </w:rPr>
        <w:t>К занятию физкультурой и спортом привлекаются и лица с ограниченными возможностями.</w:t>
      </w:r>
      <w:r w:rsidR="00722D8F" w:rsidRPr="00226231">
        <w:rPr>
          <w:rFonts w:ascii="Times New Roman" w:hAnsi="Times New Roman" w:cs="Times New Roman"/>
          <w:b/>
          <w:sz w:val="28"/>
          <w:szCs w:val="28"/>
        </w:rPr>
        <w:t xml:space="preserve"> </w:t>
      </w:r>
      <w:r w:rsidR="00722D8F" w:rsidRPr="00226231">
        <w:rPr>
          <w:rFonts w:ascii="Times New Roman" w:hAnsi="Times New Roman" w:cs="Times New Roman"/>
          <w:sz w:val="28"/>
          <w:szCs w:val="28"/>
        </w:rPr>
        <w:t>Количество инвалидов в Гайнском муниципальном районе 965 человек, из-них дети-56, пенсионеров- 909 человек. Ежегодно проводится Спортивный праздник в рамках Декады инвалидов. Спортивные игры такие как: шашки, теннис, шахматы, интеллектуальные  игры. После игр проходит награждение и чаепитие. Участников данного мероприятия более 90 человек.</w:t>
      </w:r>
    </w:p>
    <w:p w:rsidR="00722D8F" w:rsidRPr="00226231" w:rsidRDefault="000C1A72" w:rsidP="00722D8F">
      <w:pPr>
        <w:tabs>
          <w:tab w:val="left" w:pos="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В районной газете  «Наше время» подробно еженедельно  освещаются проводимые спортивно-массовые мероприятия, отмечаются наиболее отличившиеся спортсмены. Администрацией Гайнского муниципального района была издана книга «Мы земляки» где вошли лучшие спортсмены района. Ежедневно выкладываются статьи в социальные сети: в контакте и на сайте администрации района, оформлен стенд в районной администрации.</w:t>
      </w:r>
    </w:p>
    <w:p w:rsidR="00722D8F" w:rsidRPr="00226231" w:rsidRDefault="00722D8F" w:rsidP="00722D8F">
      <w:pPr>
        <w:tabs>
          <w:tab w:val="left" w:pos="656"/>
        </w:tabs>
        <w:spacing w:after="0" w:line="240" w:lineRule="auto"/>
        <w:jc w:val="both"/>
        <w:rPr>
          <w:rFonts w:ascii="Times New Roman" w:hAnsi="Times New Roman" w:cs="Times New Roman"/>
          <w:sz w:val="28"/>
          <w:szCs w:val="28"/>
        </w:rPr>
      </w:pPr>
      <w:r w:rsidRPr="00226231">
        <w:rPr>
          <w:rFonts w:ascii="Times New Roman" w:hAnsi="Times New Roman" w:cs="Times New Roman"/>
          <w:sz w:val="28"/>
          <w:szCs w:val="28"/>
        </w:rPr>
        <w:t>Все мероприятия направлены на пропаганду здорового образа жизни населения района.</w:t>
      </w:r>
    </w:p>
    <w:p w:rsidR="00722D8F" w:rsidRDefault="000C1A72" w:rsidP="00722D8F">
      <w:pPr>
        <w:tabs>
          <w:tab w:val="left" w:pos="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Уровень развития физической культуры и спорта в Гайнском районе характеризуется данными государственной статистической отчётности формируемой ежегодно агентством по развитию физическ</w:t>
      </w:r>
      <w:r w:rsidR="00722D8F">
        <w:rPr>
          <w:rFonts w:ascii="Times New Roman" w:hAnsi="Times New Roman" w:cs="Times New Roman"/>
          <w:sz w:val="28"/>
          <w:szCs w:val="28"/>
        </w:rPr>
        <w:t>ой культуры и спорта (таблица</w:t>
      </w:r>
      <w:proofErr w:type="gramStart"/>
      <w:r w:rsidR="00722D8F">
        <w:rPr>
          <w:rFonts w:ascii="Times New Roman" w:hAnsi="Times New Roman" w:cs="Times New Roman"/>
          <w:sz w:val="28"/>
          <w:szCs w:val="28"/>
        </w:rPr>
        <w:t>1</w:t>
      </w:r>
      <w:proofErr w:type="gramEnd"/>
      <w:r w:rsidR="00722D8F">
        <w:rPr>
          <w:rFonts w:ascii="Times New Roman" w:hAnsi="Times New Roman" w:cs="Times New Roman"/>
          <w:sz w:val="28"/>
          <w:szCs w:val="28"/>
        </w:rPr>
        <w:t>.19</w:t>
      </w:r>
      <w:r w:rsidR="00722D8F" w:rsidRPr="00226231">
        <w:rPr>
          <w:rFonts w:ascii="Times New Roman" w:hAnsi="Times New Roman" w:cs="Times New Roman"/>
          <w:sz w:val="28"/>
          <w:szCs w:val="28"/>
        </w:rPr>
        <w:t>)</w:t>
      </w:r>
      <w:r w:rsidR="00722D8F">
        <w:rPr>
          <w:rFonts w:ascii="Times New Roman" w:hAnsi="Times New Roman" w:cs="Times New Roman"/>
          <w:sz w:val="28"/>
          <w:szCs w:val="28"/>
        </w:rPr>
        <w:t>.</w:t>
      </w:r>
    </w:p>
    <w:p w:rsidR="00722D8F" w:rsidRPr="00226231" w:rsidRDefault="00722D8F" w:rsidP="00722D8F">
      <w:pPr>
        <w:tabs>
          <w:tab w:val="left" w:pos="656"/>
        </w:tabs>
        <w:spacing w:after="0" w:line="240" w:lineRule="auto"/>
        <w:jc w:val="both"/>
        <w:rPr>
          <w:rFonts w:ascii="Times New Roman" w:hAnsi="Times New Roman" w:cs="Times New Roman"/>
          <w:sz w:val="28"/>
          <w:szCs w:val="28"/>
        </w:rPr>
      </w:pPr>
    </w:p>
    <w:p w:rsidR="00722D8F" w:rsidRPr="0076320D" w:rsidRDefault="00722D8F" w:rsidP="00722D8F">
      <w:pPr>
        <w:tabs>
          <w:tab w:val="left" w:pos="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226231">
        <w:rPr>
          <w:rFonts w:ascii="Times New Roman" w:hAnsi="Times New Roman" w:cs="Times New Roman"/>
          <w:sz w:val="28"/>
          <w:szCs w:val="28"/>
        </w:rPr>
        <w:t xml:space="preserve"> </w:t>
      </w:r>
      <w:r w:rsidRPr="0076320D">
        <w:rPr>
          <w:rFonts w:ascii="Times New Roman" w:hAnsi="Times New Roman" w:cs="Times New Roman"/>
          <w:b/>
          <w:sz w:val="28"/>
          <w:szCs w:val="28"/>
        </w:rPr>
        <w:t>Динамика показателей развития сферы физической культуры</w:t>
      </w:r>
    </w:p>
    <w:p w:rsidR="00722D8F" w:rsidRPr="0076320D" w:rsidRDefault="00722D8F" w:rsidP="00722D8F">
      <w:pPr>
        <w:tabs>
          <w:tab w:val="left" w:pos="656"/>
        </w:tabs>
        <w:spacing w:after="0" w:line="240" w:lineRule="auto"/>
        <w:jc w:val="both"/>
        <w:rPr>
          <w:rFonts w:ascii="Times New Roman" w:hAnsi="Times New Roman" w:cs="Times New Roman"/>
          <w:b/>
          <w:sz w:val="28"/>
          <w:szCs w:val="28"/>
        </w:rPr>
      </w:pPr>
      <w:r w:rsidRPr="0076320D">
        <w:rPr>
          <w:rFonts w:ascii="Times New Roman" w:hAnsi="Times New Roman" w:cs="Times New Roman"/>
          <w:b/>
          <w:sz w:val="28"/>
          <w:szCs w:val="28"/>
        </w:rPr>
        <w:t xml:space="preserve">            и спорта в Гайнском районе в период с 2012 по 2014 годы.</w:t>
      </w:r>
    </w:p>
    <w:p w:rsidR="00722D8F" w:rsidRPr="00226231" w:rsidRDefault="00722D8F" w:rsidP="00722D8F">
      <w:pPr>
        <w:tabs>
          <w:tab w:val="left" w:pos="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таблица 1.19</w:t>
      </w:r>
    </w:p>
    <w:tbl>
      <w:tblPr>
        <w:tblW w:w="1026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6096"/>
        <w:gridCol w:w="851"/>
        <w:gridCol w:w="850"/>
        <w:gridCol w:w="927"/>
        <w:gridCol w:w="25"/>
        <w:gridCol w:w="891"/>
      </w:tblGrid>
      <w:tr w:rsidR="00722D8F" w:rsidRPr="005E010B" w:rsidTr="005E010B">
        <w:trPr>
          <w:trHeight w:val="990"/>
        </w:trPr>
        <w:tc>
          <w:tcPr>
            <w:tcW w:w="62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890399">
            <w:pPr>
              <w:tabs>
                <w:tab w:val="left" w:pos="656"/>
              </w:tabs>
              <w:spacing w:after="0" w:line="240" w:lineRule="auto"/>
              <w:jc w:val="both"/>
              <w:rPr>
                <w:rFonts w:ascii="Times New Roman" w:hAnsi="Times New Roman" w:cs="Times New Roman"/>
                <w:b/>
                <w:sz w:val="24"/>
                <w:szCs w:val="24"/>
                <w:lang w:eastAsia="ar-SA"/>
              </w:rPr>
            </w:pPr>
            <w:r w:rsidRPr="005E010B">
              <w:rPr>
                <w:rFonts w:ascii="Times New Roman" w:hAnsi="Times New Roman" w:cs="Times New Roman"/>
                <w:sz w:val="24"/>
                <w:szCs w:val="24"/>
              </w:rPr>
              <w:t>№</w:t>
            </w:r>
          </w:p>
          <w:p w:rsidR="00722D8F" w:rsidRPr="005E010B" w:rsidRDefault="00722D8F" w:rsidP="00890399">
            <w:pPr>
              <w:tabs>
                <w:tab w:val="left" w:pos="656"/>
              </w:tabs>
              <w:suppressAutoHyphens/>
              <w:spacing w:after="0" w:line="240" w:lineRule="auto"/>
              <w:jc w:val="both"/>
              <w:rPr>
                <w:rFonts w:ascii="Times New Roman" w:hAnsi="Times New Roman" w:cs="Times New Roman"/>
                <w:b/>
                <w:sz w:val="24"/>
                <w:szCs w:val="24"/>
                <w:lang w:eastAsia="ar-SA"/>
              </w:rPr>
            </w:pPr>
            <w:r w:rsidRPr="005E010B">
              <w:rPr>
                <w:rFonts w:ascii="Times New Roman" w:hAnsi="Times New Roman" w:cs="Times New Roman"/>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tabs>
                <w:tab w:val="left" w:pos="656"/>
              </w:tabs>
              <w:spacing w:after="0" w:line="240" w:lineRule="auto"/>
              <w:ind w:left="231"/>
              <w:jc w:val="both"/>
              <w:rPr>
                <w:rFonts w:ascii="Times New Roman" w:hAnsi="Times New Roman" w:cs="Times New Roman"/>
                <w:sz w:val="24"/>
                <w:szCs w:val="24"/>
                <w:lang w:eastAsia="ar-SA"/>
              </w:rPr>
            </w:pPr>
            <w:r w:rsidRPr="005E010B">
              <w:rPr>
                <w:rFonts w:ascii="Times New Roman" w:hAnsi="Times New Roman" w:cs="Times New Roman"/>
                <w:sz w:val="24"/>
                <w:szCs w:val="24"/>
              </w:rPr>
              <w:t>Наименование целевого показателя</w:t>
            </w:r>
          </w:p>
          <w:p w:rsidR="00722D8F" w:rsidRPr="005E010B" w:rsidRDefault="00722D8F" w:rsidP="00890399">
            <w:pPr>
              <w:tabs>
                <w:tab w:val="left" w:pos="656"/>
              </w:tabs>
              <w:spacing w:after="0" w:line="240" w:lineRule="auto"/>
              <w:ind w:left="231"/>
              <w:jc w:val="both"/>
              <w:rPr>
                <w:rFonts w:ascii="Times New Roman" w:hAnsi="Times New Roman" w:cs="Times New Roman"/>
                <w:sz w:val="24"/>
                <w:szCs w:val="24"/>
              </w:rPr>
            </w:pPr>
          </w:p>
          <w:p w:rsidR="00722D8F" w:rsidRPr="005E010B" w:rsidRDefault="00722D8F" w:rsidP="00890399">
            <w:pPr>
              <w:tabs>
                <w:tab w:val="left" w:pos="656"/>
              </w:tabs>
              <w:suppressAutoHyphens/>
              <w:spacing w:after="0" w:line="240" w:lineRule="auto"/>
              <w:ind w:left="231"/>
              <w:jc w:val="both"/>
              <w:rPr>
                <w:rFonts w:ascii="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sz w:val="24"/>
                <w:szCs w:val="24"/>
                <w:lang w:eastAsia="ar-SA"/>
              </w:rPr>
            </w:pPr>
            <w:r w:rsidRPr="005E010B">
              <w:rPr>
                <w:rFonts w:ascii="Times New Roman" w:hAnsi="Times New Roman" w:cs="Times New Roman"/>
                <w:sz w:val="24"/>
                <w:szCs w:val="24"/>
              </w:rPr>
              <w:t xml:space="preserve">2012 </w:t>
            </w:r>
          </w:p>
          <w:p w:rsidR="00722D8F" w:rsidRPr="005E010B" w:rsidRDefault="00722D8F" w:rsidP="00890399">
            <w:pPr>
              <w:tabs>
                <w:tab w:val="left" w:pos="656"/>
              </w:tabs>
              <w:suppressAutoHyphens/>
              <w:spacing w:after="0" w:line="240" w:lineRule="auto"/>
              <w:jc w:val="both"/>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sz w:val="24"/>
                <w:szCs w:val="24"/>
                <w:lang w:eastAsia="ar-SA"/>
              </w:rPr>
            </w:pPr>
            <w:r w:rsidRPr="005E010B">
              <w:rPr>
                <w:rFonts w:ascii="Times New Roman" w:hAnsi="Times New Roman" w:cs="Times New Roman"/>
                <w:sz w:val="24"/>
                <w:szCs w:val="24"/>
              </w:rPr>
              <w:t xml:space="preserve">2013 </w:t>
            </w:r>
          </w:p>
          <w:p w:rsidR="00722D8F" w:rsidRPr="005E010B" w:rsidRDefault="00722D8F" w:rsidP="00890399">
            <w:pPr>
              <w:tabs>
                <w:tab w:val="left" w:pos="656"/>
              </w:tabs>
              <w:suppressAutoHyphens/>
              <w:spacing w:after="0" w:line="240" w:lineRule="auto"/>
              <w:jc w:val="both"/>
              <w:rPr>
                <w:rFonts w:ascii="Times New Roman" w:hAnsi="Times New Roman" w:cs="Times New Roman"/>
                <w:sz w:val="24"/>
                <w:szCs w:val="24"/>
                <w:lang w:eastAsia="ar-SA"/>
              </w:rPr>
            </w:pPr>
          </w:p>
        </w:tc>
        <w:tc>
          <w:tcPr>
            <w:tcW w:w="927" w:type="dxa"/>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sz w:val="24"/>
                <w:szCs w:val="24"/>
                <w:lang w:eastAsia="ar-SA"/>
              </w:rPr>
            </w:pPr>
            <w:r w:rsidRPr="005E010B">
              <w:rPr>
                <w:rFonts w:ascii="Times New Roman" w:hAnsi="Times New Roman" w:cs="Times New Roman"/>
                <w:sz w:val="24"/>
                <w:szCs w:val="24"/>
              </w:rPr>
              <w:t xml:space="preserve">2014 </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890399">
            <w:pPr>
              <w:spacing w:after="0" w:line="240" w:lineRule="auto"/>
              <w:jc w:val="both"/>
              <w:rPr>
                <w:rFonts w:ascii="Times New Roman" w:hAnsi="Times New Roman" w:cs="Times New Roman"/>
                <w:sz w:val="24"/>
                <w:szCs w:val="24"/>
                <w:lang w:eastAsia="ar-SA"/>
              </w:rPr>
            </w:pPr>
            <w:r w:rsidRPr="005E010B">
              <w:rPr>
                <w:rFonts w:ascii="Times New Roman" w:hAnsi="Times New Roman" w:cs="Times New Roman"/>
                <w:sz w:val="24"/>
                <w:szCs w:val="24"/>
                <w:lang w:eastAsia="ar-SA"/>
              </w:rPr>
              <w:t>+/-%</w:t>
            </w: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22D8F" w:rsidRPr="005E010B" w:rsidRDefault="00220DBD" w:rsidP="00220DBD">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lastRenderedPageBreak/>
              <w:t>111</w:t>
            </w:r>
          </w:p>
        </w:tc>
        <w:tc>
          <w:tcPr>
            <w:tcW w:w="609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uppressAutoHyphens/>
              <w:spacing w:after="0" w:line="240" w:lineRule="auto"/>
              <w:ind w:right="-108" w:firstLine="34"/>
              <w:rPr>
                <w:rFonts w:ascii="Times New Roman" w:hAnsi="Times New Roman" w:cs="Times New Roman"/>
                <w:sz w:val="24"/>
                <w:szCs w:val="24"/>
                <w:lang w:eastAsia="ar-SA"/>
              </w:rPr>
            </w:pPr>
            <w:r w:rsidRPr="005E010B">
              <w:rPr>
                <w:rFonts w:ascii="Times New Roman" w:hAnsi="Times New Roman" w:cs="Times New Roman"/>
                <w:sz w:val="24"/>
                <w:szCs w:val="24"/>
              </w:rPr>
              <w:t>Доля населения, систематически занимающегося физической культурой и спортом,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16,9</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17,7</w:t>
            </w:r>
          </w:p>
        </w:tc>
        <w:tc>
          <w:tcPr>
            <w:tcW w:w="927"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17,8</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lang w:eastAsia="ar-SA"/>
              </w:rPr>
              <w:t>5,3</w:t>
            </w: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t>2</w:t>
            </w:r>
          </w:p>
          <w:p w:rsidR="00722D8F" w:rsidRPr="005E010B" w:rsidRDefault="00722D8F" w:rsidP="00722D8F">
            <w:pPr>
              <w:suppressAutoHyphens/>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722D8F" w:rsidRPr="005E010B" w:rsidRDefault="00722D8F" w:rsidP="00722D8F">
            <w:pPr>
              <w:suppressAutoHyphens/>
              <w:spacing w:after="0" w:line="240" w:lineRule="auto"/>
              <w:ind w:right="-108"/>
              <w:rPr>
                <w:rFonts w:ascii="Times New Roman" w:hAnsi="Times New Roman" w:cs="Times New Roman"/>
                <w:sz w:val="24"/>
                <w:szCs w:val="24"/>
                <w:lang w:eastAsia="ar-SA"/>
              </w:rPr>
            </w:pPr>
            <w:r w:rsidRPr="005E010B">
              <w:rPr>
                <w:rFonts w:ascii="Times New Roman" w:hAnsi="Times New Roman" w:cs="Times New Roman"/>
                <w:sz w:val="24"/>
                <w:szCs w:val="24"/>
              </w:rPr>
              <w:t>Доля детей школьного возраста, посещающих занятия физкультурно-оздоровительных групп и спортивных секций, в общем количестве детей соответствующего возраста,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61,0</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62,0</w:t>
            </w:r>
          </w:p>
        </w:tc>
        <w:tc>
          <w:tcPr>
            <w:tcW w:w="927"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62,5</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lang w:eastAsia="ar-SA"/>
              </w:rPr>
              <w:t>2,4</w:t>
            </w: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tcPr>
          <w:p w:rsidR="00722D8F" w:rsidRPr="005E010B" w:rsidRDefault="00220DBD" w:rsidP="00722D8F">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t>3</w:t>
            </w:r>
            <w:r w:rsidR="00722D8F" w:rsidRPr="005E010B">
              <w:rPr>
                <w:rFonts w:ascii="Times New Roman" w:hAnsi="Times New Roman" w:cs="Times New Roman"/>
                <w:b/>
                <w:sz w:val="24"/>
                <w:szCs w:val="24"/>
              </w:rPr>
              <w:t>33</w:t>
            </w:r>
          </w:p>
        </w:tc>
        <w:tc>
          <w:tcPr>
            <w:tcW w:w="609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uppressAutoHyphens/>
              <w:spacing w:after="0" w:line="240" w:lineRule="auto"/>
              <w:ind w:right="-108" w:firstLine="34"/>
              <w:rPr>
                <w:rFonts w:ascii="Times New Roman" w:hAnsi="Times New Roman" w:cs="Times New Roman"/>
                <w:sz w:val="24"/>
                <w:szCs w:val="24"/>
              </w:rPr>
            </w:pPr>
            <w:r w:rsidRPr="005E010B">
              <w:rPr>
                <w:rFonts w:ascii="Times New Roman" w:hAnsi="Times New Roman" w:cs="Times New Roman"/>
                <w:sz w:val="24"/>
                <w:szCs w:val="24"/>
              </w:rPr>
              <w:t>Доля несовершеннолетних, имеющих 1 группу здоровья,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14,7</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15,0</w:t>
            </w:r>
          </w:p>
        </w:tc>
        <w:tc>
          <w:tcPr>
            <w:tcW w:w="927"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16,5</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lang w:eastAsia="ar-SA"/>
              </w:rPr>
              <w:t>12,2</w:t>
            </w: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t>4</w:t>
            </w:r>
          </w:p>
          <w:p w:rsidR="00722D8F" w:rsidRPr="005E010B" w:rsidRDefault="00722D8F" w:rsidP="00722D8F">
            <w:pPr>
              <w:suppressAutoHyphens/>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uppressAutoHyphens/>
              <w:spacing w:after="0" w:line="240" w:lineRule="auto"/>
              <w:ind w:right="-108" w:firstLine="34"/>
              <w:rPr>
                <w:rFonts w:ascii="Times New Roman" w:hAnsi="Times New Roman" w:cs="Times New Roman"/>
                <w:sz w:val="24"/>
                <w:szCs w:val="24"/>
                <w:lang w:eastAsia="ar-SA"/>
              </w:rPr>
            </w:pPr>
            <w:r w:rsidRPr="005E010B">
              <w:rPr>
                <w:rFonts w:ascii="Times New Roman" w:hAnsi="Times New Roman" w:cs="Times New Roman"/>
                <w:sz w:val="24"/>
                <w:szCs w:val="24"/>
              </w:rPr>
              <w:t>Уровень обеспеченности населения спортивными сооружениями, исходя из их единовременной пропускной способности,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23,2</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23,2</w:t>
            </w:r>
          </w:p>
        </w:tc>
        <w:tc>
          <w:tcPr>
            <w:tcW w:w="927"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23,2</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lang w:eastAsia="ar-SA"/>
              </w:rPr>
              <w:t>-</w:t>
            </w: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t>5</w:t>
            </w:r>
          </w:p>
          <w:p w:rsidR="00722D8F" w:rsidRPr="005E010B" w:rsidRDefault="00722D8F" w:rsidP="00722D8F">
            <w:pPr>
              <w:suppressAutoHyphens/>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uppressAutoHyphens/>
              <w:spacing w:after="0" w:line="240" w:lineRule="auto"/>
              <w:ind w:right="-108" w:firstLine="34"/>
              <w:rPr>
                <w:rFonts w:ascii="Times New Roman" w:hAnsi="Times New Roman" w:cs="Times New Roman"/>
                <w:sz w:val="24"/>
                <w:szCs w:val="24"/>
                <w:lang w:eastAsia="ar-SA"/>
              </w:rPr>
            </w:pPr>
            <w:r w:rsidRPr="005E010B">
              <w:rPr>
                <w:rFonts w:ascii="Times New Roman" w:hAnsi="Times New Roman" w:cs="Times New Roman"/>
                <w:sz w:val="24"/>
                <w:szCs w:val="24"/>
              </w:rPr>
              <w:t>Доля детей, находящихся в социально опасном положении, систематически занимающихся физической культурой и спортом, в общем количестве детей, находящихся в социально опасном положении,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30,5</w:t>
            </w:r>
          </w:p>
        </w:tc>
        <w:tc>
          <w:tcPr>
            <w:tcW w:w="927"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31,0</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lang w:eastAsia="ar-SA"/>
              </w:rPr>
              <w:t>3,3</w:t>
            </w: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tcPr>
          <w:p w:rsidR="00722D8F" w:rsidRPr="005E010B" w:rsidRDefault="00722D8F" w:rsidP="00722D8F">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t>6</w:t>
            </w:r>
          </w:p>
          <w:p w:rsidR="00722D8F" w:rsidRPr="005E010B" w:rsidRDefault="00722D8F" w:rsidP="00722D8F">
            <w:pPr>
              <w:suppressAutoHyphens/>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uppressAutoHyphens/>
              <w:spacing w:after="0" w:line="240" w:lineRule="auto"/>
              <w:ind w:right="-108" w:firstLine="34"/>
              <w:rPr>
                <w:rFonts w:ascii="Times New Roman" w:hAnsi="Times New Roman" w:cs="Times New Roman"/>
                <w:sz w:val="24"/>
                <w:szCs w:val="24"/>
                <w:lang w:eastAsia="ar-SA"/>
              </w:rPr>
            </w:pPr>
            <w:r w:rsidRPr="005E010B">
              <w:rPr>
                <w:rFonts w:ascii="Times New Roman" w:hAnsi="Times New Roman" w:cs="Times New Roman"/>
                <w:sz w:val="24"/>
                <w:szCs w:val="24"/>
              </w:rPr>
              <w:t>Доля инвалидов, систематически занимающихся физической культурой и спортом, в общем количестве инвалидов,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7,0</w:t>
            </w:r>
          </w:p>
        </w:tc>
        <w:tc>
          <w:tcPr>
            <w:tcW w:w="927"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9,0</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lang w:eastAsia="ar-SA"/>
              </w:rPr>
              <w:t>28,6</w:t>
            </w: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t>7</w:t>
            </w:r>
          </w:p>
          <w:p w:rsidR="00722D8F" w:rsidRPr="005E010B" w:rsidRDefault="00722D8F" w:rsidP="00722D8F">
            <w:pPr>
              <w:suppressAutoHyphens/>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uppressAutoHyphens/>
              <w:spacing w:after="0" w:line="240" w:lineRule="auto"/>
              <w:ind w:right="-108" w:firstLine="34"/>
              <w:rPr>
                <w:rFonts w:ascii="Times New Roman" w:hAnsi="Times New Roman" w:cs="Times New Roman"/>
                <w:sz w:val="24"/>
                <w:szCs w:val="24"/>
                <w:lang w:eastAsia="ar-SA"/>
              </w:rPr>
            </w:pPr>
            <w:r w:rsidRPr="005E010B">
              <w:rPr>
                <w:rFonts w:ascii="Times New Roman" w:hAnsi="Times New Roman" w:cs="Times New Roman"/>
                <w:sz w:val="24"/>
                <w:szCs w:val="24"/>
              </w:rPr>
              <w:t>Доля доступных для инвалидов объектов спорта и спортивных сооружений от общего количества объектов спорта и спортивных сооружений</w:t>
            </w:r>
            <w:proofErr w:type="gramStart"/>
            <w:r w:rsidRPr="005E010B">
              <w:rPr>
                <w:rFonts w:ascii="Times New Roman" w:hAnsi="Times New Roman" w:cs="Times New Roman"/>
                <w:sz w:val="24"/>
                <w:szCs w:val="24"/>
              </w:rPr>
              <w:t xml:space="preserve"> ,</w:t>
            </w:r>
            <w:proofErr w:type="gramEnd"/>
            <w:r w:rsidRPr="005E010B">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3,0</w:t>
            </w:r>
          </w:p>
        </w:tc>
        <w:tc>
          <w:tcPr>
            <w:tcW w:w="927"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3,0</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lang w:eastAsia="ar-SA"/>
              </w:rPr>
              <w:t>-</w:t>
            </w: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tcPr>
          <w:p w:rsidR="00722D8F" w:rsidRPr="005E010B" w:rsidRDefault="00722D8F" w:rsidP="00722D8F">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t>8</w:t>
            </w:r>
          </w:p>
          <w:p w:rsidR="00722D8F" w:rsidRPr="005E010B" w:rsidRDefault="00722D8F" w:rsidP="00722D8F">
            <w:pPr>
              <w:suppressAutoHyphens/>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722D8F" w:rsidRPr="005E010B" w:rsidRDefault="00722D8F" w:rsidP="00722D8F">
            <w:pPr>
              <w:suppressAutoHyphens/>
              <w:spacing w:after="0" w:line="240" w:lineRule="auto"/>
              <w:ind w:right="-108"/>
              <w:rPr>
                <w:rFonts w:ascii="Times New Roman" w:hAnsi="Times New Roman" w:cs="Times New Roman"/>
                <w:sz w:val="24"/>
                <w:szCs w:val="24"/>
                <w:lang w:eastAsia="ar-SA"/>
              </w:rPr>
            </w:pPr>
            <w:r w:rsidRPr="005E010B">
              <w:rPr>
                <w:rFonts w:ascii="Times New Roman" w:hAnsi="Times New Roman" w:cs="Times New Roman"/>
                <w:sz w:val="24"/>
                <w:szCs w:val="24"/>
              </w:rPr>
              <w:t>Доля образовательных учреждений, имеющих спортивные клубы, от общего количества 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95,0</w:t>
            </w:r>
          </w:p>
        </w:tc>
        <w:tc>
          <w:tcPr>
            <w:tcW w:w="916" w:type="dxa"/>
            <w:gridSpan w:val="2"/>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p>
        </w:tc>
      </w:tr>
      <w:tr w:rsidR="00722D8F" w:rsidRPr="005E010B" w:rsidTr="005E010B">
        <w:trPr>
          <w:trHeight w:val="283"/>
        </w:trPr>
        <w:tc>
          <w:tcPr>
            <w:tcW w:w="621" w:type="dxa"/>
            <w:tcBorders>
              <w:top w:val="single" w:sz="4" w:space="0" w:color="auto"/>
              <w:left w:val="single" w:sz="4" w:space="0" w:color="auto"/>
              <w:bottom w:val="single" w:sz="4" w:space="0" w:color="auto"/>
              <w:right w:val="single" w:sz="4" w:space="0" w:color="auto"/>
            </w:tcBorders>
          </w:tcPr>
          <w:p w:rsidR="00722D8F" w:rsidRPr="005E010B" w:rsidRDefault="00722D8F" w:rsidP="00722D8F">
            <w:pPr>
              <w:tabs>
                <w:tab w:val="left" w:pos="656"/>
              </w:tabs>
              <w:spacing w:after="0" w:line="240" w:lineRule="auto"/>
              <w:ind w:left="621"/>
              <w:rPr>
                <w:rFonts w:ascii="Times New Roman" w:hAnsi="Times New Roman" w:cs="Times New Roman"/>
                <w:b/>
                <w:sz w:val="24"/>
                <w:szCs w:val="24"/>
                <w:lang w:eastAsia="ar-SA"/>
              </w:rPr>
            </w:pPr>
            <w:r w:rsidRPr="005E010B">
              <w:rPr>
                <w:rFonts w:ascii="Times New Roman" w:hAnsi="Times New Roman" w:cs="Times New Roman"/>
                <w:b/>
                <w:sz w:val="24"/>
                <w:szCs w:val="24"/>
              </w:rPr>
              <w:t>9</w:t>
            </w:r>
          </w:p>
          <w:p w:rsidR="00722D8F" w:rsidRPr="005E010B" w:rsidRDefault="00722D8F" w:rsidP="00722D8F">
            <w:pPr>
              <w:suppressAutoHyphens/>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tabs>
                <w:tab w:val="left" w:pos="656"/>
              </w:tabs>
              <w:suppressAutoHyphens/>
              <w:spacing w:after="0" w:line="240" w:lineRule="auto"/>
              <w:ind w:right="-108" w:firstLine="34"/>
              <w:rPr>
                <w:rFonts w:ascii="Times New Roman" w:hAnsi="Times New Roman" w:cs="Times New Roman"/>
                <w:sz w:val="24"/>
                <w:szCs w:val="24"/>
                <w:lang w:eastAsia="ar-SA"/>
              </w:rPr>
            </w:pPr>
            <w:r w:rsidRPr="005E010B">
              <w:rPr>
                <w:rFonts w:ascii="Times New Roman" w:hAnsi="Times New Roman" w:cs="Times New Roman"/>
                <w:sz w:val="24"/>
                <w:szCs w:val="24"/>
              </w:rPr>
              <w:t>Доля населения пенсионного возраста, систематически занимающегося  физической культурой и спортом, в общем количестве населения пенсионного возраста, %</w:t>
            </w:r>
          </w:p>
        </w:tc>
        <w:tc>
          <w:tcPr>
            <w:tcW w:w="851"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55,0</w:t>
            </w:r>
          </w:p>
        </w:tc>
        <w:tc>
          <w:tcPr>
            <w:tcW w:w="850" w:type="dxa"/>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55,5</w:t>
            </w:r>
          </w:p>
        </w:tc>
        <w:tc>
          <w:tcPr>
            <w:tcW w:w="952" w:type="dxa"/>
            <w:gridSpan w:val="2"/>
            <w:tcBorders>
              <w:top w:val="single" w:sz="4" w:space="0" w:color="auto"/>
              <w:left w:val="single" w:sz="4" w:space="0" w:color="auto"/>
              <w:bottom w:val="single" w:sz="4" w:space="0" w:color="auto"/>
              <w:right w:val="single" w:sz="4" w:space="0" w:color="auto"/>
            </w:tcBorders>
            <w:hideMark/>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rPr>
              <w:t>60,0</w:t>
            </w:r>
          </w:p>
        </w:tc>
        <w:tc>
          <w:tcPr>
            <w:tcW w:w="891" w:type="dxa"/>
            <w:tcBorders>
              <w:top w:val="single" w:sz="4" w:space="0" w:color="auto"/>
              <w:left w:val="single" w:sz="4" w:space="0" w:color="auto"/>
              <w:bottom w:val="single" w:sz="4" w:space="0" w:color="auto"/>
              <w:right w:val="single" w:sz="4" w:space="0" w:color="auto"/>
            </w:tcBorders>
          </w:tcPr>
          <w:p w:rsidR="00722D8F" w:rsidRPr="005E010B" w:rsidRDefault="00722D8F" w:rsidP="00722D8F">
            <w:pPr>
              <w:spacing w:after="0" w:line="240" w:lineRule="auto"/>
              <w:rPr>
                <w:rFonts w:ascii="Times New Roman" w:hAnsi="Times New Roman" w:cs="Times New Roman"/>
                <w:sz w:val="24"/>
                <w:szCs w:val="24"/>
                <w:lang w:eastAsia="ar-SA"/>
              </w:rPr>
            </w:pPr>
            <w:r w:rsidRPr="005E010B">
              <w:rPr>
                <w:rFonts w:ascii="Times New Roman" w:hAnsi="Times New Roman" w:cs="Times New Roman"/>
                <w:sz w:val="24"/>
                <w:szCs w:val="24"/>
                <w:lang w:eastAsia="ar-SA"/>
              </w:rPr>
              <w:t>9,1</w:t>
            </w:r>
          </w:p>
        </w:tc>
      </w:tr>
    </w:tbl>
    <w:p w:rsidR="00722D8F" w:rsidRPr="00226231" w:rsidRDefault="00722D8F" w:rsidP="00722D8F">
      <w:pPr>
        <w:tabs>
          <w:tab w:val="left" w:pos="656"/>
        </w:tabs>
        <w:spacing w:after="0" w:line="240" w:lineRule="auto"/>
        <w:jc w:val="both"/>
        <w:rPr>
          <w:rFonts w:ascii="Times New Roman" w:hAnsi="Times New Roman" w:cs="Times New Roman"/>
          <w:b/>
          <w:sz w:val="28"/>
          <w:szCs w:val="28"/>
          <w:lang w:eastAsia="ar-SA"/>
        </w:rPr>
      </w:pPr>
    </w:p>
    <w:p w:rsidR="00722D8F" w:rsidRPr="00226231" w:rsidRDefault="000C1A72" w:rsidP="00722D8F">
      <w:pPr>
        <w:tabs>
          <w:tab w:val="left" w:pos="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 xml:space="preserve">Анализ представленных данных, за последние три года, позволяет говорить, что с 2012 года большинство показателей имеют устойчивую тенденцию к увеличению. </w:t>
      </w:r>
    </w:p>
    <w:p w:rsidR="00722D8F" w:rsidRPr="00226231" w:rsidRDefault="000C1A72" w:rsidP="00722D8F">
      <w:pPr>
        <w:tabs>
          <w:tab w:val="left" w:pos="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 xml:space="preserve">Для участия команды района в спортивных мероприятиях за  пределами района, приглашаются  студенты г. Перми и г. Кудымкара.  В праздничные и выходные дни для студентов и молодёжи проводятся на территории спортивные соревнования (волейбол, баскетбол, зимний футбол, акции «Спорт для себя» и т.д.) </w:t>
      </w:r>
    </w:p>
    <w:p w:rsidR="00722D8F" w:rsidRPr="00226231" w:rsidRDefault="000C1A72" w:rsidP="00722D8F">
      <w:pPr>
        <w:tabs>
          <w:tab w:val="left" w:pos="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С 2012 года по инициативе правительства Пермского края реализуется проект по возрождению физкультурно</w:t>
      </w:r>
      <w:r w:rsidR="004243F7">
        <w:rPr>
          <w:rFonts w:ascii="Times New Roman" w:hAnsi="Times New Roman" w:cs="Times New Roman"/>
          <w:sz w:val="28"/>
          <w:szCs w:val="28"/>
        </w:rPr>
        <w:t xml:space="preserve"> </w:t>
      </w:r>
      <w:r w:rsidR="00722D8F" w:rsidRPr="00226231">
        <w:rPr>
          <w:rFonts w:ascii="Times New Roman" w:hAnsi="Times New Roman" w:cs="Times New Roman"/>
          <w:sz w:val="28"/>
          <w:szCs w:val="28"/>
        </w:rPr>
        <w:t xml:space="preserve">- спортивного комплекса «Готов к труду и обороне». Проект в первую очередь направлен на привлечение к занятиям массовой физической культурой и спортом различных слоёв и категорий населения района. </w:t>
      </w:r>
    </w:p>
    <w:p w:rsidR="000C1A72" w:rsidRDefault="000C1A72" w:rsidP="000C1A72">
      <w:pPr>
        <w:tabs>
          <w:tab w:val="left" w:pos="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D8F" w:rsidRPr="00226231">
        <w:rPr>
          <w:rFonts w:ascii="Times New Roman" w:hAnsi="Times New Roman" w:cs="Times New Roman"/>
          <w:sz w:val="28"/>
          <w:szCs w:val="28"/>
        </w:rPr>
        <w:t>Главная цель в области развития физической культуры и спорт</w:t>
      </w:r>
      <w:proofErr w:type="gramStart"/>
      <w:r w:rsidR="00722D8F" w:rsidRPr="00226231">
        <w:rPr>
          <w:rFonts w:ascii="Times New Roman" w:hAnsi="Times New Roman" w:cs="Times New Roman"/>
          <w:sz w:val="28"/>
          <w:szCs w:val="28"/>
        </w:rPr>
        <w:t>а-</w:t>
      </w:r>
      <w:proofErr w:type="gramEnd"/>
      <w:r w:rsidR="00722D8F" w:rsidRPr="00226231">
        <w:rPr>
          <w:rFonts w:ascii="Times New Roman" w:hAnsi="Times New Roman" w:cs="Times New Roman"/>
          <w:sz w:val="28"/>
          <w:szCs w:val="28"/>
        </w:rPr>
        <w:t xml:space="preserve"> улучшение физической подготовки и физического развития населения, укрепления здоровья населения района, развитие массовых видов спорта, расширение возможностей граждан заниматься физической культурой и спортом независимо от их доходов и благосостояния. В связи с данной целью начинается разработка новой программы «Развитие физической культуры и спорта». </w:t>
      </w:r>
    </w:p>
    <w:p w:rsidR="00220DBD" w:rsidRPr="000C1A72" w:rsidRDefault="000C1A72" w:rsidP="000C1A72">
      <w:pPr>
        <w:tabs>
          <w:tab w:val="left" w:pos="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0DBD" w:rsidRPr="00226231">
        <w:rPr>
          <w:rFonts w:ascii="Times New Roman" w:hAnsi="Times New Roman" w:cs="Times New Roman"/>
          <w:sz w:val="28"/>
          <w:szCs w:val="28"/>
        </w:rPr>
        <w:t>Жители Гайнского района обеспечены необходимыми для нормальной жизнедеятельности социальными услугами, услугами связи (телевидение, сотовая и стационарная телефония, Интернет), общественного питания, торговли и бытового обслуживания, учреждений образования и здравоохранения (центральная районная больница, фельдшерско-акушерские пункты или амбулатории), жилищно-коммунальной сферы, транспортными услугами. Однако качество некоторых услуг (услуги транспорта, услуги связи, в частности, слабый телевизионный и телефонный сигнал, услуги здравоохранения, образования и социальной помощи) в сельских поселениях не всегда отв</w:t>
      </w:r>
      <w:r w:rsidR="00220DBD">
        <w:rPr>
          <w:rFonts w:ascii="Times New Roman" w:hAnsi="Times New Roman" w:cs="Times New Roman"/>
          <w:sz w:val="28"/>
          <w:szCs w:val="28"/>
        </w:rPr>
        <w:t>ечает предъявляемым требованиям, особенно в отдаленных населенных пунктах.</w:t>
      </w:r>
      <w:r w:rsidR="00220DBD" w:rsidRPr="00226231">
        <w:rPr>
          <w:rFonts w:ascii="Times New Roman" w:hAnsi="Times New Roman" w:cs="Times New Roman"/>
          <w:sz w:val="28"/>
          <w:szCs w:val="28"/>
        </w:rPr>
        <w:t xml:space="preserve"> </w:t>
      </w:r>
    </w:p>
    <w:p w:rsidR="00220DBD" w:rsidRPr="00226231" w:rsidRDefault="000C1A72" w:rsidP="000C1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DBD" w:rsidRPr="00226231">
        <w:rPr>
          <w:rFonts w:ascii="Times New Roman" w:eastAsia="Times New Roman" w:hAnsi="Times New Roman" w:cs="Times New Roman"/>
          <w:sz w:val="28"/>
          <w:szCs w:val="28"/>
          <w:lang w:eastAsia="ru-RU"/>
        </w:rPr>
        <w:t xml:space="preserve">Деятельность администрации Гайнского района в сфере </w:t>
      </w:r>
      <w:r w:rsidR="00220DBD" w:rsidRPr="00226231">
        <w:rPr>
          <w:rFonts w:ascii="Times New Roman" w:eastAsia="Times New Roman" w:hAnsi="Times New Roman" w:cs="Times New Roman"/>
          <w:b/>
          <w:sz w:val="28"/>
          <w:szCs w:val="28"/>
          <w:lang w:eastAsia="ru-RU"/>
        </w:rPr>
        <w:t xml:space="preserve">социальной защиты </w:t>
      </w:r>
      <w:r w:rsidR="00220DBD" w:rsidRPr="00226231">
        <w:rPr>
          <w:rFonts w:ascii="Times New Roman" w:eastAsia="Times New Roman" w:hAnsi="Times New Roman" w:cs="Times New Roman"/>
          <w:sz w:val="28"/>
          <w:szCs w:val="28"/>
          <w:lang w:eastAsia="ru-RU"/>
        </w:rPr>
        <w:t>населения в анализируемом периоде была направлена на обеспечение и развитие качества жизни граждан, нуждающихся в заботе государства, и системы государственных гарантий в области труда и социальной защиты населения, в том числе создание предпосылок для роста показателей рождаемости. Для этого совершенствовались социально-трудовые отношения; обеспечивалось развитие государственных гарантий в сфере социальной поддержки и социального обслуживания населения.</w:t>
      </w:r>
    </w:p>
    <w:p w:rsidR="00220DBD" w:rsidRPr="00226231" w:rsidRDefault="000C1A72" w:rsidP="000C1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DBD" w:rsidRPr="00226231">
        <w:rPr>
          <w:rFonts w:ascii="Times New Roman" w:eastAsia="Times New Roman" w:hAnsi="Times New Roman" w:cs="Times New Roman"/>
          <w:sz w:val="28"/>
          <w:szCs w:val="28"/>
          <w:lang w:eastAsia="ru-RU"/>
        </w:rPr>
        <w:t xml:space="preserve">Основным содержанием политики в сфере социальной защиты населения было усиление адресности социальной поддержки, регулирование материального благополучия граждан и обеспечения гарантий социальной поддержки и социальной помощи уязвимым категориям населения. </w:t>
      </w:r>
    </w:p>
    <w:p w:rsidR="00220DBD" w:rsidRPr="00226231" w:rsidRDefault="000C1A72" w:rsidP="000C1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DBD" w:rsidRPr="00226231">
        <w:rPr>
          <w:rFonts w:ascii="Times New Roman" w:eastAsia="Times New Roman" w:hAnsi="Times New Roman" w:cs="Times New Roman"/>
          <w:sz w:val="28"/>
          <w:szCs w:val="28"/>
          <w:lang w:eastAsia="ru-RU"/>
        </w:rPr>
        <w:t xml:space="preserve">Одним из важнейших направлений деятельности администрации района в анализируемом периоде было оказание социальной поддержки и социальной помощи гражданам, которые по объективным причинам оказались в трудной жизненной ситуации, возникшей по независящим от них причинам, и нуждаются в постороннем вмешательстве для ее преодоления. Сохраняя меры социальной поддержки, направленные на усиление социальной защищенности отдельных категорий граждан – пожилых людей, ветеранов, инвалидов, детей-инвалидов, многодетных семей, создавались условия для активного участия данной категории граждан в жизни района. </w:t>
      </w:r>
    </w:p>
    <w:p w:rsidR="00220DBD" w:rsidRDefault="00220DBD" w:rsidP="00220DBD">
      <w:pPr>
        <w:shd w:val="clear" w:color="auto" w:fill="FFFFFF"/>
        <w:spacing w:after="0" w:line="240" w:lineRule="auto"/>
        <w:jc w:val="center"/>
        <w:rPr>
          <w:rFonts w:ascii="Times New Roman" w:hAnsi="Times New Roman" w:cs="Times New Roman"/>
          <w:sz w:val="28"/>
          <w:szCs w:val="28"/>
        </w:rPr>
      </w:pPr>
    </w:p>
    <w:p w:rsidR="00220DBD" w:rsidRPr="00226231" w:rsidRDefault="00220DBD" w:rsidP="00220DBD">
      <w:pPr>
        <w:shd w:val="clear" w:color="auto" w:fill="FFFFFF"/>
        <w:spacing w:after="0" w:line="240" w:lineRule="auto"/>
        <w:jc w:val="center"/>
        <w:rPr>
          <w:rFonts w:ascii="Times New Roman" w:hAnsi="Times New Roman" w:cs="Times New Roman"/>
          <w:sz w:val="28"/>
          <w:szCs w:val="28"/>
        </w:rPr>
      </w:pPr>
      <w:r w:rsidRPr="00226231">
        <w:rPr>
          <w:rFonts w:ascii="Times New Roman" w:hAnsi="Times New Roman" w:cs="Times New Roman"/>
          <w:sz w:val="28"/>
          <w:szCs w:val="28"/>
        </w:rPr>
        <w:t xml:space="preserve">Основные показатели социальной поддержки и социальной помощи </w:t>
      </w:r>
    </w:p>
    <w:p w:rsidR="00220DBD" w:rsidRDefault="00220DBD" w:rsidP="00220DBD">
      <w:pPr>
        <w:shd w:val="clear" w:color="auto" w:fill="FFFFFF"/>
        <w:spacing w:after="0" w:line="240" w:lineRule="auto"/>
        <w:jc w:val="center"/>
        <w:rPr>
          <w:rFonts w:ascii="Times New Roman" w:hAnsi="Times New Roman" w:cs="Times New Roman"/>
          <w:sz w:val="28"/>
          <w:szCs w:val="28"/>
        </w:rPr>
      </w:pPr>
      <w:r w:rsidRPr="00226231">
        <w:rPr>
          <w:rFonts w:ascii="Times New Roman" w:hAnsi="Times New Roman" w:cs="Times New Roman"/>
          <w:sz w:val="28"/>
          <w:szCs w:val="28"/>
        </w:rPr>
        <w:t>жителям</w:t>
      </w:r>
      <w:r w:rsidRPr="00226231">
        <w:rPr>
          <w:rFonts w:ascii="Times New Roman" w:hAnsi="Times New Roman" w:cs="Times New Roman"/>
          <w:color w:val="002060"/>
          <w:sz w:val="28"/>
          <w:szCs w:val="28"/>
        </w:rPr>
        <w:t xml:space="preserve"> </w:t>
      </w:r>
      <w:r w:rsidRPr="00226231">
        <w:rPr>
          <w:rFonts w:ascii="Times New Roman" w:hAnsi="Times New Roman" w:cs="Times New Roman"/>
          <w:sz w:val="28"/>
          <w:szCs w:val="28"/>
        </w:rPr>
        <w:t>Гайнского района</w:t>
      </w:r>
    </w:p>
    <w:p w:rsidR="00220DBD" w:rsidRPr="0063746D" w:rsidRDefault="00220DBD" w:rsidP="00220DBD">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1.20</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395"/>
        <w:gridCol w:w="1061"/>
        <w:gridCol w:w="924"/>
        <w:gridCol w:w="1011"/>
        <w:gridCol w:w="973"/>
        <w:gridCol w:w="831"/>
      </w:tblGrid>
      <w:tr w:rsidR="00220DBD" w:rsidRPr="005E010B" w:rsidTr="005E010B">
        <w:trPr>
          <w:tblHeader/>
        </w:trPr>
        <w:tc>
          <w:tcPr>
            <w:tcW w:w="675" w:type="dxa"/>
            <w:tcBorders>
              <w:top w:val="single" w:sz="4" w:space="0" w:color="000000"/>
              <w:left w:val="single" w:sz="4" w:space="0" w:color="000000"/>
              <w:bottom w:val="single" w:sz="4" w:space="0" w:color="000000"/>
              <w:right w:val="single" w:sz="4" w:space="0" w:color="auto"/>
            </w:tcBorders>
            <w:hideMark/>
          </w:tcPr>
          <w:p w:rsidR="00220DBD" w:rsidRPr="005E010B" w:rsidRDefault="00220DBD" w:rsidP="00890399">
            <w:pPr>
              <w:spacing w:after="0" w:line="240" w:lineRule="auto"/>
              <w:jc w:val="center"/>
              <w:rPr>
                <w:rFonts w:ascii="Times New Roman" w:eastAsia="Times New Roman" w:hAnsi="Times New Roman" w:cs="Times New Roman"/>
                <w:b/>
                <w:sz w:val="24"/>
                <w:szCs w:val="24"/>
                <w:lang w:eastAsia="ru-RU"/>
              </w:rPr>
            </w:pPr>
          </w:p>
        </w:tc>
        <w:tc>
          <w:tcPr>
            <w:tcW w:w="4395" w:type="dxa"/>
            <w:tcBorders>
              <w:top w:val="single" w:sz="4" w:space="0" w:color="000000"/>
              <w:left w:val="single" w:sz="4" w:space="0" w:color="auto"/>
              <w:bottom w:val="single" w:sz="4" w:space="0" w:color="000000"/>
              <w:right w:val="single" w:sz="4" w:space="0" w:color="000000"/>
            </w:tcBorders>
          </w:tcPr>
          <w:p w:rsidR="00220DBD" w:rsidRPr="005E010B" w:rsidRDefault="00220DBD" w:rsidP="00890399">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 xml:space="preserve">Наименование показателя </w:t>
            </w:r>
          </w:p>
        </w:tc>
        <w:tc>
          <w:tcPr>
            <w:tcW w:w="1061" w:type="dxa"/>
            <w:tcBorders>
              <w:top w:val="single" w:sz="4" w:space="0" w:color="000000"/>
              <w:left w:val="single" w:sz="4" w:space="0" w:color="000000"/>
              <w:bottom w:val="single" w:sz="4" w:space="0" w:color="000000"/>
              <w:right w:val="single" w:sz="4" w:space="0" w:color="auto"/>
            </w:tcBorders>
            <w:hideMark/>
          </w:tcPr>
          <w:p w:rsidR="00220DBD" w:rsidRPr="005E010B" w:rsidRDefault="00220DBD" w:rsidP="00890399">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2011</w:t>
            </w:r>
          </w:p>
        </w:tc>
        <w:tc>
          <w:tcPr>
            <w:tcW w:w="924" w:type="dxa"/>
            <w:tcBorders>
              <w:top w:val="single" w:sz="4" w:space="0" w:color="000000"/>
              <w:left w:val="single" w:sz="4" w:space="0" w:color="auto"/>
              <w:bottom w:val="single" w:sz="4" w:space="0" w:color="000000"/>
              <w:right w:val="single" w:sz="4" w:space="0" w:color="000000"/>
            </w:tcBorders>
          </w:tcPr>
          <w:p w:rsidR="00220DBD" w:rsidRPr="005E010B" w:rsidRDefault="00220DBD" w:rsidP="00890399">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2012</w:t>
            </w:r>
          </w:p>
        </w:tc>
        <w:tc>
          <w:tcPr>
            <w:tcW w:w="1011" w:type="dxa"/>
            <w:tcBorders>
              <w:top w:val="single" w:sz="4" w:space="0" w:color="000000"/>
              <w:left w:val="single" w:sz="4" w:space="0" w:color="000000"/>
              <w:bottom w:val="single" w:sz="4" w:space="0" w:color="000000"/>
              <w:right w:val="single" w:sz="4" w:space="0" w:color="auto"/>
            </w:tcBorders>
            <w:hideMark/>
          </w:tcPr>
          <w:p w:rsidR="00220DBD" w:rsidRPr="005E010B" w:rsidRDefault="00220DBD" w:rsidP="00890399">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2013</w:t>
            </w:r>
          </w:p>
        </w:tc>
        <w:tc>
          <w:tcPr>
            <w:tcW w:w="973" w:type="dxa"/>
            <w:tcBorders>
              <w:top w:val="single" w:sz="4" w:space="0" w:color="000000"/>
              <w:left w:val="single" w:sz="4" w:space="0" w:color="auto"/>
              <w:bottom w:val="single" w:sz="4" w:space="0" w:color="000000"/>
              <w:right w:val="single" w:sz="4" w:space="0" w:color="000000"/>
            </w:tcBorders>
          </w:tcPr>
          <w:p w:rsidR="00220DBD" w:rsidRPr="005E010B" w:rsidRDefault="00220DBD" w:rsidP="00890399">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2014</w:t>
            </w:r>
          </w:p>
        </w:tc>
        <w:tc>
          <w:tcPr>
            <w:tcW w:w="831" w:type="dxa"/>
            <w:tcBorders>
              <w:top w:val="single" w:sz="4" w:space="0" w:color="000000"/>
              <w:left w:val="single" w:sz="4" w:space="0" w:color="000000"/>
              <w:bottom w:val="single" w:sz="4" w:space="0" w:color="000000"/>
              <w:right w:val="single" w:sz="4" w:space="0" w:color="000000"/>
            </w:tcBorders>
            <w:hideMark/>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color w:val="000000"/>
                <w:sz w:val="24"/>
                <w:szCs w:val="24"/>
                <w:lang w:eastAsia="ru-RU"/>
              </w:rPr>
              <w:t>Темп роста, %</w:t>
            </w:r>
          </w:p>
        </w:tc>
      </w:tr>
      <w:tr w:rsidR="00220DBD" w:rsidRPr="005E010B" w:rsidTr="005E010B">
        <w:tc>
          <w:tcPr>
            <w:tcW w:w="675" w:type="dxa"/>
            <w:tcBorders>
              <w:top w:val="single" w:sz="4" w:space="0" w:color="000000"/>
              <w:left w:val="single" w:sz="4" w:space="0" w:color="000000"/>
              <w:bottom w:val="single" w:sz="4" w:space="0" w:color="auto"/>
              <w:right w:val="single" w:sz="4" w:space="0" w:color="auto"/>
            </w:tcBorders>
            <w:vAlign w:val="center"/>
            <w:hideMark/>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1</w:t>
            </w: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p>
          <w:p w:rsidR="00220DBD" w:rsidRPr="005E010B" w:rsidRDefault="00220DBD" w:rsidP="00890399">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auto"/>
              <w:bottom w:val="single" w:sz="4" w:space="0" w:color="auto"/>
              <w:right w:val="single" w:sz="4" w:space="0" w:color="000000"/>
            </w:tcBorders>
            <w:vAlign w:val="center"/>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 xml:space="preserve">Численность лиц обслуживающихся отделом социального обслуживания </w:t>
            </w: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на дом</w:t>
            </w:r>
            <w:proofErr w:type="gramStart"/>
            <w:r w:rsidRPr="005E010B">
              <w:rPr>
                <w:rFonts w:ascii="Times New Roman" w:eastAsia="Times New Roman" w:hAnsi="Times New Roman" w:cs="Times New Roman"/>
                <w:color w:val="000000"/>
                <w:sz w:val="24"/>
                <w:szCs w:val="24"/>
                <w:lang w:eastAsia="ru-RU"/>
              </w:rPr>
              <w:t>у(</w:t>
            </w:r>
            <w:proofErr w:type="gramEnd"/>
            <w:r w:rsidRPr="005E010B">
              <w:rPr>
                <w:rFonts w:ascii="Times New Roman" w:eastAsia="Times New Roman" w:hAnsi="Times New Roman" w:cs="Times New Roman"/>
                <w:color w:val="000000"/>
                <w:sz w:val="24"/>
                <w:szCs w:val="24"/>
                <w:lang w:eastAsia="ru-RU"/>
              </w:rPr>
              <w:t xml:space="preserve"> </w:t>
            </w:r>
            <w:proofErr w:type="spellStart"/>
            <w:r w:rsidRPr="005E010B">
              <w:rPr>
                <w:rFonts w:ascii="Times New Roman" w:eastAsia="Times New Roman" w:hAnsi="Times New Roman" w:cs="Times New Roman"/>
                <w:color w:val="000000"/>
                <w:sz w:val="24"/>
                <w:szCs w:val="24"/>
                <w:lang w:eastAsia="ru-RU"/>
              </w:rPr>
              <w:t>инфалидов</w:t>
            </w:r>
            <w:proofErr w:type="spellEnd"/>
            <w:r w:rsidRPr="005E010B">
              <w:rPr>
                <w:rFonts w:ascii="Times New Roman" w:eastAsia="Times New Roman" w:hAnsi="Times New Roman" w:cs="Times New Roman"/>
                <w:color w:val="000000"/>
                <w:sz w:val="24"/>
                <w:szCs w:val="24"/>
                <w:lang w:eastAsia="ru-RU"/>
              </w:rPr>
              <w:t>, лиц пожилого возраста)</w:t>
            </w:r>
            <w:r w:rsidRPr="005E010B">
              <w:rPr>
                <w:rFonts w:ascii="Times New Roman" w:eastAsia="Times New Roman" w:hAnsi="Times New Roman" w:cs="Times New Roman"/>
                <w:sz w:val="24"/>
                <w:szCs w:val="24"/>
                <w:lang w:eastAsia="ru-RU"/>
              </w:rPr>
              <w:t xml:space="preserve"> </w:t>
            </w:r>
          </w:p>
        </w:tc>
        <w:tc>
          <w:tcPr>
            <w:tcW w:w="1061" w:type="dxa"/>
            <w:tcBorders>
              <w:top w:val="single" w:sz="4" w:space="0" w:color="000000"/>
              <w:left w:val="single" w:sz="4" w:space="0" w:color="000000"/>
              <w:bottom w:val="single" w:sz="4" w:space="0" w:color="000000"/>
              <w:right w:val="single" w:sz="4" w:space="0" w:color="auto"/>
            </w:tcBorders>
            <w:vAlign w:val="center"/>
            <w:hideMark/>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114</w:t>
            </w:r>
          </w:p>
        </w:tc>
        <w:tc>
          <w:tcPr>
            <w:tcW w:w="924"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110</w:t>
            </w:r>
          </w:p>
        </w:tc>
        <w:tc>
          <w:tcPr>
            <w:tcW w:w="1011" w:type="dxa"/>
            <w:tcBorders>
              <w:top w:val="single" w:sz="4" w:space="0" w:color="000000"/>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136</w:t>
            </w:r>
          </w:p>
        </w:tc>
        <w:tc>
          <w:tcPr>
            <w:tcW w:w="973"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145</w:t>
            </w:r>
          </w:p>
        </w:tc>
        <w:tc>
          <w:tcPr>
            <w:tcW w:w="831" w:type="dxa"/>
            <w:tcBorders>
              <w:top w:val="single" w:sz="4" w:space="0" w:color="000000"/>
              <w:left w:val="single" w:sz="4" w:space="0" w:color="000000"/>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+12,7</w:t>
            </w:r>
          </w:p>
        </w:tc>
      </w:tr>
      <w:tr w:rsidR="00220DBD" w:rsidRPr="005E010B" w:rsidTr="005E010B">
        <w:tc>
          <w:tcPr>
            <w:tcW w:w="675" w:type="dxa"/>
            <w:tcBorders>
              <w:top w:val="single" w:sz="4" w:space="0" w:color="auto"/>
              <w:left w:val="single" w:sz="4" w:space="0" w:color="000000"/>
              <w:bottom w:val="single" w:sz="4" w:space="0" w:color="000000"/>
              <w:right w:val="single" w:sz="4" w:space="0" w:color="auto"/>
            </w:tcBorders>
            <w:vAlign w:val="center"/>
            <w:hideMark/>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2</w:t>
            </w:r>
          </w:p>
          <w:p w:rsidR="00220DBD" w:rsidRPr="005E010B" w:rsidRDefault="00220DBD" w:rsidP="00890399">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 xml:space="preserve">Число семей получающих </w:t>
            </w: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 xml:space="preserve">поддержку по оплате </w:t>
            </w:r>
            <w:proofErr w:type="gramStart"/>
            <w:r w:rsidRPr="005E010B">
              <w:rPr>
                <w:rFonts w:ascii="Times New Roman" w:eastAsia="Times New Roman" w:hAnsi="Times New Roman" w:cs="Times New Roman"/>
                <w:color w:val="000000"/>
                <w:sz w:val="24"/>
                <w:szCs w:val="24"/>
                <w:lang w:eastAsia="ru-RU"/>
              </w:rPr>
              <w:t>жилого</w:t>
            </w:r>
            <w:proofErr w:type="gramEnd"/>
            <w:r w:rsidRPr="005E010B">
              <w:rPr>
                <w:rFonts w:ascii="Times New Roman" w:eastAsia="Times New Roman" w:hAnsi="Times New Roman" w:cs="Times New Roman"/>
                <w:color w:val="000000"/>
                <w:sz w:val="24"/>
                <w:szCs w:val="24"/>
                <w:lang w:eastAsia="ru-RU"/>
              </w:rPr>
              <w:t xml:space="preserve"> </w:t>
            </w:r>
          </w:p>
          <w:p w:rsidR="00220DBD" w:rsidRPr="005E010B" w:rsidRDefault="00220DBD" w:rsidP="00890399">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color w:val="000000"/>
                <w:sz w:val="24"/>
                <w:szCs w:val="24"/>
                <w:lang w:eastAsia="ru-RU"/>
              </w:rPr>
              <w:t xml:space="preserve">помещения и </w:t>
            </w:r>
            <w:proofErr w:type="spellStart"/>
            <w:r w:rsidRPr="005E010B">
              <w:rPr>
                <w:rFonts w:ascii="Times New Roman" w:eastAsia="Times New Roman" w:hAnsi="Times New Roman" w:cs="Times New Roman"/>
                <w:color w:val="000000"/>
                <w:sz w:val="24"/>
                <w:szCs w:val="24"/>
                <w:lang w:eastAsia="ru-RU"/>
              </w:rPr>
              <w:t>ком</w:t>
            </w:r>
            <w:proofErr w:type="gramStart"/>
            <w:r w:rsidRPr="005E010B">
              <w:rPr>
                <w:rFonts w:ascii="Times New Roman" w:eastAsia="Times New Roman" w:hAnsi="Times New Roman" w:cs="Times New Roman"/>
                <w:color w:val="000000"/>
                <w:sz w:val="24"/>
                <w:szCs w:val="24"/>
                <w:lang w:eastAsia="ru-RU"/>
              </w:rPr>
              <w:t>.у</w:t>
            </w:r>
            <w:proofErr w:type="gramEnd"/>
            <w:r w:rsidRPr="005E010B">
              <w:rPr>
                <w:rFonts w:ascii="Times New Roman" w:eastAsia="Times New Roman" w:hAnsi="Times New Roman" w:cs="Times New Roman"/>
                <w:color w:val="000000"/>
                <w:sz w:val="24"/>
                <w:szCs w:val="24"/>
                <w:lang w:eastAsia="ru-RU"/>
              </w:rPr>
              <w:t>слуг</w:t>
            </w:r>
            <w:proofErr w:type="spellEnd"/>
          </w:p>
        </w:tc>
        <w:tc>
          <w:tcPr>
            <w:tcW w:w="1061" w:type="dxa"/>
            <w:tcBorders>
              <w:top w:val="single" w:sz="4" w:space="0" w:color="000000"/>
              <w:left w:val="single" w:sz="4" w:space="0" w:color="000000"/>
              <w:bottom w:val="single" w:sz="4" w:space="0" w:color="000000"/>
              <w:right w:val="single" w:sz="4" w:space="0" w:color="auto"/>
            </w:tcBorders>
            <w:vAlign w:val="center"/>
            <w:hideMark/>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55</w:t>
            </w:r>
          </w:p>
        </w:tc>
        <w:tc>
          <w:tcPr>
            <w:tcW w:w="924"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78</w:t>
            </w:r>
          </w:p>
        </w:tc>
        <w:tc>
          <w:tcPr>
            <w:tcW w:w="1011" w:type="dxa"/>
            <w:tcBorders>
              <w:top w:val="single" w:sz="4" w:space="0" w:color="000000"/>
              <w:left w:val="single" w:sz="4" w:space="0" w:color="000000"/>
              <w:bottom w:val="single" w:sz="4" w:space="0" w:color="000000"/>
              <w:right w:val="single" w:sz="4" w:space="0" w:color="auto"/>
            </w:tcBorders>
            <w:vAlign w:val="center"/>
            <w:hideMark/>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67</w:t>
            </w:r>
          </w:p>
        </w:tc>
        <w:tc>
          <w:tcPr>
            <w:tcW w:w="973"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140</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+254,5</w:t>
            </w:r>
          </w:p>
        </w:tc>
      </w:tr>
      <w:tr w:rsidR="00220DBD" w:rsidRPr="005E010B" w:rsidTr="005E010B">
        <w:tc>
          <w:tcPr>
            <w:tcW w:w="675" w:type="dxa"/>
            <w:tcBorders>
              <w:top w:val="single" w:sz="4" w:space="0" w:color="auto"/>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3</w:t>
            </w: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p>
        </w:tc>
        <w:tc>
          <w:tcPr>
            <w:tcW w:w="4395" w:type="dxa"/>
            <w:tcBorders>
              <w:top w:val="single" w:sz="4" w:space="0" w:color="auto"/>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lastRenderedPageBreak/>
              <w:t xml:space="preserve">Численность граждан получающих поддержку по оплате жилья и </w:t>
            </w:r>
            <w:proofErr w:type="spellStart"/>
            <w:r w:rsidRPr="005E010B">
              <w:rPr>
                <w:rFonts w:ascii="Times New Roman" w:eastAsia="Times New Roman" w:hAnsi="Times New Roman" w:cs="Times New Roman"/>
                <w:color w:val="000000"/>
                <w:sz w:val="24"/>
                <w:szCs w:val="24"/>
                <w:lang w:eastAsia="ru-RU"/>
              </w:rPr>
              <w:lastRenderedPageBreak/>
              <w:t>комм</w:t>
            </w:r>
            <w:proofErr w:type="gramStart"/>
            <w:r w:rsidRPr="005E010B">
              <w:rPr>
                <w:rFonts w:ascii="Times New Roman" w:eastAsia="Times New Roman" w:hAnsi="Times New Roman" w:cs="Times New Roman"/>
                <w:color w:val="000000"/>
                <w:sz w:val="24"/>
                <w:szCs w:val="24"/>
                <w:lang w:eastAsia="ru-RU"/>
              </w:rPr>
              <w:t>.у</w:t>
            </w:r>
            <w:proofErr w:type="gramEnd"/>
            <w:r w:rsidRPr="005E010B">
              <w:rPr>
                <w:rFonts w:ascii="Times New Roman" w:eastAsia="Times New Roman" w:hAnsi="Times New Roman" w:cs="Times New Roman"/>
                <w:color w:val="000000"/>
                <w:sz w:val="24"/>
                <w:szCs w:val="24"/>
                <w:lang w:eastAsia="ru-RU"/>
              </w:rPr>
              <w:t>слуг</w:t>
            </w:r>
            <w:proofErr w:type="spellEnd"/>
          </w:p>
        </w:tc>
        <w:tc>
          <w:tcPr>
            <w:tcW w:w="1061" w:type="dxa"/>
            <w:tcBorders>
              <w:top w:val="single" w:sz="4" w:space="0" w:color="000000"/>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lastRenderedPageBreak/>
              <w:t>5675</w:t>
            </w:r>
          </w:p>
        </w:tc>
        <w:tc>
          <w:tcPr>
            <w:tcW w:w="924"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5478</w:t>
            </w:r>
          </w:p>
        </w:tc>
        <w:tc>
          <w:tcPr>
            <w:tcW w:w="1011" w:type="dxa"/>
            <w:tcBorders>
              <w:top w:val="single" w:sz="4" w:space="0" w:color="000000"/>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5329</w:t>
            </w:r>
          </w:p>
        </w:tc>
        <w:tc>
          <w:tcPr>
            <w:tcW w:w="973"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4628</w:t>
            </w:r>
          </w:p>
        </w:tc>
        <w:tc>
          <w:tcPr>
            <w:tcW w:w="831" w:type="dxa"/>
            <w:tcBorders>
              <w:top w:val="single" w:sz="4" w:space="0" w:color="000000"/>
              <w:left w:val="single" w:sz="4" w:space="0" w:color="000000"/>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-8,2</w:t>
            </w:r>
          </w:p>
        </w:tc>
      </w:tr>
      <w:tr w:rsidR="00220DBD" w:rsidRPr="005E010B" w:rsidTr="005E010B">
        <w:tc>
          <w:tcPr>
            <w:tcW w:w="675" w:type="dxa"/>
            <w:tcBorders>
              <w:top w:val="single" w:sz="4" w:space="0" w:color="auto"/>
              <w:left w:val="single" w:sz="4" w:space="0" w:color="000000"/>
              <w:bottom w:val="single" w:sz="4" w:space="0" w:color="auto"/>
              <w:right w:val="single" w:sz="4" w:space="0" w:color="auto"/>
            </w:tcBorders>
            <w:vAlign w:val="center"/>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lastRenderedPageBreak/>
              <w:t>4</w:t>
            </w: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p>
        </w:tc>
        <w:tc>
          <w:tcPr>
            <w:tcW w:w="4395" w:type="dxa"/>
            <w:tcBorders>
              <w:top w:val="single" w:sz="4" w:space="0" w:color="auto"/>
              <w:left w:val="single" w:sz="4" w:space="0" w:color="auto"/>
              <w:bottom w:val="single" w:sz="4" w:space="0" w:color="auto"/>
              <w:right w:val="single" w:sz="4" w:space="0" w:color="000000"/>
            </w:tcBorders>
            <w:vAlign w:val="center"/>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 xml:space="preserve">Общая сумма </w:t>
            </w:r>
            <w:proofErr w:type="gramStart"/>
            <w:r w:rsidRPr="005E010B">
              <w:rPr>
                <w:rFonts w:ascii="Times New Roman" w:eastAsia="Times New Roman" w:hAnsi="Times New Roman" w:cs="Times New Roman"/>
                <w:color w:val="000000"/>
                <w:sz w:val="24"/>
                <w:szCs w:val="24"/>
                <w:lang w:eastAsia="ru-RU"/>
              </w:rPr>
              <w:t>предоставленных</w:t>
            </w:r>
            <w:proofErr w:type="gramEnd"/>
            <w:r w:rsidRPr="005E010B">
              <w:rPr>
                <w:rFonts w:ascii="Times New Roman" w:eastAsia="Times New Roman" w:hAnsi="Times New Roman" w:cs="Times New Roman"/>
                <w:color w:val="000000"/>
                <w:sz w:val="24"/>
                <w:szCs w:val="24"/>
                <w:lang w:eastAsia="ru-RU"/>
              </w:rPr>
              <w:t xml:space="preserve"> </w:t>
            </w: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 xml:space="preserve">субсидий на оплату </w:t>
            </w:r>
            <w:proofErr w:type="gramStart"/>
            <w:r w:rsidRPr="005E010B">
              <w:rPr>
                <w:rFonts w:ascii="Times New Roman" w:eastAsia="Times New Roman" w:hAnsi="Times New Roman" w:cs="Times New Roman"/>
                <w:color w:val="000000"/>
                <w:sz w:val="24"/>
                <w:szCs w:val="24"/>
                <w:lang w:eastAsia="ru-RU"/>
              </w:rPr>
              <w:t>жилого</w:t>
            </w:r>
            <w:proofErr w:type="gramEnd"/>
            <w:r w:rsidRPr="005E010B">
              <w:rPr>
                <w:rFonts w:ascii="Times New Roman" w:eastAsia="Times New Roman" w:hAnsi="Times New Roman" w:cs="Times New Roman"/>
                <w:color w:val="000000"/>
                <w:sz w:val="24"/>
                <w:szCs w:val="24"/>
                <w:lang w:eastAsia="ru-RU"/>
              </w:rPr>
              <w:t xml:space="preserve"> </w:t>
            </w:r>
          </w:p>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 xml:space="preserve">помещения и </w:t>
            </w:r>
            <w:proofErr w:type="spellStart"/>
            <w:r w:rsidRPr="005E010B">
              <w:rPr>
                <w:rFonts w:ascii="Times New Roman" w:eastAsia="Times New Roman" w:hAnsi="Times New Roman" w:cs="Times New Roman"/>
                <w:color w:val="000000"/>
                <w:sz w:val="24"/>
                <w:szCs w:val="24"/>
                <w:lang w:eastAsia="ru-RU"/>
              </w:rPr>
              <w:t>ком</w:t>
            </w:r>
            <w:proofErr w:type="gramStart"/>
            <w:r w:rsidRPr="005E010B">
              <w:rPr>
                <w:rFonts w:ascii="Times New Roman" w:eastAsia="Times New Roman" w:hAnsi="Times New Roman" w:cs="Times New Roman"/>
                <w:color w:val="000000"/>
                <w:sz w:val="24"/>
                <w:szCs w:val="24"/>
                <w:lang w:eastAsia="ru-RU"/>
              </w:rPr>
              <w:t>.у</w:t>
            </w:r>
            <w:proofErr w:type="gramEnd"/>
            <w:r w:rsidRPr="005E010B">
              <w:rPr>
                <w:rFonts w:ascii="Times New Roman" w:eastAsia="Times New Roman" w:hAnsi="Times New Roman" w:cs="Times New Roman"/>
                <w:color w:val="000000"/>
                <w:sz w:val="24"/>
                <w:szCs w:val="24"/>
                <w:lang w:eastAsia="ru-RU"/>
              </w:rPr>
              <w:t>слуг</w:t>
            </w:r>
            <w:proofErr w:type="spellEnd"/>
            <w:r w:rsidRPr="005E010B">
              <w:rPr>
                <w:rFonts w:ascii="Times New Roman" w:eastAsia="Times New Roman" w:hAnsi="Times New Roman" w:cs="Times New Roman"/>
                <w:color w:val="000000"/>
                <w:sz w:val="24"/>
                <w:szCs w:val="24"/>
                <w:lang w:eastAsia="ru-RU"/>
              </w:rPr>
              <w:t xml:space="preserve"> (тыс.руб.)</w:t>
            </w:r>
          </w:p>
        </w:tc>
        <w:tc>
          <w:tcPr>
            <w:tcW w:w="1061" w:type="dxa"/>
            <w:tcBorders>
              <w:top w:val="single" w:sz="4" w:space="0" w:color="000000"/>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625,2</w:t>
            </w:r>
          </w:p>
        </w:tc>
        <w:tc>
          <w:tcPr>
            <w:tcW w:w="924"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804,21</w:t>
            </w:r>
          </w:p>
        </w:tc>
        <w:tc>
          <w:tcPr>
            <w:tcW w:w="1011" w:type="dxa"/>
            <w:tcBorders>
              <w:top w:val="single" w:sz="4" w:space="0" w:color="000000"/>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820,6</w:t>
            </w:r>
          </w:p>
        </w:tc>
        <w:tc>
          <w:tcPr>
            <w:tcW w:w="973"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976,8</w:t>
            </w:r>
          </w:p>
        </w:tc>
        <w:tc>
          <w:tcPr>
            <w:tcW w:w="831" w:type="dxa"/>
            <w:tcBorders>
              <w:top w:val="single" w:sz="4" w:space="0" w:color="000000"/>
              <w:left w:val="single" w:sz="4" w:space="0" w:color="000000"/>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+156,4</w:t>
            </w:r>
          </w:p>
        </w:tc>
      </w:tr>
      <w:tr w:rsidR="00220DBD" w:rsidRPr="005E010B" w:rsidTr="005E010B">
        <w:tc>
          <w:tcPr>
            <w:tcW w:w="675" w:type="dxa"/>
            <w:tcBorders>
              <w:top w:val="single" w:sz="4" w:space="0" w:color="auto"/>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5</w:t>
            </w:r>
          </w:p>
        </w:tc>
        <w:tc>
          <w:tcPr>
            <w:tcW w:w="4395" w:type="dxa"/>
            <w:tcBorders>
              <w:top w:val="single" w:sz="4" w:space="0" w:color="auto"/>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 xml:space="preserve">Средняя </w:t>
            </w:r>
            <w:proofErr w:type="spellStart"/>
            <w:r w:rsidRPr="005E010B">
              <w:rPr>
                <w:rFonts w:ascii="Times New Roman" w:eastAsia="Times New Roman" w:hAnsi="Times New Roman" w:cs="Times New Roman"/>
                <w:color w:val="000000"/>
                <w:sz w:val="24"/>
                <w:szCs w:val="24"/>
                <w:lang w:eastAsia="ru-RU"/>
              </w:rPr>
              <w:t>зар</w:t>
            </w:r>
            <w:proofErr w:type="gramStart"/>
            <w:r w:rsidRPr="005E010B">
              <w:rPr>
                <w:rFonts w:ascii="Times New Roman" w:eastAsia="Times New Roman" w:hAnsi="Times New Roman" w:cs="Times New Roman"/>
                <w:color w:val="000000"/>
                <w:sz w:val="24"/>
                <w:szCs w:val="24"/>
                <w:lang w:eastAsia="ru-RU"/>
              </w:rPr>
              <w:t>.п</w:t>
            </w:r>
            <w:proofErr w:type="gramEnd"/>
            <w:r w:rsidRPr="005E010B">
              <w:rPr>
                <w:rFonts w:ascii="Times New Roman" w:eastAsia="Times New Roman" w:hAnsi="Times New Roman" w:cs="Times New Roman"/>
                <w:color w:val="000000"/>
                <w:sz w:val="24"/>
                <w:szCs w:val="24"/>
                <w:lang w:eastAsia="ru-RU"/>
              </w:rPr>
              <w:t>лата</w:t>
            </w:r>
            <w:proofErr w:type="spellEnd"/>
            <w:r w:rsidRPr="005E010B">
              <w:rPr>
                <w:rFonts w:ascii="Times New Roman" w:eastAsia="Times New Roman" w:hAnsi="Times New Roman" w:cs="Times New Roman"/>
                <w:color w:val="000000"/>
                <w:sz w:val="24"/>
                <w:szCs w:val="24"/>
                <w:lang w:eastAsia="ru-RU"/>
              </w:rPr>
              <w:t xml:space="preserve"> по району</w:t>
            </w:r>
          </w:p>
        </w:tc>
        <w:tc>
          <w:tcPr>
            <w:tcW w:w="1061" w:type="dxa"/>
            <w:tcBorders>
              <w:top w:val="single" w:sz="4" w:space="0" w:color="000000"/>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20741</w:t>
            </w:r>
          </w:p>
        </w:tc>
        <w:tc>
          <w:tcPr>
            <w:tcW w:w="924"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21845</w:t>
            </w:r>
          </w:p>
        </w:tc>
        <w:tc>
          <w:tcPr>
            <w:tcW w:w="1011" w:type="dxa"/>
            <w:tcBorders>
              <w:top w:val="single" w:sz="4" w:space="0" w:color="000000"/>
              <w:left w:val="single" w:sz="4" w:space="0" w:color="000000"/>
              <w:bottom w:val="single" w:sz="4" w:space="0" w:color="000000"/>
              <w:right w:val="single" w:sz="4" w:space="0" w:color="auto"/>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22474</w:t>
            </w:r>
          </w:p>
        </w:tc>
        <w:tc>
          <w:tcPr>
            <w:tcW w:w="973" w:type="dxa"/>
            <w:tcBorders>
              <w:top w:val="single" w:sz="4" w:space="0" w:color="000000"/>
              <w:left w:val="single" w:sz="4" w:space="0" w:color="auto"/>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24753</w:t>
            </w:r>
          </w:p>
        </w:tc>
        <w:tc>
          <w:tcPr>
            <w:tcW w:w="831" w:type="dxa"/>
            <w:tcBorders>
              <w:top w:val="single" w:sz="4" w:space="0" w:color="000000"/>
              <w:left w:val="single" w:sz="4" w:space="0" w:color="000000"/>
              <w:bottom w:val="single" w:sz="4" w:space="0" w:color="000000"/>
              <w:right w:val="single" w:sz="4" w:space="0" w:color="000000"/>
            </w:tcBorders>
            <w:vAlign w:val="center"/>
          </w:tcPr>
          <w:p w:rsidR="00220DBD" w:rsidRPr="005E010B" w:rsidRDefault="00220DBD" w:rsidP="00890399">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+11,9</w:t>
            </w:r>
          </w:p>
        </w:tc>
      </w:tr>
    </w:tbl>
    <w:p w:rsidR="00220DBD" w:rsidRPr="00654D5C" w:rsidRDefault="00220DBD"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20DBD" w:rsidRPr="00890399" w:rsidRDefault="00890399" w:rsidP="00220DBD">
      <w:pPr>
        <w:widowControl w:val="0"/>
        <w:autoSpaceDE w:val="0"/>
        <w:autoSpaceDN w:val="0"/>
        <w:adjustRightInd w:val="0"/>
        <w:spacing w:after="0" w:line="240" w:lineRule="auto"/>
        <w:outlineLvl w:val="2"/>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 xml:space="preserve">                                    </w:t>
      </w:r>
      <w:r w:rsidR="00220DBD" w:rsidRPr="00890399">
        <w:rPr>
          <w:rFonts w:ascii="Times New Roman" w:eastAsia="Times New Roman" w:hAnsi="Times New Roman" w:cs="Times New Roman"/>
          <w:b/>
          <w:sz w:val="28"/>
          <w:szCs w:val="26"/>
          <w:lang w:eastAsia="ru-RU"/>
        </w:rPr>
        <w:t>Местное самоуправление</w:t>
      </w:r>
    </w:p>
    <w:p w:rsidR="00220DBD" w:rsidRPr="00890399" w:rsidRDefault="00220DBD" w:rsidP="00220DBD">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220DBD" w:rsidRPr="00890399" w:rsidRDefault="00220DBD"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890399">
        <w:rPr>
          <w:rFonts w:ascii="Times New Roman" w:eastAsia="Times New Roman" w:hAnsi="Times New Roman" w:cs="Times New Roman"/>
          <w:sz w:val="28"/>
          <w:szCs w:val="26"/>
          <w:lang w:eastAsia="ru-RU"/>
        </w:rPr>
        <w:t>Муниципальная структура района представлена муниципа</w:t>
      </w:r>
      <w:r w:rsidR="00890399">
        <w:rPr>
          <w:rFonts w:ascii="Times New Roman" w:eastAsia="Times New Roman" w:hAnsi="Times New Roman" w:cs="Times New Roman"/>
          <w:sz w:val="28"/>
          <w:szCs w:val="26"/>
          <w:lang w:eastAsia="ru-RU"/>
        </w:rPr>
        <w:t>льным образованием Гайнский муниципальный район и 7-ю</w:t>
      </w:r>
      <w:r w:rsidRPr="00890399">
        <w:rPr>
          <w:rFonts w:ascii="Times New Roman" w:eastAsia="Times New Roman" w:hAnsi="Times New Roman" w:cs="Times New Roman"/>
          <w:sz w:val="28"/>
          <w:szCs w:val="26"/>
          <w:lang w:eastAsia="ru-RU"/>
        </w:rPr>
        <w:t xml:space="preserve"> сельскими поселениями.</w:t>
      </w:r>
    </w:p>
    <w:p w:rsidR="00220DBD" w:rsidRPr="00890399" w:rsidRDefault="00220DBD"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890399">
        <w:rPr>
          <w:rFonts w:ascii="Times New Roman" w:eastAsia="Times New Roman" w:hAnsi="Times New Roman" w:cs="Times New Roman"/>
          <w:sz w:val="28"/>
          <w:szCs w:val="26"/>
          <w:lang w:eastAsia="ru-RU"/>
        </w:rPr>
        <w:t>Эффективность местного самоуправления во многом зависит от его экономической основы, то есть от степени обеспеченности материально-финансовыми ресурсами. Для выполнения своих задач муниципальные образования должны обладать необходимыми и достаточными материальными и финансовыми ресурсами, а также иметь право самостоятельного управления и распоряжения ими.</w:t>
      </w:r>
    </w:p>
    <w:p w:rsidR="00220DBD" w:rsidRPr="00890399" w:rsidRDefault="00220DBD"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890399">
        <w:rPr>
          <w:rFonts w:ascii="Times New Roman" w:eastAsia="Times New Roman" w:hAnsi="Times New Roman" w:cs="Times New Roman"/>
          <w:sz w:val="28"/>
          <w:szCs w:val="26"/>
          <w:lang w:eastAsia="ru-RU"/>
        </w:rPr>
        <w:t xml:space="preserve">Анализируя </w:t>
      </w:r>
      <w:r w:rsidR="00890399">
        <w:rPr>
          <w:rFonts w:ascii="Times New Roman" w:eastAsia="Times New Roman" w:hAnsi="Times New Roman" w:cs="Times New Roman"/>
          <w:sz w:val="28"/>
          <w:szCs w:val="26"/>
          <w:lang w:eastAsia="ru-RU"/>
        </w:rPr>
        <w:t>результаты действующей муниципальной структуры</w:t>
      </w:r>
      <w:r w:rsidRPr="00890399">
        <w:rPr>
          <w:rFonts w:ascii="Times New Roman" w:eastAsia="Times New Roman" w:hAnsi="Times New Roman" w:cs="Times New Roman"/>
          <w:sz w:val="28"/>
          <w:szCs w:val="26"/>
          <w:lang w:eastAsia="ru-RU"/>
        </w:rPr>
        <w:t xml:space="preserve"> в районе, можно сделать однозначный вывод: успешно развиваться и получать собственные доходы могут только муниципальные образования с высокой численностью населения и имеющие на</w:t>
      </w:r>
      <w:r w:rsidR="00890399">
        <w:rPr>
          <w:rFonts w:ascii="Times New Roman" w:eastAsia="Times New Roman" w:hAnsi="Times New Roman" w:cs="Times New Roman"/>
          <w:sz w:val="28"/>
          <w:szCs w:val="26"/>
          <w:lang w:eastAsia="ru-RU"/>
        </w:rPr>
        <w:t xml:space="preserve"> своей </w:t>
      </w:r>
      <w:proofErr w:type="gramStart"/>
      <w:r w:rsidR="00890399">
        <w:rPr>
          <w:rFonts w:ascii="Times New Roman" w:eastAsia="Times New Roman" w:hAnsi="Times New Roman" w:cs="Times New Roman"/>
          <w:sz w:val="28"/>
          <w:szCs w:val="26"/>
          <w:lang w:eastAsia="ru-RU"/>
        </w:rPr>
        <w:t>территории</w:t>
      </w:r>
      <w:proofErr w:type="gramEnd"/>
      <w:r w:rsidRPr="00890399">
        <w:rPr>
          <w:rFonts w:ascii="Times New Roman" w:eastAsia="Times New Roman" w:hAnsi="Times New Roman" w:cs="Times New Roman"/>
          <w:sz w:val="28"/>
          <w:szCs w:val="26"/>
          <w:lang w:eastAsia="ru-RU"/>
        </w:rPr>
        <w:t xml:space="preserve"> стабильно работающие предприятия.</w:t>
      </w:r>
    </w:p>
    <w:p w:rsidR="00220DBD" w:rsidRDefault="00220DBD"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890399">
        <w:rPr>
          <w:rFonts w:ascii="Times New Roman" w:eastAsia="Times New Roman" w:hAnsi="Times New Roman" w:cs="Times New Roman"/>
          <w:sz w:val="28"/>
          <w:szCs w:val="26"/>
          <w:lang w:eastAsia="ru-RU"/>
        </w:rPr>
        <w:t>Практически все малочисленные сельские поселения не имеют собственной экономической базы и, соотве</w:t>
      </w:r>
      <w:r w:rsidR="00890399">
        <w:rPr>
          <w:rFonts w:ascii="Times New Roman" w:eastAsia="Times New Roman" w:hAnsi="Times New Roman" w:cs="Times New Roman"/>
          <w:sz w:val="28"/>
          <w:szCs w:val="26"/>
          <w:lang w:eastAsia="ru-RU"/>
        </w:rPr>
        <w:t xml:space="preserve">тственно, перспектив развития. </w:t>
      </w:r>
      <w:proofErr w:type="gramStart"/>
      <w:r w:rsidR="00890399">
        <w:rPr>
          <w:rFonts w:ascii="Times New Roman" w:eastAsia="Times New Roman" w:hAnsi="Times New Roman" w:cs="Times New Roman"/>
          <w:sz w:val="28"/>
          <w:szCs w:val="26"/>
          <w:lang w:eastAsia="ru-RU"/>
        </w:rPr>
        <w:t>Возможно</w:t>
      </w:r>
      <w:proofErr w:type="gramEnd"/>
      <w:r w:rsidR="00890399">
        <w:rPr>
          <w:rFonts w:ascii="Times New Roman" w:eastAsia="Times New Roman" w:hAnsi="Times New Roman" w:cs="Times New Roman"/>
          <w:sz w:val="28"/>
          <w:szCs w:val="26"/>
          <w:lang w:eastAsia="ru-RU"/>
        </w:rPr>
        <w:t xml:space="preserve"> р</w:t>
      </w:r>
      <w:r w:rsidRPr="00890399">
        <w:rPr>
          <w:rFonts w:ascii="Times New Roman" w:eastAsia="Times New Roman" w:hAnsi="Times New Roman" w:cs="Times New Roman"/>
          <w:sz w:val="28"/>
          <w:szCs w:val="26"/>
          <w:lang w:eastAsia="ru-RU"/>
        </w:rPr>
        <w:t>ешение проблемы видится в объединении, укрупнении поселений, тем более что с переходом на предоставление муниципальных услуг в электронном виде у граждан появится возможность получать их дистанционно.</w:t>
      </w:r>
    </w:p>
    <w:p w:rsidR="001E5DF0" w:rsidRDefault="001E5DF0"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p>
    <w:p w:rsidR="001E5DF0" w:rsidRDefault="001E5DF0"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p>
    <w:p w:rsidR="00890399" w:rsidRDefault="00890399" w:rsidP="008903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0958">
        <w:rPr>
          <w:rFonts w:ascii="Times New Roman" w:eastAsia="Times New Roman" w:hAnsi="Times New Roman" w:cs="Times New Roman"/>
          <w:b/>
          <w:sz w:val="28"/>
          <w:szCs w:val="28"/>
          <w:lang w:eastAsia="ru-RU"/>
        </w:rPr>
        <w:t>Численность населения в Гайнском районе</w:t>
      </w:r>
      <w:r>
        <w:rPr>
          <w:rFonts w:ascii="Times New Roman" w:eastAsia="Times New Roman" w:hAnsi="Times New Roman" w:cs="Times New Roman"/>
          <w:b/>
          <w:sz w:val="28"/>
          <w:szCs w:val="28"/>
          <w:lang w:eastAsia="ru-RU"/>
        </w:rPr>
        <w:t xml:space="preserve"> в разрезе поселений</w:t>
      </w:r>
      <w:r>
        <w:rPr>
          <w:rFonts w:ascii="Times New Roman" w:eastAsia="Times New Roman" w:hAnsi="Times New Roman" w:cs="Times New Roman"/>
          <w:sz w:val="28"/>
          <w:szCs w:val="28"/>
          <w:lang w:eastAsia="ru-RU"/>
        </w:rPr>
        <w:t xml:space="preserve">                  </w:t>
      </w:r>
    </w:p>
    <w:p w:rsidR="00890399" w:rsidRPr="00F81C3A" w:rsidRDefault="00890399" w:rsidP="008903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1.21</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992"/>
        <w:gridCol w:w="1134"/>
        <w:gridCol w:w="992"/>
        <w:gridCol w:w="1134"/>
        <w:gridCol w:w="835"/>
      </w:tblGrid>
      <w:tr w:rsidR="00890399" w:rsidRPr="005E010B" w:rsidTr="00890399">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2011</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p>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2013</w:t>
            </w:r>
          </w:p>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2014</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 %</w:t>
            </w:r>
          </w:p>
        </w:tc>
      </w:tr>
      <w:tr w:rsidR="00890399" w:rsidRPr="005E010B" w:rsidTr="00890399">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Численность  населения (на конец года)</w:t>
            </w:r>
            <w:r w:rsidR="00345396">
              <w:rPr>
                <w:rFonts w:ascii="Times New Roman" w:eastAsia="Times New Roman" w:hAnsi="Times New Roman" w:cs="Times New Roman"/>
                <w:b/>
                <w:sz w:val="24"/>
                <w:szCs w:val="24"/>
                <w:lang w:eastAsia="ru-RU"/>
              </w:rPr>
              <w:t xml:space="preserve"> </w:t>
            </w:r>
            <w:r w:rsidRPr="005E010B">
              <w:rPr>
                <w:rFonts w:ascii="Times New Roman" w:eastAsia="Times New Roman" w:hAnsi="Times New Roman" w:cs="Times New Roman"/>
                <w:b/>
                <w:sz w:val="24"/>
                <w:szCs w:val="24"/>
                <w:lang w:eastAsia="ru-RU"/>
              </w:rPr>
              <w:t>по поселениям:</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13290</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12916</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12568</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12376</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-6,9</w:t>
            </w:r>
          </w:p>
        </w:tc>
      </w:tr>
      <w:tr w:rsidR="00890399" w:rsidRPr="005E010B" w:rsidTr="00890399">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Гайнское</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5522</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5413</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5328</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5256</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-4,8</w:t>
            </w:r>
          </w:p>
        </w:tc>
      </w:tr>
      <w:tr w:rsidR="00890399" w:rsidRPr="005E010B" w:rsidTr="00890399">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Усть-Черновское</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1593</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1552</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1541</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1529</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w:t>
            </w:r>
          </w:p>
        </w:tc>
      </w:tr>
      <w:tr w:rsidR="00890399" w:rsidRPr="005E010B" w:rsidTr="00890399">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Верхнестарицкое</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1484</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1421</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1324</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1290</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-13,5</w:t>
            </w:r>
          </w:p>
        </w:tc>
      </w:tr>
      <w:tr w:rsidR="00890399" w:rsidRPr="005E010B" w:rsidTr="00890399">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Иванчинское</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1363</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1306</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-6,7</w:t>
            </w:r>
          </w:p>
        </w:tc>
      </w:tr>
      <w:tr w:rsidR="00890399" w:rsidRPr="005E010B" w:rsidTr="00890399">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Кебратское</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1373</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1312</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1268</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1236</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-10,2</w:t>
            </w:r>
          </w:p>
        </w:tc>
      </w:tr>
      <w:tr w:rsidR="00890399" w:rsidRPr="005E010B" w:rsidTr="00890399">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1.6</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Серебрянское</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1008</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983</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967</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-6,2</w:t>
            </w:r>
          </w:p>
        </w:tc>
      </w:tr>
      <w:tr w:rsidR="00890399" w:rsidRPr="005E010B" w:rsidTr="00890399">
        <w:tc>
          <w:tcPr>
            <w:tcW w:w="675"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Сёйвинское</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887</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847</w:t>
            </w:r>
          </w:p>
        </w:tc>
        <w:tc>
          <w:tcPr>
            <w:tcW w:w="992"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808</w:t>
            </w:r>
          </w:p>
        </w:tc>
        <w:tc>
          <w:tcPr>
            <w:tcW w:w="1134"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792</w:t>
            </w:r>
          </w:p>
        </w:tc>
        <w:tc>
          <w:tcPr>
            <w:tcW w:w="835" w:type="dxa"/>
            <w:tcBorders>
              <w:top w:val="single" w:sz="4" w:space="0" w:color="auto"/>
              <w:left w:val="single" w:sz="4" w:space="0" w:color="auto"/>
              <w:bottom w:val="single" w:sz="4" w:space="0" w:color="auto"/>
              <w:right w:val="single" w:sz="4" w:space="0" w:color="auto"/>
            </w:tcBorders>
            <w:vAlign w:val="center"/>
          </w:tcPr>
          <w:p w:rsidR="00890399" w:rsidRPr="005E010B" w:rsidRDefault="00890399" w:rsidP="00890399">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w:t>
            </w:r>
          </w:p>
        </w:tc>
      </w:tr>
    </w:tbl>
    <w:p w:rsidR="00890399" w:rsidRPr="00890399" w:rsidRDefault="00890399"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p>
    <w:p w:rsidR="00220DBD" w:rsidRPr="00890399" w:rsidRDefault="00220DBD"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890399">
        <w:rPr>
          <w:rFonts w:ascii="Times New Roman" w:eastAsia="Times New Roman" w:hAnsi="Times New Roman" w:cs="Times New Roman"/>
          <w:sz w:val="28"/>
          <w:szCs w:val="26"/>
          <w:lang w:eastAsia="ru-RU"/>
        </w:rPr>
        <w:lastRenderedPageBreak/>
        <w:t>Еще одна проблема - нехватка квалифицированных кадров для осуществления муниципального управления и неэффективная система управления имеющимися ресурсами.</w:t>
      </w:r>
    </w:p>
    <w:p w:rsidR="00220DBD" w:rsidRPr="00890399" w:rsidRDefault="00890399" w:rsidP="00220D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Проблемой уровня муниципального</w:t>
      </w:r>
      <w:r w:rsidR="00220DBD" w:rsidRPr="00890399">
        <w:rPr>
          <w:rFonts w:ascii="Times New Roman" w:eastAsia="Times New Roman" w:hAnsi="Times New Roman" w:cs="Times New Roman"/>
          <w:sz w:val="28"/>
          <w:szCs w:val="26"/>
          <w:lang w:eastAsia="ru-RU"/>
        </w:rPr>
        <w:t xml:space="preserve"> управления является</w:t>
      </w:r>
      <w:r>
        <w:rPr>
          <w:rFonts w:ascii="Times New Roman" w:eastAsia="Times New Roman" w:hAnsi="Times New Roman" w:cs="Times New Roman"/>
          <w:sz w:val="28"/>
          <w:szCs w:val="26"/>
          <w:lang w:eastAsia="ru-RU"/>
        </w:rPr>
        <w:t xml:space="preserve"> также</w:t>
      </w:r>
      <w:r w:rsidR="00220DBD" w:rsidRPr="00890399">
        <w:rPr>
          <w:rFonts w:ascii="Times New Roman" w:eastAsia="Times New Roman" w:hAnsi="Times New Roman" w:cs="Times New Roman"/>
          <w:sz w:val="28"/>
          <w:szCs w:val="26"/>
          <w:lang w:eastAsia="ru-RU"/>
        </w:rPr>
        <w:t xml:space="preserve"> достаточно большое количество органов местного самоуправления, имеющих статус юридического лица, что снижает эффективность управления, увеличивает документооборот, приводит к увеличению сроков прохождения документов, увеличению штатной численности, объемов различного рода отчетности.</w:t>
      </w:r>
    </w:p>
    <w:p w:rsidR="00220DBD" w:rsidRPr="00890399" w:rsidRDefault="00220DBD" w:rsidP="00220DBD">
      <w:pPr>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220DBD" w:rsidRPr="006E69F3" w:rsidRDefault="00220DBD" w:rsidP="00220DBD">
      <w:pPr>
        <w:autoSpaceDE w:val="0"/>
        <w:autoSpaceDN w:val="0"/>
        <w:adjustRightInd w:val="0"/>
        <w:spacing w:after="0" w:line="240" w:lineRule="auto"/>
        <w:rPr>
          <w:rFonts w:ascii="Times New Roman" w:eastAsia="Times New Roman" w:hAnsi="Times New Roman" w:cs="Times New Roman"/>
          <w:b/>
          <w:sz w:val="28"/>
          <w:szCs w:val="26"/>
          <w:lang w:eastAsia="ru-RU"/>
        </w:rPr>
      </w:pPr>
      <w:r w:rsidRPr="006E69F3">
        <w:rPr>
          <w:rFonts w:ascii="Times New Roman" w:eastAsia="Times New Roman" w:hAnsi="Times New Roman" w:cs="Times New Roman"/>
          <w:b/>
          <w:sz w:val="28"/>
          <w:szCs w:val="26"/>
          <w:lang w:eastAsia="ru-RU"/>
        </w:rPr>
        <w:t>Финансы</w:t>
      </w:r>
    </w:p>
    <w:p w:rsidR="006E69F3" w:rsidRPr="00226231" w:rsidRDefault="006E69F3" w:rsidP="006E69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231">
        <w:rPr>
          <w:rFonts w:ascii="Times New Roman" w:eastAsia="Times New Roman" w:hAnsi="Times New Roman" w:cs="Times New Roman"/>
          <w:sz w:val="28"/>
          <w:szCs w:val="28"/>
          <w:lang w:eastAsia="ru-RU"/>
        </w:rPr>
        <w:t>Бюджет Гайнского муниципального района является одним из основных финансовых инструментов регулирования социально-экономических отношений в муниципалитете. В основу формирования бюджета района положены приоритетные цели и задачи, определенные основными направлениями налоговой и бюджетной политики Гайнского района.</w:t>
      </w:r>
    </w:p>
    <w:p w:rsidR="006E69F3" w:rsidRDefault="006E69F3" w:rsidP="006E69F3">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26231">
        <w:rPr>
          <w:rFonts w:ascii="Times New Roman" w:eastAsia="Times New Roman" w:hAnsi="Times New Roman" w:cs="Times New Roman"/>
          <w:sz w:val="28"/>
          <w:szCs w:val="28"/>
          <w:lang w:eastAsia="ru-RU"/>
        </w:rPr>
        <w:t>Показатели бюджета Гайнского района</w:t>
      </w:r>
      <w:r>
        <w:rPr>
          <w:rFonts w:ascii="Times New Roman" w:eastAsia="Times New Roman" w:hAnsi="Times New Roman" w:cs="Times New Roman"/>
          <w:sz w:val="28"/>
          <w:szCs w:val="28"/>
          <w:lang w:eastAsia="ru-RU"/>
        </w:rPr>
        <w:t xml:space="preserve"> </w:t>
      </w:r>
    </w:p>
    <w:p w:rsidR="006E69F3" w:rsidRPr="00226231" w:rsidRDefault="006E69F3" w:rsidP="006E69F3">
      <w:pPr>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p>
    <w:tbl>
      <w:tblPr>
        <w:tblW w:w="9996" w:type="dxa"/>
        <w:tblLayout w:type="fixed"/>
        <w:tblLook w:val="04A0"/>
      </w:tblPr>
      <w:tblGrid>
        <w:gridCol w:w="817"/>
        <w:gridCol w:w="3119"/>
        <w:gridCol w:w="1276"/>
        <w:gridCol w:w="1276"/>
        <w:gridCol w:w="1276"/>
        <w:gridCol w:w="1275"/>
        <w:gridCol w:w="957"/>
      </w:tblGrid>
      <w:tr w:rsidR="006E69F3" w:rsidRPr="005E010B" w:rsidTr="005E010B">
        <w:trPr>
          <w:trHeight w:val="274"/>
          <w:tblHeader/>
        </w:trPr>
        <w:tc>
          <w:tcPr>
            <w:tcW w:w="817"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jc w:val="right"/>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ind w:left="-17"/>
              <w:jc w:val="center"/>
              <w:rPr>
                <w:rFonts w:ascii="Times New Roman" w:hAnsi="Times New Roman" w:cs="Times New Roman"/>
                <w:b/>
                <w:sz w:val="24"/>
                <w:szCs w:val="24"/>
              </w:rPr>
            </w:pPr>
            <w:r w:rsidRPr="005E010B">
              <w:rPr>
                <w:rFonts w:ascii="Times New Roman" w:hAnsi="Times New Roman" w:cs="Times New Roman"/>
                <w:b/>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2011</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2012</w:t>
            </w:r>
          </w:p>
        </w:tc>
        <w:tc>
          <w:tcPr>
            <w:tcW w:w="1276"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 xml:space="preserve">2013 </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2014</w:t>
            </w:r>
          </w:p>
        </w:tc>
        <w:tc>
          <w:tcPr>
            <w:tcW w:w="957"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jc w:val="center"/>
              <w:rPr>
                <w:rFonts w:ascii="Times New Roman" w:eastAsia="Times New Roman" w:hAnsi="Times New Roman" w:cs="Times New Roman"/>
                <w:b/>
                <w:sz w:val="24"/>
                <w:szCs w:val="24"/>
                <w:lang w:eastAsia="ru-RU"/>
              </w:rPr>
            </w:pPr>
            <w:r w:rsidRPr="005E010B">
              <w:rPr>
                <w:rFonts w:ascii="Times New Roman" w:eastAsia="Times New Roman" w:hAnsi="Times New Roman" w:cs="Times New Roman"/>
                <w:b/>
                <w:sz w:val="24"/>
                <w:szCs w:val="24"/>
                <w:lang w:eastAsia="ru-RU"/>
              </w:rPr>
              <w:t>Темп роста, %</w:t>
            </w:r>
          </w:p>
        </w:tc>
      </w:tr>
      <w:tr w:rsidR="006E69F3" w:rsidRPr="005E010B" w:rsidTr="005E010B">
        <w:trPr>
          <w:trHeight w:val="180"/>
        </w:trPr>
        <w:tc>
          <w:tcPr>
            <w:tcW w:w="817"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Всего доходов Консолидированного бюджета района, тыс. руб.</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530869,7</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570416,8</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606580,3</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611237,4</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11,5</w:t>
            </w:r>
          </w:p>
        </w:tc>
      </w:tr>
      <w:tr w:rsidR="006E69F3" w:rsidRPr="005E010B" w:rsidTr="005E010B">
        <w:trPr>
          <w:trHeight w:val="180"/>
        </w:trPr>
        <w:tc>
          <w:tcPr>
            <w:tcW w:w="81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Налоговые и неналоговые доходы района</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40336,7</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39811,2</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55132,1</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58316,6</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8D5F88"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14,5</w:t>
            </w:r>
          </w:p>
        </w:tc>
      </w:tr>
      <w:tr w:rsidR="006E69F3" w:rsidRPr="005E010B" w:rsidTr="005E010B">
        <w:trPr>
          <w:trHeight w:val="180"/>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НДФЛ, тыс</w:t>
            </w:r>
            <w:proofErr w:type="gramStart"/>
            <w:r w:rsidRPr="005E010B">
              <w:rPr>
                <w:rFonts w:ascii="Times New Roman" w:eastAsia="Times New Roman" w:hAnsi="Times New Roman" w:cs="Times New Roman"/>
                <w:sz w:val="24"/>
                <w:szCs w:val="24"/>
                <w:lang w:eastAsia="ru-RU"/>
              </w:rPr>
              <w:t>.р</w:t>
            </w:r>
            <w:proofErr w:type="gramEnd"/>
            <w:r w:rsidRPr="005E010B">
              <w:rPr>
                <w:rFonts w:ascii="Times New Roman" w:eastAsia="Times New Roman" w:hAnsi="Times New Roman" w:cs="Times New Roman"/>
                <w:sz w:val="24"/>
                <w:szCs w:val="24"/>
                <w:lang w:eastAsia="ru-RU"/>
              </w:rPr>
              <w:t>уб.</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26876,7</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26821,4</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41744,1</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29815,4</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11,1</w:t>
            </w:r>
          </w:p>
        </w:tc>
      </w:tr>
      <w:tr w:rsidR="006E69F3" w:rsidRPr="005E010B" w:rsidTr="005E010B">
        <w:trPr>
          <w:trHeight w:val="180"/>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Транспортный налог</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3440,4</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6196,3</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7520,9</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7919,1</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23</w:t>
            </w:r>
          </w:p>
        </w:tc>
      </w:tr>
      <w:tr w:rsidR="006E69F3" w:rsidRPr="005E010B" w:rsidTr="005E010B">
        <w:trPr>
          <w:trHeight w:val="180"/>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Земельный налог, </w:t>
            </w:r>
            <w:proofErr w:type="spellStart"/>
            <w:r w:rsidRPr="005E010B">
              <w:rPr>
                <w:rFonts w:ascii="Times New Roman" w:eastAsia="Times New Roman" w:hAnsi="Times New Roman" w:cs="Times New Roman"/>
                <w:sz w:val="24"/>
                <w:szCs w:val="24"/>
                <w:lang w:eastAsia="ru-RU"/>
              </w:rPr>
              <w:t>тыс</w:t>
            </w:r>
            <w:proofErr w:type="gramStart"/>
            <w:r w:rsidRPr="005E010B">
              <w:rPr>
                <w:rFonts w:ascii="Times New Roman" w:eastAsia="Times New Roman" w:hAnsi="Times New Roman" w:cs="Times New Roman"/>
                <w:sz w:val="24"/>
                <w:szCs w:val="24"/>
                <w:lang w:eastAsia="ru-RU"/>
              </w:rPr>
              <w:t>.р</w:t>
            </w:r>
            <w:proofErr w:type="gramEnd"/>
            <w:r w:rsidRPr="005E010B">
              <w:rPr>
                <w:rFonts w:ascii="Times New Roman" w:eastAsia="Times New Roman" w:hAnsi="Times New Roman" w:cs="Times New Roman"/>
                <w:sz w:val="24"/>
                <w:szCs w:val="24"/>
                <w:lang w:eastAsia="ru-RU"/>
              </w:rPr>
              <w:t>уб</w:t>
            </w:r>
            <w:proofErr w:type="spellEnd"/>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254,2</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287,7</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798,7</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2405,9</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843,8</w:t>
            </w:r>
          </w:p>
        </w:tc>
      </w:tr>
      <w:tr w:rsidR="006E69F3" w:rsidRPr="005E010B" w:rsidTr="005E010B">
        <w:trPr>
          <w:trHeight w:val="180"/>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proofErr w:type="spellStart"/>
            <w:r w:rsidRPr="005E010B">
              <w:rPr>
                <w:rFonts w:ascii="Times New Roman" w:eastAsia="Times New Roman" w:hAnsi="Times New Roman" w:cs="Times New Roman"/>
                <w:sz w:val="24"/>
                <w:szCs w:val="24"/>
                <w:lang w:eastAsia="ru-RU"/>
              </w:rPr>
              <w:t>ЕНВД</w:t>
            </w:r>
            <w:proofErr w:type="gramStart"/>
            <w:r w:rsidRPr="005E010B">
              <w:rPr>
                <w:rFonts w:ascii="Times New Roman" w:eastAsia="Times New Roman" w:hAnsi="Times New Roman" w:cs="Times New Roman"/>
                <w:sz w:val="24"/>
                <w:szCs w:val="24"/>
                <w:lang w:eastAsia="ru-RU"/>
              </w:rPr>
              <w:t>,т</w:t>
            </w:r>
            <w:proofErr w:type="gramEnd"/>
            <w:r w:rsidRPr="005E010B">
              <w:rPr>
                <w:rFonts w:ascii="Times New Roman" w:eastAsia="Times New Roman" w:hAnsi="Times New Roman" w:cs="Times New Roman"/>
                <w:sz w:val="24"/>
                <w:szCs w:val="24"/>
                <w:lang w:eastAsia="ru-RU"/>
              </w:rPr>
              <w:t>ыс.руб</w:t>
            </w:r>
            <w:proofErr w:type="spellEnd"/>
          </w:p>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3242,9</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2846,3</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1602,6</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1668,5</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-48,5</w:t>
            </w:r>
          </w:p>
        </w:tc>
      </w:tr>
      <w:tr w:rsidR="006E69F3" w:rsidRPr="005E010B" w:rsidTr="005E010B">
        <w:trPr>
          <w:trHeight w:val="180"/>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Доход от использования имущества, находящегося в </w:t>
            </w:r>
            <w:proofErr w:type="spellStart"/>
            <w:r w:rsidRPr="005E010B">
              <w:rPr>
                <w:rFonts w:ascii="Times New Roman" w:eastAsia="Times New Roman" w:hAnsi="Times New Roman" w:cs="Times New Roman"/>
                <w:sz w:val="24"/>
                <w:szCs w:val="24"/>
                <w:lang w:eastAsia="ru-RU"/>
              </w:rPr>
              <w:t>муниц</w:t>
            </w:r>
            <w:proofErr w:type="gramStart"/>
            <w:r w:rsidRPr="005E010B">
              <w:rPr>
                <w:rFonts w:ascii="Times New Roman" w:eastAsia="Times New Roman" w:hAnsi="Times New Roman" w:cs="Times New Roman"/>
                <w:sz w:val="24"/>
                <w:szCs w:val="24"/>
                <w:lang w:eastAsia="ru-RU"/>
              </w:rPr>
              <w:t>.с</w:t>
            </w:r>
            <w:proofErr w:type="gramEnd"/>
            <w:r w:rsidRPr="005E010B">
              <w:rPr>
                <w:rFonts w:ascii="Times New Roman" w:eastAsia="Times New Roman" w:hAnsi="Times New Roman" w:cs="Times New Roman"/>
                <w:sz w:val="24"/>
                <w:szCs w:val="24"/>
                <w:lang w:eastAsia="ru-RU"/>
              </w:rPr>
              <w:t>обственности</w:t>
            </w:r>
            <w:proofErr w:type="spellEnd"/>
            <w:r w:rsidRPr="005E010B">
              <w:rPr>
                <w:rFonts w:ascii="Times New Roman" w:eastAsia="Times New Roman" w:hAnsi="Times New Roman" w:cs="Times New Roman"/>
                <w:sz w:val="24"/>
                <w:szCs w:val="24"/>
                <w:lang w:eastAsia="ru-RU"/>
              </w:rPr>
              <w:t>, тыс. руб</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966,6</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1194,9</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1257,9</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1736,6</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18</w:t>
            </w:r>
          </w:p>
        </w:tc>
      </w:tr>
      <w:tr w:rsidR="006E69F3" w:rsidRPr="005E010B" w:rsidTr="005E010B">
        <w:trPr>
          <w:trHeight w:val="180"/>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Доход от деятельности </w:t>
            </w:r>
            <w:proofErr w:type="spellStart"/>
            <w:r w:rsidRPr="005E010B">
              <w:rPr>
                <w:rFonts w:ascii="Times New Roman" w:eastAsia="Times New Roman" w:hAnsi="Times New Roman" w:cs="Times New Roman"/>
                <w:sz w:val="24"/>
                <w:szCs w:val="24"/>
                <w:lang w:eastAsia="ru-RU"/>
              </w:rPr>
              <w:t>МУПов</w:t>
            </w:r>
            <w:proofErr w:type="gramStart"/>
            <w:r w:rsidRPr="005E010B">
              <w:rPr>
                <w:rFonts w:ascii="Times New Roman" w:eastAsia="Times New Roman" w:hAnsi="Times New Roman" w:cs="Times New Roman"/>
                <w:sz w:val="24"/>
                <w:szCs w:val="24"/>
                <w:lang w:eastAsia="ru-RU"/>
              </w:rPr>
              <w:t>,т</w:t>
            </w:r>
            <w:proofErr w:type="gramEnd"/>
            <w:r w:rsidRPr="005E010B">
              <w:rPr>
                <w:rFonts w:ascii="Times New Roman" w:eastAsia="Times New Roman" w:hAnsi="Times New Roman" w:cs="Times New Roman"/>
                <w:sz w:val="24"/>
                <w:szCs w:val="24"/>
                <w:lang w:eastAsia="ru-RU"/>
              </w:rPr>
              <w:t>ыс.руб</w:t>
            </w:r>
            <w:proofErr w:type="spellEnd"/>
            <w:r w:rsidRPr="005E010B">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38,6</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17,1</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26,7</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54,5</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41</w:t>
            </w:r>
          </w:p>
        </w:tc>
      </w:tr>
      <w:tr w:rsidR="006E69F3" w:rsidRPr="005E010B" w:rsidTr="005E010B">
        <w:trPr>
          <w:trHeight w:val="120"/>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Дотации, тыс. руб.</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257046,5</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245312,1</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220142,9</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214538,6</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-16,5</w:t>
            </w:r>
          </w:p>
        </w:tc>
      </w:tr>
      <w:tr w:rsidR="006E69F3" w:rsidRPr="005E010B" w:rsidTr="005E010B">
        <w:trPr>
          <w:trHeight w:val="120"/>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Уровень </w:t>
            </w:r>
            <w:proofErr w:type="spellStart"/>
            <w:r w:rsidRPr="005E010B">
              <w:rPr>
                <w:rFonts w:ascii="Times New Roman" w:eastAsia="Times New Roman" w:hAnsi="Times New Roman" w:cs="Times New Roman"/>
                <w:sz w:val="24"/>
                <w:szCs w:val="24"/>
                <w:lang w:eastAsia="ru-RU"/>
              </w:rPr>
              <w:t>дотационности</w:t>
            </w:r>
            <w:proofErr w:type="spellEnd"/>
            <w:r w:rsidRPr="005E010B">
              <w:rPr>
                <w:rFonts w:ascii="Times New Roman" w:eastAsia="Times New Roman" w:hAnsi="Times New Roman" w:cs="Times New Roman"/>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86,4</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86,0</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80,0</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78,6</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Общий объем расходов консолидированного бюджета, тыс</w:t>
            </w:r>
            <w:proofErr w:type="gramStart"/>
            <w:r w:rsidRPr="005E010B">
              <w:rPr>
                <w:rFonts w:ascii="Times New Roman" w:eastAsia="Times New Roman" w:hAnsi="Times New Roman" w:cs="Times New Roman"/>
                <w:sz w:val="24"/>
                <w:szCs w:val="24"/>
                <w:lang w:eastAsia="ru-RU"/>
              </w:rPr>
              <w:t>.р</w:t>
            </w:r>
            <w:proofErr w:type="gramEnd"/>
            <w:r w:rsidRPr="005E010B">
              <w:rPr>
                <w:rFonts w:ascii="Times New Roman" w:eastAsia="Times New Roman" w:hAnsi="Times New Roman" w:cs="Times New Roman"/>
                <w:sz w:val="24"/>
                <w:szCs w:val="24"/>
                <w:lang w:eastAsia="ru-RU"/>
              </w:rPr>
              <w:t>уб.</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523831,3</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543233,3</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636690,1</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640564,3</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22,3</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Расходы на содержание ОМСУ</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50719,1</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58217,3</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71053,3</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67431,6</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32,9</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hideMark/>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Профици</w:t>
            </w:r>
            <w:proofErr w:type="gramStart"/>
            <w:r w:rsidRPr="005E010B">
              <w:rPr>
                <w:rFonts w:ascii="Times New Roman" w:eastAsia="Times New Roman" w:hAnsi="Times New Roman" w:cs="Times New Roman"/>
                <w:sz w:val="24"/>
                <w:szCs w:val="24"/>
                <w:lang w:eastAsia="ru-RU"/>
              </w:rPr>
              <w:t>т(</w:t>
            </w:r>
            <w:proofErr w:type="gramEnd"/>
            <w:r w:rsidRPr="005E010B">
              <w:rPr>
                <w:rFonts w:ascii="Times New Roman" w:eastAsia="Times New Roman" w:hAnsi="Times New Roman" w:cs="Times New Roman"/>
                <w:sz w:val="24"/>
                <w:szCs w:val="24"/>
                <w:lang w:eastAsia="ru-RU"/>
              </w:rPr>
              <w:t>+), дефицит (-)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7038,4</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27183,5</w:t>
            </w:r>
          </w:p>
        </w:tc>
        <w:tc>
          <w:tcPr>
            <w:tcW w:w="1276"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-30109,8</w:t>
            </w:r>
          </w:p>
        </w:tc>
        <w:tc>
          <w:tcPr>
            <w:tcW w:w="1275"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-29326,9</w:t>
            </w:r>
          </w:p>
        </w:tc>
        <w:tc>
          <w:tcPr>
            <w:tcW w:w="95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50 719,1</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58 217,4</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71 053,3</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67 431,0</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11,1</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lastRenderedPageBreak/>
              <w:t>15</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1 085,4</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1 046,1</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1 066,4</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1 380,7</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27,2</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16</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26 179,6</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12 470,6</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11 196,4</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11 181,2</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-57,3</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17</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16 467,1</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29 239,5</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51 384,9</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31 069,4</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88,6</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18</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proofErr w:type="gramStart"/>
            <w:r w:rsidRPr="005E010B">
              <w:rPr>
                <w:rFonts w:ascii="Times New Roman" w:eastAsia="Times New Roman" w:hAnsi="Times New Roman" w:cs="Times New Roman"/>
                <w:sz w:val="24"/>
                <w:szCs w:val="24"/>
                <w:lang w:eastAsia="ru-RU"/>
              </w:rPr>
              <w:t>Жилищно- коммунальное</w:t>
            </w:r>
            <w:proofErr w:type="gramEnd"/>
            <w:r w:rsidRPr="005E010B">
              <w:rPr>
                <w:rFonts w:ascii="Times New Roman" w:eastAsia="Times New Roman" w:hAnsi="Times New Roman" w:cs="Times New Roman"/>
                <w:sz w:val="24"/>
                <w:szCs w:val="24"/>
                <w:lang w:eastAsia="ru-RU"/>
              </w:rPr>
              <w:t xml:space="preserve"> хозяйство</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20 168,5</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25 704,3</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25 268,2</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22 721,3</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12,7</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19</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Образование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281421,5</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297109,4</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347771,7</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413597,8</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ind w:left="119"/>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53,1</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26 794,5</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37 874,8</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35 986,0</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42 028,5</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ind w:left="119"/>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56,9</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jc w:val="right"/>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Здравоохранение</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52 289,4</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34 659,2</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34 002,6</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1 000,0</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ind w:left="119"/>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-98</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22</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47 792,6</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44 948,6</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46 531,1</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31 966,3</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ind w:left="119"/>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-33,1</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23</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913,6</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1 963,4</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12 429,5</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3 542,8</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ind w:left="119"/>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287</w:t>
            </w:r>
          </w:p>
        </w:tc>
      </w:tr>
      <w:tr w:rsidR="006E69F3" w:rsidRPr="005E010B" w:rsidTr="005E010B">
        <w:trPr>
          <w:trHeight w:val="283"/>
        </w:trPr>
        <w:tc>
          <w:tcPr>
            <w:tcW w:w="81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24</w:t>
            </w:r>
          </w:p>
        </w:tc>
        <w:tc>
          <w:tcPr>
            <w:tcW w:w="3119" w:type="dxa"/>
            <w:tcBorders>
              <w:top w:val="single" w:sz="4" w:space="0" w:color="auto"/>
              <w:left w:val="single" w:sz="4" w:space="0" w:color="auto"/>
              <w:bottom w:val="single" w:sz="4" w:space="0" w:color="auto"/>
              <w:right w:val="single" w:sz="4" w:space="0" w:color="auto"/>
            </w:tcBorders>
          </w:tcPr>
          <w:p w:rsidR="006E69F3" w:rsidRPr="005E010B" w:rsidRDefault="006E69F3" w:rsidP="006E69F3">
            <w:pPr>
              <w:spacing w:after="0" w:line="240" w:lineRule="auto"/>
              <w:ind w:left="119"/>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14 644,7</w:t>
            </w:r>
          </w:p>
        </w:tc>
        <w:tc>
          <w:tcPr>
            <w:tcW w:w="957" w:type="dxa"/>
            <w:tcBorders>
              <w:top w:val="single" w:sz="4" w:space="0" w:color="auto"/>
              <w:left w:val="single" w:sz="4" w:space="0" w:color="auto"/>
              <w:bottom w:val="single" w:sz="4" w:space="0" w:color="auto"/>
              <w:right w:val="single" w:sz="4" w:space="0" w:color="auto"/>
            </w:tcBorders>
            <w:vAlign w:val="center"/>
          </w:tcPr>
          <w:p w:rsidR="006E69F3" w:rsidRPr="005E010B" w:rsidRDefault="006E69F3" w:rsidP="006E69F3">
            <w:pPr>
              <w:spacing w:after="0"/>
              <w:ind w:left="119"/>
              <w:jc w:val="center"/>
              <w:rPr>
                <w:rFonts w:ascii="Times New Roman" w:eastAsia="Times New Roman" w:hAnsi="Times New Roman" w:cs="Times New Roman"/>
                <w:sz w:val="24"/>
                <w:szCs w:val="24"/>
                <w:lang w:eastAsia="ru-RU"/>
              </w:rPr>
            </w:pPr>
          </w:p>
        </w:tc>
      </w:tr>
    </w:tbl>
    <w:p w:rsidR="000C1A72" w:rsidRDefault="000C1A72" w:rsidP="000C1A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1A72" w:rsidRDefault="000C1A72" w:rsidP="000C1A7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 xml:space="preserve">      </w:t>
      </w:r>
      <w:proofErr w:type="gramStart"/>
      <w:r w:rsidR="006E69F3" w:rsidRPr="0043683E">
        <w:rPr>
          <w:rFonts w:ascii="Times New Roman" w:eastAsia="Calibri" w:hAnsi="Times New Roman" w:cs="Times New Roman"/>
          <w:bCs/>
          <w:sz w:val="28"/>
          <w:szCs w:val="28"/>
        </w:rPr>
        <w:t>Объем Консолидированного бюджета Гайнского муниципального района  на 2015 год увеличился на 15</w:t>
      </w:r>
      <w:r w:rsidR="00345396">
        <w:rPr>
          <w:rFonts w:ascii="Times New Roman" w:eastAsia="Calibri" w:hAnsi="Times New Roman" w:cs="Times New Roman"/>
          <w:bCs/>
          <w:sz w:val="28"/>
          <w:szCs w:val="28"/>
        </w:rPr>
        <w:t xml:space="preserve"> </w:t>
      </w:r>
      <w:r w:rsidR="006E69F3" w:rsidRPr="0043683E">
        <w:rPr>
          <w:rFonts w:ascii="Times New Roman" w:eastAsia="Calibri" w:hAnsi="Times New Roman" w:cs="Times New Roman"/>
          <w:bCs/>
          <w:sz w:val="28"/>
          <w:szCs w:val="28"/>
        </w:rPr>
        <w:t>097,4 тыс. руб. по сравнению с 2011 годом или на 2,8%. В связи с изменениями в законодательстве, перераспределением полномочий с уровня муниципалитетов на уровень субъекта по здравоохранению, кризисной экономической ситуацией</w:t>
      </w:r>
      <w:r w:rsidR="00345396">
        <w:rPr>
          <w:rFonts w:ascii="Times New Roman" w:eastAsia="Calibri" w:hAnsi="Times New Roman" w:cs="Times New Roman"/>
          <w:bCs/>
          <w:sz w:val="28"/>
          <w:szCs w:val="28"/>
        </w:rPr>
        <w:t>,</w:t>
      </w:r>
      <w:r w:rsidR="006E69F3" w:rsidRPr="0043683E">
        <w:rPr>
          <w:rFonts w:ascii="Times New Roman" w:eastAsia="Calibri" w:hAnsi="Times New Roman" w:cs="Times New Roman"/>
          <w:bCs/>
          <w:sz w:val="28"/>
          <w:szCs w:val="28"/>
        </w:rPr>
        <w:t xml:space="preserve">  объем бюджета по доходам  уменьшился к уровню 2014 года на 65</w:t>
      </w:r>
      <w:r w:rsidR="00345396">
        <w:rPr>
          <w:rFonts w:ascii="Times New Roman" w:eastAsia="Calibri" w:hAnsi="Times New Roman" w:cs="Times New Roman"/>
          <w:bCs/>
          <w:sz w:val="28"/>
          <w:szCs w:val="28"/>
        </w:rPr>
        <w:t xml:space="preserve"> </w:t>
      </w:r>
      <w:r w:rsidR="006E69F3" w:rsidRPr="0043683E">
        <w:rPr>
          <w:rFonts w:ascii="Times New Roman" w:eastAsia="Calibri" w:hAnsi="Times New Roman" w:cs="Times New Roman"/>
          <w:bCs/>
          <w:sz w:val="28"/>
          <w:szCs w:val="28"/>
        </w:rPr>
        <w:t xml:space="preserve">270,3 тыс. руб. Налоговые </w:t>
      </w:r>
      <w:r w:rsidR="00345396">
        <w:rPr>
          <w:rFonts w:ascii="Times New Roman" w:eastAsia="Calibri" w:hAnsi="Times New Roman" w:cs="Times New Roman"/>
          <w:bCs/>
          <w:sz w:val="28"/>
          <w:szCs w:val="28"/>
        </w:rPr>
        <w:t xml:space="preserve">и </w:t>
      </w:r>
      <w:r w:rsidR="006E69F3" w:rsidRPr="0043683E">
        <w:rPr>
          <w:rFonts w:ascii="Times New Roman" w:eastAsia="Calibri" w:hAnsi="Times New Roman" w:cs="Times New Roman"/>
          <w:bCs/>
          <w:sz w:val="28"/>
          <w:szCs w:val="28"/>
        </w:rPr>
        <w:t>неналоговые доходы</w:t>
      </w:r>
      <w:proofErr w:type="gramEnd"/>
      <w:r w:rsidR="006E69F3" w:rsidRPr="0043683E">
        <w:rPr>
          <w:rFonts w:ascii="Times New Roman" w:eastAsia="Calibri" w:hAnsi="Times New Roman" w:cs="Times New Roman"/>
          <w:bCs/>
          <w:sz w:val="28"/>
          <w:szCs w:val="28"/>
        </w:rPr>
        <w:t xml:space="preserve"> 2015 года возросли на 12</w:t>
      </w:r>
      <w:r w:rsidR="00345396">
        <w:rPr>
          <w:rFonts w:ascii="Times New Roman" w:eastAsia="Calibri" w:hAnsi="Times New Roman" w:cs="Times New Roman"/>
          <w:bCs/>
          <w:sz w:val="28"/>
          <w:szCs w:val="28"/>
        </w:rPr>
        <w:t xml:space="preserve"> </w:t>
      </w:r>
      <w:r w:rsidR="006E69F3" w:rsidRPr="0043683E">
        <w:rPr>
          <w:rFonts w:ascii="Times New Roman" w:eastAsia="Calibri" w:hAnsi="Times New Roman" w:cs="Times New Roman"/>
          <w:bCs/>
          <w:sz w:val="28"/>
          <w:szCs w:val="28"/>
        </w:rPr>
        <w:t>243,9 тыс. руб. к уровню 2011 года. В связи с  изменениями</w:t>
      </w:r>
      <w:r w:rsidR="006E69F3">
        <w:rPr>
          <w:rFonts w:ascii="Times New Roman" w:eastAsia="Calibri" w:hAnsi="Times New Roman" w:cs="Times New Roman"/>
          <w:bCs/>
          <w:sz w:val="28"/>
          <w:szCs w:val="28"/>
        </w:rPr>
        <w:t xml:space="preserve"> законодательства</w:t>
      </w:r>
      <w:r w:rsidR="006E69F3" w:rsidRPr="0043683E">
        <w:rPr>
          <w:rFonts w:ascii="Times New Roman" w:eastAsia="Calibri" w:hAnsi="Times New Roman" w:cs="Times New Roman"/>
          <w:bCs/>
          <w:sz w:val="28"/>
          <w:szCs w:val="28"/>
        </w:rPr>
        <w:t>, размеров дополнительных отчислений муниципальным образованиям из краевого бюджета по НДФЛ, акцизным платежам, транспортному налогу наблюдается неравномерное  их поступление, при этом в течение пяти лет увеличивается налоговый потенциал  за счет увеличения фонда оплаты труда и количества транспортных средств.</w:t>
      </w:r>
    </w:p>
    <w:p w:rsidR="006E69F3" w:rsidRPr="0043683E" w:rsidRDefault="000C1A72" w:rsidP="000C1A7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E69F3" w:rsidRPr="0043683E">
        <w:rPr>
          <w:rFonts w:ascii="Times New Roman" w:eastAsia="Calibri" w:hAnsi="Times New Roman" w:cs="Times New Roman"/>
          <w:bCs/>
          <w:sz w:val="28"/>
          <w:szCs w:val="28"/>
        </w:rPr>
        <w:t>За последние два года наблюдается заметный рост поступлений земельного налога, в связи с увеличением кадаст</w:t>
      </w:r>
      <w:r w:rsidR="006E69F3">
        <w:rPr>
          <w:rFonts w:ascii="Times New Roman" w:eastAsia="Calibri" w:hAnsi="Times New Roman" w:cs="Times New Roman"/>
          <w:bCs/>
          <w:sz w:val="28"/>
          <w:szCs w:val="28"/>
        </w:rPr>
        <w:t>ровой оценки земли и проводимой</w:t>
      </w:r>
      <w:r w:rsidR="006E69F3" w:rsidRPr="0043683E">
        <w:rPr>
          <w:rFonts w:ascii="Times New Roman" w:eastAsia="Calibri" w:hAnsi="Times New Roman" w:cs="Times New Roman"/>
          <w:bCs/>
          <w:sz w:val="28"/>
          <w:szCs w:val="28"/>
        </w:rPr>
        <w:t xml:space="preserve"> инвентаризации используемых земельных участков.</w:t>
      </w:r>
    </w:p>
    <w:p w:rsidR="000C1A72" w:rsidRDefault="000C1A72" w:rsidP="000C1A7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E69F3" w:rsidRPr="0043683E">
        <w:rPr>
          <w:rFonts w:ascii="Times New Roman" w:eastAsia="Calibri" w:hAnsi="Times New Roman" w:cs="Times New Roman"/>
          <w:bCs/>
          <w:sz w:val="28"/>
          <w:szCs w:val="28"/>
        </w:rPr>
        <w:t>Основн</w:t>
      </w:r>
      <w:r w:rsidR="00345396">
        <w:rPr>
          <w:rFonts w:ascii="Times New Roman" w:eastAsia="Calibri" w:hAnsi="Times New Roman" w:cs="Times New Roman"/>
          <w:bCs/>
          <w:sz w:val="28"/>
          <w:szCs w:val="28"/>
        </w:rPr>
        <w:t>ым доходным источником в течение</w:t>
      </w:r>
      <w:r w:rsidR="006E69F3" w:rsidRPr="0043683E">
        <w:rPr>
          <w:rFonts w:ascii="Times New Roman" w:eastAsia="Calibri" w:hAnsi="Times New Roman" w:cs="Times New Roman"/>
          <w:bCs/>
          <w:sz w:val="28"/>
          <w:szCs w:val="28"/>
        </w:rPr>
        <w:t xml:space="preserve"> многих лет остается налог на доходы физических лиц и занимает более 50% всех налоговых неналоговых доходов</w:t>
      </w:r>
      <w:r w:rsidR="006E69F3">
        <w:rPr>
          <w:rFonts w:ascii="Times New Roman" w:eastAsia="Calibri" w:hAnsi="Times New Roman" w:cs="Times New Roman"/>
          <w:bCs/>
          <w:sz w:val="28"/>
          <w:szCs w:val="28"/>
        </w:rPr>
        <w:t xml:space="preserve"> консолидированного бюджета</w:t>
      </w:r>
      <w:r w:rsidR="006E69F3" w:rsidRPr="0043683E">
        <w:rPr>
          <w:rFonts w:ascii="Times New Roman" w:eastAsia="Calibri" w:hAnsi="Times New Roman" w:cs="Times New Roman"/>
          <w:bCs/>
          <w:sz w:val="28"/>
          <w:szCs w:val="28"/>
        </w:rPr>
        <w:t>.</w:t>
      </w:r>
      <w:r w:rsidR="006E69F3">
        <w:rPr>
          <w:rFonts w:ascii="Times New Roman" w:eastAsia="Calibri" w:hAnsi="Times New Roman" w:cs="Times New Roman"/>
          <w:bCs/>
          <w:sz w:val="28"/>
          <w:szCs w:val="28"/>
        </w:rPr>
        <w:t xml:space="preserve"> Для увеличения объемов собираемого данного вида налога, необходимо провести работу по легализации </w:t>
      </w:r>
      <w:r w:rsidR="006E69F3" w:rsidRPr="0043683E">
        <w:rPr>
          <w:rFonts w:ascii="Times New Roman" w:eastAsia="Calibri" w:hAnsi="Times New Roman" w:cs="Times New Roman"/>
          <w:bCs/>
          <w:sz w:val="28"/>
          <w:szCs w:val="28"/>
        </w:rPr>
        <w:t xml:space="preserve"> </w:t>
      </w:r>
      <w:r w:rsidR="006E69F3">
        <w:rPr>
          <w:rFonts w:ascii="Times New Roman" w:eastAsia="Calibri" w:hAnsi="Times New Roman" w:cs="Times New Roman"/>
          <w:bCs/>
          <w:sz w:val="28"/>
          <w:szCs w:val="28"/>
        </w:rPr>
        <w:t>рабочих мест, которая частично имеется у предпринимательского сообщества на территории района.</w:t>
      </w:r>
    </w:p>
    <w:p w:rsidR="006E69F3" w:rsidRPr="0043683E" w:rsidRDefault="000C1A72" w:rsidP="000C1A7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E69F3" w:rsidRPr="0043683E">
        <w:rPr>
          <w:rFonts w:ascii="Times New Roman" w:eastAsia="Calibri" w:hAnsi="Times New Roman" w:cs="Times New Roman"/>
          <w:bCs/>
          <w:sz w:val="28"/>
          <w:szCs w:val="28"/>
        </w:rPr>
        <w:t xml:space="preserve">Бюджет района и сельских поселений характеризуется высокой степенью </w:t>
      </w:r>
      <w:proofErr w:type="spellStart"/>
      <w:r w:rsidR="006E69F3" w:rsidRPr="0043683E">
        <w:rPr>
          <w:rFonts w:ascii="Times New Roman" w:eastAsia="Calibri" w:hAnsi="Times New Roman" w:cs="Times New Roman"/>
          <w:bCs/>
          <w:sz w:val="28"/>
          <w:szCs w:val="28"/>
        </w:rPr>
        <w:t>дотационности</w:t>
      </w:r>
      <w:proofErr w:type="spellEnd"/>
      <w:r w:rsidR="006E69F3" w:rsidRPr="0043683E">
        <w:rPr>
          <w:rFonts w:ascii="Times New Roman" w:eastAsia="Calibri" w:hAnsi="Times New Roman" w:cs="Times New Roman"/>
          <w:bCs/>
          <w:sz w:val="28"/>
          <w:szCs w:val="28"/>
        </w:rPr>
        <w:t xml:space="preserve">. Доля дотации  в общем объеме собственных доходов консолидированного бюджета района </w:t>
      </w:r>
      <w:r w:rsidR="006E69F3">
        <w:rPr>
          <w:rFonts w:ascii="Times New Roman" w:eastAsia="Calibri" w:hAnsi="Times New Roman" w:cs="Times New Roman"/>
          <w:bCs/>
          <w:sz w:val="28"/>
          <w:szCs w:val="28"/>
        </w:rPr>
        <w:t xml:space="preserve">составляет к </w:t>
      </w:r>
      <w:r w:rsidR="006E69F3" w:rsidRPr="0043683E">
        <w:rPr>
          <w:rFonts w:ascii="Times New Roman" w:eastAsia="Calibri" w:hAnsi="Times New Roman" w:cs="Times New Roman"/>
          <w:bCs/>
          <w:sz w:val="28"/>
          <w:szCs w:val="28"/>
        </w:rPr>
        <w:t>2015г.-78,6%.</w:t>
      </w:r>
    </w:p>
    <w:p w:rsidR="006E69F3" w:rsidRPr="0043683E" w:rsidRDefault="000C1A72" w:rsidP="000C1A7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E69F3" w:rsidRPr="0043683E">
        <w:rPr>
          <w:rFonts w:ascii="Times New Roman" w:eastAsia="Calibri" w:hAnsi="Times New Roman" w:cs="Times New Roman"/>
          <w:bCs/>
          <w:sz w:val="28"/>
          <w:szCs w:val="28"/>
        </w:rPr>
        <w:t xml:space="preserve">За </w:t>
      </w:r>
      <w:proofErr w:type="gramStart"/>
      <w:r w:rsidR="006E69F3" w:rsidRPr="0043683E">
        <w:rPr>
          <w:rFonts w:ascii="Times New Roman" w:eastAsia="Calibri" w:hAnsi="Times New Roman" w:cs="Times New Roman"/>
          <w:bCs/>
          <w:sz w:val="28"/>
          <w:szCs w:val="28"/>
        </w:rPr>
        <w:t>последние</w:t>
      </w:r>
      <w:proofErr w:type="gramEnd"/>
      <w:r w:rsidR="006E69F3" w:rsidRPr="0043683E">
        <w:rPr>
          <w:rFonts w:ascii="Times New Roman" w:eastAsia="Calibri" w:hAnsi="Times New Roman" w:cs="Times New Roman"/>
          <w:bCs/>
          <w:sz w:val="28"/>
          <w:szCs w:val="28"/>
        </w:rPr>
        <w:t xml:space="preserve"> 2 года  уровень </w:t>
      </w:r>
      <w:proofErr w:type="spellStart"/>
      <w:r w:rsidR="006E69F3" w:rsidRPr="0043683E">
        <w:rPr>
          <w:rFonts w:ascii="Times New Roman" w:eastAsia="Calibri" w:hAnsi="Times New Roman" w:cs="Times New Roman"/>
          <w:bCs/>
          <w:sz w:val="28"/>
          <w:szCs w:val="28"/>
        </w:rPr>
        <w:t>дотационности</w:t>
      </w:r>
      <w:proofErr w:type="spellEnd"/>
      <w:r w:rsidR="006E69F3" w:rsidRPr="0043683E">
        <w:rPr>
          <w:rFonts w:ascii="Times New Roman" w:eastAsia="Calibri" w:hAnsi="Times New Roman" w:cs="Times New Roman"/>
          <w:bCs/>
          <w:sz w:val="28"/>
          <w:szCs w:val="28"/>
        </w:rPr>
        <w:t xml:space="preserve">  бюджета района снизился на 7,8% .</w:t>
      </w:r>
    </w:p>
    <w:p w:rsidR="006E69F3" w:rsidRDefault="000C1A72" w:rsidP="000C1A7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proofErr w:type="gramStart"/>
      <w:r w:rsidR="006E69F3" w:rsidRPr="0043683E">
        <w:rPr>
          <w:rFonts w:ascii="Times New Roman" w:eastAsia="Calibri" w:hAnsi="Times New Roman" w:cs="Times New Roman"/>
          <w:bCs/>
          <w:sz w:val="28"/>
          <w:szCs w:val="28"/>
        </w:rPr>
        <w:t xml:space="preserve">Бюджет развития на протяжении пяти лет занимает порядка 18-20 %  в общей сумме всех бюджетных расходов, долю которого необходимо  развивать и наращивать в порядке привлечения дополнительных средств из краевого и федерального бюджетов, при этом проводить работу по оптимизации </w:t>
      </w:r>
      <w:r w:rsidR="006E69F3">
        <w:rPr>
          <w:rFonts w:ascii="Times New Roman" w:eastAsia="Calibri" w:hAnsi="Times New Roman" w:cs="Times New Roman"/>
          <w:bCs/>
          <w:sz w:val="28"/>
          <w:szCs w:val="28"/>
        </w:rPr>
        <w:t>текущих расходов бюджета района</w:t>
      </w:r>
      <w:r w:rsidR="006E69F3" w:rsidRPr="0043683E">
        <w:rPr>
          <w:rFonts w:ascii="Times New Roman" w:eastAsia="Calibri" w:hAnsi="Times New Roman" w:cs="Times New Roman"/>
          <w:bCs/>
          <w:sz w:val="28"/>
          <w:szCs w:val="28"/>
        </w:rPr>
        <w:t>.</w:t>
      </w:r>
      <w:r w:rsidR="006E69F3" w:rsidRPr="00F41C01">
        <w:rPr>
          <w:rFonts w:ascii="Times New Roman" w:eastAsia="Calibri" w:hAnsi="Times New Roman" w:cs="Times New Roman"/>
          <w:bCs/>
          <w:sz w:val="28"/>
          <w:szCs w:val="28"/>
        </w:rPr>
        <w:t xml:space="preserve"> </w:t>
      </w:r>
      <w:proofErr w:type="gramEnd"/>
    </w:p>
    <w:p w:rsidR="000C1A72" w:rsidRDefault="006E69F3" w:rsidP="000C1A7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3683E">
        <w:rPr>
          <w:rFonts w:ascii="Times New Roman" w:eastAsia="Calibri" w:hAnsi="Times New Roman" w:cs="Times New Roman"/>
          <w:bCs/>
          <w:sz w:val="28"/>
          <w:szCs w:val="28"/>
        </w:rPr>
        <w:t xml:space="preserve">Расходы на содержание ОМСУ увеличивались по мере индексации заработной платы и материальных затрат, увеличение численности работающих не производилось, за исключением работников, содержащихся за счет субвенций по переданным государственным полномочиям и обслуживающего персонала. Доля управленческих расходов в 2015 году составляет 12,7%, это выше, чем в 2014 году - на 2,2%, </w:t>
      </w:r>
      <w:r w:rsidRPr="00F41C01">
        <w:rPr>
          <w:rFonts w:ascii="Times New Roman" w:eastAsia="Calibri" w:hAnsi="Times New Roman" w:cs="Times New Roman"/>
          <w:bCs/>
          <w:sz w:val="28"/>
          <w:szCs w:val="28"/>
        </w:rPr>
        <w:t>на что повлияло отражение дополнительных  управленческих структур из сферы образования по данному разделу.</w:t>
      </w:r>
    </w:p>
    <w:p w:rsidR="006E69F3" w:rsidRPr="000C1A72" w:rsidRDefault="006E69F3" w:rsidP="000C1A7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Наибольшую часть расходов районного бюджета занимают расходы на образование, культуру, спорт и социальную политику в среднем за период  2011-2014гг. д</w:t>
      </w:r>
      <w:r w:rsidR="00094C96">
        <w:rPr>
          <w:rFonts w:ascii="Times New Roman" w:eastAsia="Calibri" w:hAnsi="Times New Roman" w:cs="Times New Roman"/>
          <w:bCs/>
          <w:sz w:val="28"/>
          <w:szCs w:val="28"/>
        </w:rPr>
        <w:t>анные расходы составили более 70</w:t>
      </w:r>
      <w:r>
        <w:rPr>
          <w:rFonts w:ascii="Times New Roman" w:eastAsia="Calibri" w:hAnsi="Times New Roman" w:cs="Times New Roman"/>
          <w:bCs/>
          <w:sz w:val="28"/>
          <w:szCs w:val="28"/>
        </w:rPr>
        <w:t>% от доли всех расходов.</w:t>
      </w:r>
    </w:p>
    <w:p w:rsidR="00220DBD" w:rsidRPr="006E69F3" w:rsidRDefault="000C1A72" w:rsidP="000C1A72">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220DBD" w:rsidRPr="006E69F3">
        <w:rPr>
          <w:rFonts w:ascii="Times New Roman" w:eastAsia="Times New Roman" w:hAnsi="Times New Roman" w:cs="Times New Roman"/>
          <w:sz w:val="28"/>
          <w:szCs w:val="26"/>
          <w:lang w:eastAsia="ru-RU"/>
        </w:rPr>
        <w:t>Высокий уровень социальных обязательств и недостаточно высокие темпы роста доходов бю</w:t>
      </w:r>
      <w:r w:rsidR="008D5F88">
        <w:rPr>
          <w:rFonts w:ascii="Times New Roman" w:eastAsia="Times New Roman" w:hAnsi="Times New Roman" w:cs="Times New Roman"/>
          <w:sz w:val="28"/>
          <w:szCs w:val="26"/>
          <w:lang w:eastAsia="ru-RU"/>
        </w:rPr>
        <w:t>джета привели к тому, что в 2013-2014</w:t>
      </w:r>
      <w:r w:rsidR="00220DBD" w:rsidRPr="006E69F3">
        <w:rPr>
          <w:rFonts w:ascii="Times New Roman" w:eastAsia="Times New Roman" w:hAnsi="Times New Roman" w:cs="Times New Roman"/>
          <w:sz w:val="28"/>
          <w:szCs w:val="26"/>
          <w:lang w:eastAsia="ru-RU"/>
        </w:rPr>
        <w:t xml:space="preserve"> годах бюджет района был исполнен с дефицитом. </w:t>
      </w:r>
    </w:p>
    <w:p w:rsidR="00325CFE" w:rsidRPr="00325CFE" w:rsidRDefault="00325CFE" w:rsidP="004115C8">
      <w:pPr>
        <w:autoSpaceDE w:val="0"/>
        <w:autoSpaceDN w:val="0"/>
        <w:adjustRightInd w:val="0"/>
        <w:spacing w:after="0" w:line="240" w:lineRule="auto"/>
        <w:jc w:val="both"/>
        <w:outlineLvl w:val="1"/>
        <w:rPr>
          <w:rFonts w:ascii="Times New Roman" w:eastAsia="Times New Roman" w:hAnsi="Times New Roman" w:cs="Times New Roman"/>
          <w:b/>
          <w:bCs/>
          <w:sz w:val="26"/>
          <w:szCs w:val="26"/>
          <w:lang w:eastAsia="ru-RU"/>
        </w:rPr>
      </w:pPr>
    </w:p>
    <w:p w:rsidR="00325CFE" w:rsidRPr="00325CFE" w:rsidRDefault="000C1A72" w:rsidP="000C1A72">
      <w:pPr>
        <w:autoSpaceDE w:val="0"/>
        <w:autoSpaceDN w:val="0"/>
        <w:adjustRightInd w:val="0"/>
        <w:spacing w:after="0" w:line="240" w:lineRule="auto"/>
        <w:jc w:val="both"/>
        <w:outlineLvl w:val="1"/>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 xml:space="preserve">       </w:t>
      </w:r>
      <w:r w:rsidR="00325CFE" w:rsidRPr="00325CFE">
        <w:rPr>
          <w:rFonts w:ascii="Times New Roman" w:eastAsia="Times New Roman" w:hAnsi="Times New Roman" w:cs="Times New Roman"/>
          <w:b/>
          <w:bCs/>
          <w:sz w:val="28"/>
          <w:szCs w:val="26"/>
          <w:lang w:eastAsia="ru-RU"/>
        </w:rPr>
        <w:t xml:space="preserve">Раздел </w:t>
      </w:r>
      <w:r w:rsidR="00325CFE" w:rsidRPr="00325CFE">
        <w:rPr>
          <w:rFonts w:ascii="Times New Roman" w:eastAsia="Times New Roman" w:hAnsi="Times New Roman" w:cs="Times New Roman"/>
          <w:b/>
          <w:bCs/>
          <w:sz w:val="28"/>
          <w:szCs w:val="26"/>
          <w:lang w:val="en-US" w:eastAsia="ru-RU"/>
        </w:rPr>
        <w:t>II</w:t>
      </w:r>
      <w:r w:rsidR="00325CFE" w:rsidRPr="00325CFE">
        <w:rPr>
          <w:rFonts w:ascii="Times New Roman" w:eastAsia="Times New Roman" w:hAnsi="Times New Roman" w:cs="Times New Roman"/>
          <w:b/>
          <w:bCs/>
          <w:sz w:val="28"/>
          <w:szCs w:val="26"/>
          <w:lang w:eastAsia="ru-RU"/>
        </w:rPr>
        <w:t>.  Основные проблемы социально-экономического развития района</w:t>
      </w:r>
    </w:p>
    <w:p w:rsidR="00325CFE" w:rsidRPr="00325CFE" w:rsidRDefault="00325CFE" w:rsidP="00325CFE">
      <w:pPr>
        <w:spacing w:after="0" w:line="240" w:lineRule="auto"/>
        <w:jc w:val="both"/>
        <w:rPr>
          <w:rFonts w:ascii="Times New Roman" w:eastAsia="Times New Roman" w:hAnsi="Times New Roman" w:cs="Times New Roman"/>
          <w:sz w:val="28"/>
          <w:szCs w:val="26"/>
          <w:lang w:eastAsia="ru-RU"/>
        </w:rPr>
      </w:pPr>
    </w:p>
    <w:p w:rsidR="00325CFE" w:rsidRPr="00325CFE" w:rsidRDefault="000C1A72" w:rsidP="000C1A72">
      <w:pPr>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325CFE" w:rsidRPr="00325CFE">
        <w:rPr>
          <w:rFonts w:ascii="Times New Roman" w:eastAsia="Times New Roman" w:hAnsi="Times New Roman" w:cs="Times New Roman"/>
          <w:sz w:val="28"/>
          <w:szCs w:val="26"/>
          <w:lang w:eastAsia="ru-RU"/>
        </w:rPr>
        <w:t>По результатам проведенного анализа социально-экономическо</w:t>
      </w:r>
      <w:r w:rsidR="00325CFE">
        <w:rPr>
          <w:rFonts w:ascii="Times New Roman" w:eastAsia="Times New Roman" w:hAnsi="Times New Roman" w:cs="Times New Roman"/>
          <w:sz w:val="28"/>
          <w:szCs w:val="26"/>
          <w:lang w:eastAsia="ru-RU"/>
        </w:rPr>
        <w:t>го развития района в 2011 - 2014</w:t>
      </w:r>
      <w:r w:rsidR="00325CFE" w:rsidRPr="00325CFE">
        <w:rPr>
          <w:rFonts w:ascii="Times New Roman" w:eastAsia="Times New Roman" w:hAnsi="Times New Roman" w:cs="Times New Roman"/>
          <w:sz w:val="28"/>
          <w:szCs w:val="26"/>
          <w:lang w:eastAsia="ru-RU"/>
        </w:rPr>
        <w:t xml:space="preserve"> годах определены основные проблемы, на решение которых будет направлена деятельность органов местного самоуправления в </w:t>
      </w:r>
      <w:r w:rsidR="00325CFE">
        <w:rPr>
          <w:rFonts w:ascii="Times New Roman" w:eastAsia="Times New Roman" w:hAnsi="Times New Roman" w:cs="Times New Roman"/>
          <w:sz w:val="28"/>
          <w:szCs w:val="26"/>
          <w:lang w:eastAsia="ru-RU"/>
        </w:rPr>
        <w:t>2016 году</w:t>
      </w:r>
      <w:r w:rsidR="00325CFE" w:rsidRPr="00325CFE">
        <w:rPr>
          <w:rFonts w:ascii="Times New Roman" w:eastAsia="Times New Roman" w:hAnsi="Times New Roman" w:cs="Times New Roman"/>
          <w:sz w:val="28"/>
          <w:szCs w:val="26"/>
          <w:lang w:eastAsia="ru-RU"/>
        </w:rPr>
        <w:t>:</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b/>
          <w:sz w:val="28"/>
          <w:szCs w:val="26"/>
          <w:lang w:eastAsia="ru-RU"/>
        </w:rPr>
      </w:pP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b/>
          <w:sz w:val="28"/>
          <w:szCs w:val="26"/>
          <w:lang w:eastAsia="ru-RU"/>
        </w:rPr>
      </w:pPr>
      <w:r w:rsidRPr="00325CFE">
        <w:rPr>
          <w:rFonts w:ascii="Times New Roman" w:eastAsia="Times New Roman" w:hAnsi="Times New Roman" w:cs="Times New Roman"/>
          <w:b/>
          <w:sz w:val="28"/>
          <w:szCs w:val="26"/>
          <w:lang w:eastAsia="ru-RU"/>
        </w:rPr>
        <w:t>Социальная сфера</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высокий</w:t>
      </w:r>
      <w:r w:rsidRPr="00325CFE">
        <w:rPr>
          <w:rFonts w:ascii="Times New Roman" w:eastAsia="Times New Roman" w:hAnsi="Times New Roman" w:cs="Times New Roman"/>
          <w:sz w:val="28"/>
          <w:szCs w:val="26"/>
          <w:lang w:eastAsia="ru-RU"/>
        </w:rPr>
        <w:t xml:space="preserve"> уровень миграционного оттока населения;</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25CFE">
        <w:rPr>
          <w:rFonts w:ascii="Times New Roman" w:eastAsia="Times New Roman" w:hAnsi="Times New Roman" w:cs="Times New Roman"/>
          <w:sz w:val="28"/>
          <w:szCs w:val="26"/>
          <w:lang w:eastAsia="ru-RU"/>
        </w:rPr>
        <w:t>- снижение численности трудовых ресурсов;</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25CFE">
        <w:rPr>
          <w:rFonts w:ascii="Times New Roman" w:eastAsia="Times New Roman" w:hAnsi="Times New Roman" w:cs="Times New Roman"/>
          <w:sz w:val="28"/>
          <w:szCs w:val="26"/>
          <w:lang w:eastAsia="ru-RU"/>
        </w:rPr>
        <w:t xml:space="preserve">- </w:t>
      </w:r>
      <w:r w:rsidR="00AF7F42">
        <w:rPr>
          <w:rFonts w:ascii="Times New Roman" w:eastAsia="Times New Roman" w:hAnsi="Times New Roman" w:cs="Times New Roman"/>
          <w:sz w:val="28"/>
          <w:szCs w:val="26"/>
          <w:lang w:eastAsia="ru-RU"/>
        </w:rPr>
        <w:t xml:space="preserve">высокий уровень безработицы и </w:t>
      </w:r>
      <w:r w:rsidRPr="00325CFE">
        <w:rPr>
          <w:rFonts w:ascii="Times New Roman" w:eastAsia="Times New Roman" w:hAnsi="Times New Roman" w:cs="Times New Roman"/>
          <w:sz w:val="28"/>
          <w:szCs w:val="26"/>
          <w:lang w:eastAsia="ru-RU"/>
        </w:rPr>
        <w:t>наличие процессов скрытой безработицы;</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25CFE">
        <w:rPr>
          <w:rFonts w:ascii="Times New Roman" w:eastAsia="Times New Roman" w:hAnsi="Times New Roman" w:cs="Times New Roman"/>
          <w:sz w:val="28"/>
          <w:szCs w:val="26"/>
          <w:lang w:eastAsia="ru-RU"/>
        </w:rPr>
        <w:t>- высокая степень износа объектов коммунальной инфраструктуры;</w:t>
      </w:r>
    </w:p>
    <w:p w:rsid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25CFE">
        <w:rPr>
          <w:rFonts w:ascii="Times New Roman" w:eastAsia="Times New Roman" w:hAnsi="Times New Roman" w:cs="Times New Roman"/>
          <w:sz w:val="28"/>
          <w:szCs w:val="26"/>
          <w:lang w:eastAsia="ru-RU"/>
        </w:rPr>
        <w:t>- негативное воздействие на окружающую среду сбросов загрязненных сточных вод, а также</w:t>
      </w:r>
      <w:r>
        <w:rPr>
          <w:rFonts w:ascii="Times New Roman" w:eastAsia="Times New Roman" w:hAnsi="Times New Roman" w:cs="Times New Roman"/>
          <w:sz w:val="28"/>
          <w:szCs w:val="26"/>
          <w:lang w:eastAsia="ru-RU"/>
        </w:rPr>
        <w:t xml:space="preserve"> отсутствие переработки</w:t>
      </w:r>
      <w:r w:rsidRPr="00325CFE">
        <w:rPr>
          <w:rFonts w:ascii="Times New Roman" w:eastAsia="Times New Roman" w:hAnsi="Times New Roman" w:cs="Times New Roman"/>
          <w:sz w:val="28"/>
          <w:szCs w:val="26"/>
          <w:lang w:eastAsia="ru-RU"/>
        </w:rPr>
        <w:t xml:space="preserve"> промышленных и бытовых отходов;</w:t>
      </w:r>
    </w:p>
    <w:p w:rsidR="00A607F3"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 xml:space="preserve">большая доля малокомплектных и </w:t>
      </w:r>
      <w:proofErr w:type="spellStart"/>
      <w:r w:rsidRPr="004C3C8C">
        <w:rPr>
          <w:rFonts w:ascii="Times New Roman" w:eastAsia="Times New Roman" w:hAnsi="Times New Roman" w:cs="Times New Roman"/>
          <w:color w:val="000000"/>
          <w:sz w:val="28"/>
          <w:szCs w:val="18"/>
          <w:lang w:eastAsia="ru-RU"/>
        </w:rPr>
        <w:t>высокозатратных</w:t>
      </w:r>
      <w:proofErr w:type="spellEnd"/>
      <w:r>
        <w:rPr>
          <w:rFonts w:ascii="Times New Roman" w:eastAsia="Times New Roman" w:hAnsi="Times New Roman" w:cs="Times New Roman"/>
          <w:color w:val="000000"/>
          <w:sz w:val="28"/>
          <w:szCs w:val="18"/>
          <w:lang w:eastAsia="ru-RU"/>
        </w:rPr>
        <w:t xml:space="preserve"> школ; </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превышение смертности над рождаемостью;</w:t>
      </w:r>
    </w:p>
    <w:p w:rsid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стабильно высокий уровень смертности;</w:t>
      </w:r>
    </w:p>
    <w:p w:rsidR="00AF7F42" w:rsidRPr="004C3C8C" w:rsidRDefault="00AF7F42"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низкая про</w:t>
      </w:r>
      <w:r>
        <w:rPr>
          <w:rFonts w:ascii="Times New Roman" w:eastAsia="Times New Roman" w:hAnsi="Times New Roman" w:cs="Times New Roman"/>
          <w:color w:val="000000"/>
          <w:sz w:val="28"/>
          <w:szCs w:val="18"/>
          <w:lang w:eastAsia="ru-RU"/>
        </w:rPr>
        <w:t>должительность жизни населения;</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«старение» населения;</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низкое качество благоустроенности и комфортности жизни населения;</w:t>
      </w:r>
    </w:p>
    <w:p w:rsidR="00AF7F42" w:rsidRPr="004C3C8C" w:rsidRDefault="00AF7F42" w:rsidP="00AF7F42">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высокие затраты на содержание бюджетных учреждений;</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b/>
          <w:sz w:val="28"/>
          <w:szCs w:val="26"/>
          <w:lang w:eastAsia="ru-RU"/>
        </w:rPr>
      </w:pP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b/>
          <w:sz w:val="28"/>
          <w:szCs w:val="26"/>
          <w:lang w:eastAsia="ru-RU"/>
        </w:rPr>
      </w:pPr>
      <w:r w:rsidRPr="00325CFE">
        <w:rPr>
          <w:rFonts w:ascii="Times New Roman" w:eastAsia="Times New Roman" w:hAnsi="Times New Roman" w:cs="Times New Roman"/>
          <w:b/>
          <w:sz w:val="28"/>
          <w:szCs w:val="26"/>
          <w:lang w:eastAsia="ru-RU"/>
        </w:rPr>
        <w:t>Экономическая сфера</w:t>
      </w:r>
    </w:p>
    <w:p w:rsidR="00325CFE" w:rsidRPr="00325CFE" w:rsidRDefault="00345396"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наличие на  </w:t>
      </w:r>
      <w:r w:rsidR="00A607F3">
        <w:rPr>
          <w:rFonts w:ascii="Times New Roman" w:eastAsia="Times New Roman" w:hAnsi="Times New Roman" w:cs="Times New Roman"/>
          <w:sz w:val="28"/>
          <w:szCs w:val="26"/>
          <w:lang w:eastAsia="ru-RU"/>
        </w:rPr>
        <w:t>внутрирайонных маршрутах</w:t>
      </w:r>
      <w:r>
        <w:rPr>
          <w:rFonts w:ascii="Times New Roman" w:eastAsia="Times New Roman" w:hAnsi="Times New Roman" w:cs="Times New Roman"/>
          <w:sz w:val="28"/>
          <w:szCs w:val="26"/>
          <w:lang w:eastAsia="ru-RU"/>
        </w:rPr>
        <w:t xml:space="preserve"> неорганизованных перевозчиков;</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25CFE">
        <w:rPr>
          <w:rFonts w:ascii="Times New Roman" w:eastAsia="Times New Roman" w:hAnsi="Times New Roman" w:cs="Times New Roman"/>
          <w:sz w:val="28"/>
          <w:szCs w:val="26"/>
          <w:lang w:eastAsia="ru-RU"/>
        </w:rPr>
        <w:lastRenderedPageBreak/>
        <w:t>- отсутствие предприятий придорожного сервиса;</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25CFE">
        <w:rPr>
          <w:rFonts w:ascii="Times New Roman" w:eastAsia="Times New Roman" w:hAnsi="Times New Roman" w:cs="Times New Roman"/>
          <w:sz w:val="28"/>
          <w:szCs w:val="26"/>
          <w:lang w:eastAsia="ru-RU"/>
        </w:rPr>
        <w:t>- отсутствие г</w:t>
      </w:r>
      <w:r w:rsidR="00345396">
        <w:rPr>
          <w:rFonts w:ascii="Times New Roman" w:eastAsia="Times New Roman" w:hAnsi="Times New Roman" w:cs="Times New Roman"/>
          <w:sz w:val="28"/>
          <w:szCs w:val="26"/>
          <w:lang w:eastAsia="ru-RU"/>
        </w:rPr>
        <w:t>азификации на территории района;</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крайне ограниченное развитие транспортной инфраструктуры и дорожной сети, частично полное отсутствие дорог круглогодичного действия;</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большой износ основных фондов ЖКХ, большой объем ветхого и аварийного жилья</w:t>
      </w:r>
      <w:r w:rsidR="00AF7F42">
        <w:rPr>
          <w:rFonts w:ascii="Times New Roman" w:eastAsia="Times New Roman" w:hAnsi="Times New Roman" w:cs="Times New Roman"/>
          <w:color w:val="000000"/>
          <w:sz w:val="28"/>
          <w:szCs w:val="18"/>
          <w:lang w:eastAsia="ru-RU"/>
        </w:rPr>
        <w:t>,</w:t>
      </w:r>
      <w:r w:rsidR="00AF7F42" w:rsidRPr="00AF7F42">
        <w:rPr>
          <w:rFonts w:ascii="Times New Roman" w:eastAsia="Times New Roman" w:hAnsi="Times New Roman" w:cs="Times New Roman"/>
          <w:color w:val="000000"/>
          <w:sz w:val="28"/>
          <w:szCs w:val="18"/>
          <w:lang w:eastAsia="ru-RU"/>
        </w:rPr>
        <w:t xml:space="preserve"> </w:t>
      </w:r>
      <w:r w:rsidR="00AF7F42" w:rsidRPr="004C3C8C">
        <w:rPr>
          <w:rFonts w:ascii="Times New Roman" w:eastAsia="Times New Roman" w:hAnsi="Times New Roman" w:cs="Times New Roman"/>
          <w:color w:val="000000"/>
          <w:sz w:val="28"/>
          <w:szCs w:val="18"/>
          <w:lang w:eastAsia="ru-RU"/>
        </w:rPr>
        <w:t>высокая степень износа инженерных коммуникаций и жилищной сферы</w:t>
      </w:r>
      <w:r w:rsidRPr="004C3C8C">
        <w:rPr>
          <w:rFonts w:ascii="Times New Roman" w:eastAsia="Times New Roman" w:hAnsi="Times New Roman" w:cs="Times New Roman"/>
          <w:color w:val="000000"/>
          <w:sz w:val="28"/>
          <w:szCs w:val="18"/>
          <w:lang w:eastAsia="ru-RU"/>
        </w:rPr>
        <w:t>;</w:t>
      </w:r>
    </w:p>
    <w:p w:rsidR="004C3C8C" w:rsidRPr="004C3C8C" w:rsidRDefault="004C3C8C" w:rsidP="004C3C8C">
      <w:pPr>
        <w:spacing w:after="6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удаленность природных ресурсов от инженерных и транспортных коммуникаций, трудность доступа к природным ресурсам;</w:t>
      </w:r>
    </w:p>
    <w:p w:rsidR="004C3C8C" w:rsidRPr="004C3C8C" w:rsidRDefault="004C3C8C" w:rsidP="004C3C8C">
      <w:pPr>
        <w:spacing w:after="6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трудности в получении лесосырьевых ресурсов для производственной деятельности субъектов малого и среднего бизнеса;</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-сообщение между  лево- и правобережной частью района через один автомобильный мост, наличие паромных переправ и временных «ледовых переправ»;</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 нерешенные экологические проблемы: отсутствие</w:t>
      </w:r>
      <w:r w:rsidRPr="004C3C8C">
        <w:rPr>
          <w:rFonts w:ascii="Times New Roman" w:eastAsia="Times New Roman" w:hAnsi="Times New Roman" w:cs="Times New Roman"/>
          <w:sz w:val="28"/>
          <w:szCs w:val="18"/>
          <w:lang w:eastAsia="ru-RU"/>
        </w:rPr>
        <w:t xml:space="preserve"> полигона для утилизации бытовых и промышленных отходов; </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низкий экономический эффект от использования природных ресурсов, в том числе  основного сырья-леса:  освоение расчетной лесосеки</w:t>
      </w:r>
      <w:r w:rsidR="00345396">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менее 40%), нерациональное использование с</w:t>
      </w:r>
      <w:r w:rsidR="00345396">
        <w:rPr>
          <w:rFonts w:ascii="Times New Roman" w:eastAsia="Times New Roman" w:hAnsi="Times New Roman" w:cs="Times New Roman"/>
          <w:color w:val="000000"/>
          <w:sz w:val="28"/>
          <w:szCs w:val="18"/>
          <w:lang w:eastAsia="ru-RU"/>
        </w:rPr>
        <w:t xml:space="preserve">ырья </w:t>
      </w:r>
      <w:r w:rsidRPr="004C3C8C">
        <w:rPr>
          <w:rFonts w:ascii="Times New Roman" w:eastAsia="Times New Roman" w:hAnsi="Times New Roman" w:cs="Times New Roman"/>
          <w:color w:val="000000"/>
          <w:sz w:val="28"/>
          <w:szCs w:val="18"/>
          <w:lang w:eastAsia="ru-RU"/>
        </w:rPr>
        <w:t>(8%-переработка на территории района), отсутствие переработки отходов лесозаготовки;</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не развитое сельское хозяйство;</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дефицит трудовых ресурсов, недос</w:t>
      </w:r>
      <w:r w:rsidR="00AF7F42">
        <w:rPr>
          <w:rFonts w:ascii="Times New Roman" w:eastAsia="Times New Roman" w:hAnsi="Times New Roman" w:cs="Times New Roman"/>
          <w:color w:val="000000"/>
          <w:sz w:val="28"/>
          <w:szCs w:val="18"/>
          <w:lang w:eastAsia="ru-RU"/>
        </w:rPr>
        <w:t>таток квалифицированных кадров;</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sidR="00AF7F42">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наличие дисбаланса между спросом и предложением рабочей силы по специальностям;</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sidR="00AF7F42">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недостаточный уровень развития предпринимательства на территории района</w:t>
      </w:r>
      <w:r w:rsidR="00C70F99">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w:t>
      </w:r>
      <w:proofErr w:type="spellStart"/>
      <w:r w:rsidRPr="004C3C8C">
        <w:rPr>
          <w:rFonts w:ascii="Times New Roman" w:eastAsia="Times New Roman" w:hAnsi="Times New Roman" w:cs="Times New Roman"/>
          <w:color w:val="000000"/>
          <w:sz w:val="28"/>
          <w:szCs w:val="18"/>
          <w:lang w:eastAsia="ru-RU"/>
        </w:rPr>
        <w:t>коэфф</w:t>
      </w:r>
      <w:proofErr w:type="spellEnd"/>
      <w:r w:rsidRPr="004C3C8C">
        <w:rPr>
          <w:rFonts w:ascii="Times New Roman" w:eastAsia="Times New Roman" w:hAnsi="Times New Roman" w:cs="Times New Roman"/>
          <w:color w:val="000000"/>
          <w:sz w:val="28"/>
          <w:szCs w:val="18"/>
          <w:lang w:eastAsia="ru-RU"/>
        </w:rPr>
        <w:t>.- 0,22);</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sidR="00AF7F42">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 xml:space="preserve">отсутствие </w:t>
      </w:r>
      <w:proofErr w:type="gramStart"/>
      <w:r w:rsidRPr="004C3C8C">
        <w:rPr>
          <w:rFonts w:ascii="Times New Roman" w:eastAsia="Times New Roman" w:hAnsi="Times New Roman" w:cs="Times New Roman"/>
          <w:color w:val="000000"/>
          <w:sz w:val="28"/>
          <w:szCs w:val="18"/>
          <w:lang w:eastAsia="ru-RU"/>
        </w:rPr>
        <w:t>подготовленных</w:t>
      </w:r>
      <w:proofErr w:type="gramEnd"/>
      <w:r w:rsidRPr="004C3C8C">
        <w:rPr>
          <w:rFonts w:ascii="Times New Roman" w:eastAsia="Times New Roman" w:hAnsi="Times New Roman" w:cs="Times New Roman"/>
          <w:color w:val="000000"/>
          <w:sz w:val="28"/>
          <w:szCs w:val="18"/>
          <w:lang w:eastAsia="ru-RU"/>
        </w:rPr>
        <w:t xml:space="preserve"> </w:t>
      </w:r>
      <w:proofErr w:type="spellStart"/>
      <w:r w:rsidRPr="004C3C8C">
        <w:rPr>
          <w:rFonts w:ascii="Times New Roman" w:eastAsia="Times New Roman" w:hAnsi="Times New Roman" w:cs="Times New Roman"/>
          <w:color w:val="000000"/>
          <w:sz w:val="28"/>
          <w:szCs w:val="18"/>
          <w:lang w:eastAsia="ru-RU"/>
        </w:rPr>
        <w:t>инвестплощадок</w:t>
      </w:r>
      <w:proofErr w:type="spellEnd"/>
      <w:r w:rsidRPr="004C3C8C">
        <w:rPr>
          <w:rFonts w:ascii="Times New Roman" w:eastAsia="Times New Roman" w:hAnsi="Times New Roman" w:cs="Times New Roman"/>
          <w:color w:val="000000"/>
          <w:sz w:val="28"/>
          <w:szCs w:val="18"/>
          <w:lang w:eastAsia="ru-RU"/>
        </w:rPr>
        <w:t xml:space="preserve"> на территории района;</w:t>
      </w:r>
    </w:p>
    <w:p w:rsidR="00325CFE" w:rsidRPr="004C3C8C"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44"/>
          <w:szCs w:val="26"/>
          <w:u w:val="single"/>
          <w:lang w:eastAsia="ru-RU"/>
        </w:rPr>
      </w:pP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25CFE">
        <w:rPr>
          <w:rFonts w:ascii="Times New Roman" w:eastAsia="Times New Roman" w:hAnsi="Times New Roman" w:cs="Times New Roman"/>
          <w:b/>
          <w:sz w:val="28"/>
          <w:szCs w:val="26"/>
          <w:lang w:eastAsia="ru-RU"/>
        </w:rPr>
        <w:t>Местное самоуправление</w:t>
      </w:r>
    </w:p>
    <w:p w:rsid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25CFE">
        <w:rPr>
          <w:rFonts w:ascii="Times New Roman" w:eastAsia="Times New Roman" w:hAnsi="Times New Roman" w:cs="Times New Roman"/>
          <w:sz w:val="28"/>
          <w:szCs w:val="26"/>
          <w:lang w:eastAsia="ru-RU"/>
        </w:rPr>
        <w:t>-  высокий уровень</w:t>
      </w:r>
      <w:r w:rsidR="00A607F3" w:rsidRPr="00A607F3">
        <w:rPr>
          <w:rFonts w:ascii="Times New Roman" w:eastAsia="Calibri" w:hAnsi="Times New Roman" w:cs="Times New Roman"/>
          <w:bCs/>
          <w:sz w:val="28"/>
          <w:szCs w:val="28"/>
        </w:rPr>
        <w:t xml:space="preserve"> </w:t>
      </w:r>
      <w:proofErr w:type="spellStart"/>
      <w:r w:rsidR="00A607F3">
        <w:rPr>
          <w:rFonts w:ascii="Times New Roman" w:eastAsia="Calibri" w:hAnsi="Times New Roman" w:cs="Times New Roman"/>
          <w:bCs/>
          <w:sz w:val="28"/>
          <w:szCs w:val="28"/>
        </w:rPr>
        <w:t>дотационности</w:t>
      </w:r>
      <w:proofErr w:type="spellEnd"/>
      <w:r w:rsidR="00A607F3">
        <w:rPr>
          <w:rFonts w:ascii="Times New Roman" w:eastAsia="Calibri" w:hAnsi="Times New Roman" w:cs="Times New Roman"/>
          <w:bCs/>
          <w:sz w:val="28"/>
          <w:szCs w:val="28"/>
        </w:rPr>
        <w:t xml:space="preserve"> б</w:t>
      </w:r>
      <w:r w:rsidR="00A607F3" w:rsidRPr="0043683E">
        <w:rPr>
          <w:rFonts w:ascii="Times New Roman" w:eastAsia="Calibri" w:hAnsi="Times New Roman" w:cs="Times New Roman"/>
          <w:bCs/>
          <w:sz w:val="28"/>
          <w:szCs w:val="28"/>
        </w:rPr>
        <w:t>юджет</w:t>
      </w:r>
      <w:r w:rsidR="00A607F3">
        <w:rPr>
          <w:rFonts w:ascii="Times New Roman" w:eastAsia="Calibri" w:hAnsi="Times New Roman" w:cs="Times New Roman"/>
          <w:bCs/>
          <w:sz w:val="28"/>
          <w:szCs w:val="28"/>
        </w:rPr>
        <w:t>ов</w:t>
      </w:r>
      <w:r w:rsidR="00A607F3" w:rsidRPr="0043683E">
        <w:rPr>
          <w:rFonts w:ascii="Times New Roman" w:eastAsia="Calibri" w:hAnsi="Times New Roman" w:cs="Times New Roman"/>
          <w:bCs/>
          <w:sz w:val="28"/>
          <w:szCs w:val="28"/>
        </w:rPr>
        <w:t xml:space="preserve"> района и сельских поселений</w:t>
      </w:r>
      <w:r w:rsidRPr="00325CFE">
        <w:rPr>
          <w:rFonts w:ascii="Times New Roman" w:eastAsia="Times New Roman" w:hAnsi="Times New Roman" w:cs="Times New Roman"/>
          <w:sz w:val="28"/>
          <w:szCs w:val="26"/>
          <w:lang w:eastAsia="ru-RU"/>
        </w:rPr>
        <w:t>;</w:t>
      </w:r>
    </w:p>
    <w:p w:rsidR="00A607F3" w:rsidRDefault="00A607F3" w:rsidP="00A607F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наличие муниципальных образований с низкой</w:t>
      </w:r>
      <w:r w:rsidRPr="00890399">
        <w:rPr>
          <w:rFonts w:ascii="Times New Roman" w:eastAsia="Times New Roman" w:hAnsi="Times New Roman" w:cs="Times New Roman"/>
          <w:sz w:val="28"/>
          <w:szCs w:val="26"/>
          <w:lang w:eastAsia="ru-RU"/>
        </w:rPr>
        <w:t xml:space="preserve"> численностью населения и </w:t>
      </w:r>
      <w:r>
        <w:rPr>
          <w:rFonts w:ascii="Times New Roman" w:eastAsia="Times New Roman" w:hAnsi="Times New Roman" w:cs="Times New Roman"/>
          <w:sz w:val="28"/>
          <w:szCs w:val="26"/>
          <w:lang w:eastAsia="ru-RU"/>
        </w:rPr>
        <w:t xml:space="preserve">не </w:t>
      </w:r>
      <w:r w:rsidRPr="00890399">
        <w:rPr>
          <w:rFonts w:ascii="Times New Roman" w:eastAsia="Times New Roman" w:hAnsi="Times New Roman" w:cs="Times New Roman"/>
          <w:sz w:val="28"/>
          <w:szCs w:val="26"/>
          <w:lang w:eastAsia="ru-RU"/>
        </w:rPr>
        <w:t>имеющи</w:t>
      </w:r>
      <w:r>
        <w:rPr>
          <w:rFonts w:ascii="Times New Roman" w:eastAsia="Times New Roman" w:hAnsi="Times New Roman" w:cs="Times New Roman"/>
          <w:sz w:val="28"/>
          <w:szCs w:val="26"/>
          <w:lang w:eastAsia="ru-RU"/>
        </w:rPr>
        <w:t>х</w:t>
      </w:r>
      <w:r w:rsidRPr="00890399">
        <w:rPr>
          <w:rFonts w:ascii="Times New Roman" w:eastAsia="Times New Roman" w:hAnsi="Times New Roman" w:cs="Times New Roman"/>
          <w:sz w:val="28"/>
          <w:szCs w:val="26"/>
          <w:lang w:eastAsia="ru-RU"/>
        </w:rPr>
        <w:t xml:space="preserve"> на</w:t>
      </w:r>
      <w:r>
        <w:rPr>
          <w:rFonts w:ascii="Times New Roman" w:eastAsia="Times New Roman" w:hAnsi="Times New Roman" w:cs="Times New Roman"/>
          <w:sz w:val="28"/>
          <w:szCs w:val="26"/>
          <w:lang w:eastAsia="ru-RU"/>
        </w:rPr>
        <w:t xml:space="preserve"> своей территории стабильно работающих</w:t>
      </w:r>
      <w:r w:rsidRPr="00890399">
        <w:rPr>
          <w:rFonts w:ascii="Times New Roman" w:eastAsia="Times New Roman" w:hAnsi="Times New Roman" w:cs="Times New Roman"/>
          <w:sz w:val="28"/>
          <w:szCs w:val="26"/>
          <w:lang w:eastAsia="ru-RU"/>
        </w:rPr>
        <w:t xml:space="preserve"> пр</w:t>
      </w:r>
      <w:r>
        <w:rPr>
          <w:rFonts w:ascii="Times New Roman" w:eastAsia="Times New Roman" w:hAnsi="Times New Roman" w:cs="Times New Roman"/>
          <w:sz w:val="28"/>
          <w:szCs w:val="26"/>
          <w:lang w:eastAsia="ru-RU"/>
        </w:rPr>
        <w:t>едприятий не бюдж</w:t>
      </w:r>
      <w:r w:rsidR="00F276EB">
        <w:rPr>
          <w:rFonts w:ascii="Times New Roman" w:eastAsia="Times New Roman" w:hAnsi="Times New Roman" w:cs="Times New Roman"/>
          <w:sz w:val="28"/>
          <w:szCs w:val="26"/>
          <w:lang w:eastAsia="ru-RU"/>
        </w:rPr>
        <w:t>е</w:t>
      </w:r>
      <w:r>
        <w:rPr>
          <w:rFonts w:ascii="Times New Roman" w:eastAsia="Times New Roman" w:hAnsi="Times New Roman" w:cs="Times New Roman"/>
          <w:sz w:val="28"/>
          <w:szCs w:val="26"/>
          <w:lang w:eastAsia="ru-RU"/>
        </w:rPr>
        <w:t xml:space="preserve">тной </w:t>
      </w:r>
      <w:r w:rsidR="00C70F99">
        <w:rPr>
          <w:rFonts w:ascii="Times New Roman" w:eastAsia="Times New Roman" w:hAnsi="Times New Roman" w:cs="Times New Roman"/>
          <w:sz w:val="28"/>
          <w:szCs w:val="26"/>
          <w:lang w:eastAsia="ru-RU"/>
        </w:rPr>
        <w:t>сферы</w:t>
      </w:r>
      <w:r w:rsidR="00F276EB">
        <w:rPr>
          <w:rFonts w:ascii="Times New Roman" w:eastAsia="Times New Roman" w:hAnsi="Times New Roman" w:cs="Times New Roman"/>
          <w:sz w:val="28"/>
          <w:szCs w:val="26"/>
          <w:lang w:eastAsia="ru-RU"/>
        </w:rPr>
        <w:t xml:space="preserve"> деятельности;</w:t>
      </w:r>
    </w:p>
    <w:p w:rsidR="00F276EB" w:rsidRDefault="00F276EB" w:rsidP="00A607F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Pr="00890399">
        <w:rPr>
          <w:rFonts w:ascii="Times New Roman" w:eastAsia="Times New Roman" w:hAnsi="Times New Roman" w:cs="Times New Roman"/>
          <w:sz w:val="28"/>
          <w:szCs w:val="26"/>
          <w:lang w:eastAsia="ru-RU"/>
        </w:rPr>
        <w:t>большое количество органов местного самоуправления, имеющих статус юридического лица</w:t>
      </w:r>
      <w:r>
        <w:rPr>
          <w:rFonts w:ascii="Times New Roman" w:eastAsia="Times New Roman" w:hAnsi="Times New Roman" w:cs="Times New Roman"/>
          <w:sz w:val="28"/>
          <w:szCs w:val="26"/>
          <w:lang w:eastAsia="ru-RU"/>
        </w:rPr>
        <w:t>;</w:t>
      </w:r>
    </w:p>
    <w:p w:rsidR="004C3C8C" w:rsidRPr="004C3C8C" w:rsidRDefault="004C3C8C" w:rsidP="004C3C8C">
      <w:pPr>
        <w:spacing w:after="0" w:line="240" w:lineRule="auto"/>
        <w:jc w:val="both"/>
        <w:rPr>
          <w:rFonts w:ascii="Times New Roman" w:eastAsia="Times New Roman" w:hAnsi="Times New Roman" w:cs="Times New Roman"/>
          <w:color w:val="000000"/>
          <w:sz w:val="28"/>
          <w:szCs w:val="18"/>
          <w:lang w:eastAsia="ru-RU"/>
        </w:rPr>
      </w:pPr>
      <w:r w:rsidRPr="004C3C8C">
        <w:rPr>
          <w:rFonts w:ascii="Times New Roman" w:eastAsia="Times New Roman" w:hAnsi="Times New Roman" w:cs="Times New Roman"/>
          <w:color w:val="000000"/>
          <w:sz w:val="28"/>
          <w:szCs w:val="18"/>
          <w:lang w:eastAsia="ru-RU"/>
        </w:rPr>
        <w:t>-</w:t>
      </w:r>
      <w:r w:rsidR="00AF7F42">
        <w:rPr>
          <w:rFonts w:ascii="Times New Roman" w:eastAsia="Times New Roman" w:hAnsi="Times New Roman" w:cs="Times New Roman"/>
          <w:color w:val="000000"/>
          <w:sz w:val="28"/>
          <w:szCs w:val="18"/>
          <w:lang w:eastAsia="ru-RU"/>
        </w:rPr>
        <w:t xml:space="preserve"> </w:t>
      </w:r>
      <w:r w:rsidRPr="004C3C8C">
        <w:rPr>
          <w:rFonts w:ascii="Times New Roman" w:eastAsia="Times New Roman" w:hAnsi="Times New Roman" w:cs="Times New Roman"/>
          <w:color w:val="000000"/>
          <w:sz w:val="28"/>
          <w:szCs w:val="18"/>
          <w:lang w:eastAsia="ru-RU"/>
        </w:rPr>
        <w:t>неравномерное экономическое и социальное развитие населенных пунктов и поселений;</w:t>
      </w:r>
    </w:p>
    <w:p w:rsidR="00325CFE" w:rsidRPr="00325CF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25CFE" w:rsidRPr="00AF7F42" w:rsidRDefault="00325CFE" w:rsidP="00325CFE">
      <w:pPr>
        <w:autoSpaceDE w:val="0"/>
        <w:autoSpaceDN w:val="0"/>
        <w:adjustRightInd w:val="0"/>
        <w:spacing w:after="0" w:line="240" w:lineRule="auto"/>
        <w:ind w:left="568"/>
        <w:jc w:val="both"/>
        <w:outlineLvl w:val="1"/>
        <w:rPr>
          <w:rFonts w:ascii="Times New Roman" w:eastAsia="Times New Roman" w:hAnsi="Times New Roman" w:cs="Times New Roman"/>
          <w:b/>
          <w:bCs/>
          <w:sz w:val="28"/>
          <w:szCs w:val="28"/>
          <w:lang w:eastAsia="ru-RU"/>
        </w:rPr>
      </w:pPr>
      <w:r w:rsidRPr="00AF7F42">
        <w:rPr>
          <w:rFonts w:ascii="Times New Roman" w:eastAsia="Times New Roman" w:hAnsi="Times New Roman" w:cs="Times New Roman"/>
          <w:b/>
          <w:bCs/>
          <w:sz w:val="28"/>
          <w:szCs w:val="28"/>
          <w:lang w:eastAsia="ru-RU"/>
        </w:rPr>
        <w:t xml:space="preserve">Раздел </w:t>
      </w:r>
      <w:r w:rsidRPr="00AF7F42">
        <w:rPr>
          <w:rFonts w:ascii="Times New Roman" w:eastAsia="Times New Roman" w:hAnsi="Times New Roman" w:cs="Times New Roman"/>
          <w:b/>
          <w:bCs/>
          <w:sz w:val="28"/>
          <w:szCs w:val="28"/>
          <w:lang w:val="en-US" w:eastAsia="ru-RU"/>
        </w:rPr>
        <w:t>III</w:t>
      </w:r>
      <w:r w:rsidRPr="00AF7F42">
        <w:rPr>
          <w:rFonts w:ascii="Times New Roman" w:eastAsia="Times New Roman" w:hAnsi="Times New Roman" w:cs="Times New Roman"/>
          <w:b/>
          <w:bCs/>
          <w:sz w:val="28"/>
          <w:szCs w:val="28"/>
          <w:lang w:eastAsia="ru-RU"/>
        </w:rPr>
        <w:t>. Цели и задачи социально-экономического развития района</w:t>
      </w:r>
      <w:r w:rsidR="00E90A5E">
        <w:rPr>
          <w:rFonts w:ascii="Times New Roman" w:eastAsia="Times New Roman" w:hAnsi="Times New Roman" w:cs="Times New Roman"/>
          <w:b/>
          <w:bCs/>
          <w:sz w:val="28"/>
          <w:szCs w:val="28"/>
          <w:lang w:eastAsia="ru-RU"/>
        </w:rPr>
        <w:t xml:space="preserve"> на 2016г.</w:t>
      </w:r>
    </w:p>
    <w:p w:rsidR="00325CFE" w:rsidRPr="00AF7F42" w:rsidRDefault="00325CFE" w:rsidP="00325C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25CFE" w:rsidRPr="00AF7F42" w:rsidRDefault="00325CFE" w:rsidP="00325CFE">
      <w:pPr>
        <w:autoSpaceDE w:val="0"/>
        <w:autoSpaceDN w:val="0"/>
        <w:adjustRightInd w:val="0"/>
        <w:spacing w:after="0" w:line="240" w:lineRule="auto"/>
        <w:rPr>
          <w:rFonts w:ascii="Times New Roman" w:eastAsia="Times New Roman" w:hAnsi="Times New Roman" w:cs="Times New Roman"/>
          <w:b/>
          <w:sz w:val="28"/>
          <w:szCs w:val="28"/>
          <w:lang w:eastAsia="ru-RU"/>
        </w:rPr>
      </w:pPr>
      <w:r w:rsidRPr="00AF7F42">
        <w:rPr>
          <w:rFonts w:ascii="Times New Roman" w:eastAsia="Times New Roman" w:hAnsi="Times New Roman" w:cs="Times New Roman"/>
          <w:b/>
          <w:sz w:val="28"/>
          <w:szCs w:val="28"/>
          <w:lang w:eastAsia="ru-RU"/>
        </w:rPr>
        <w:t xml:space="preserve">Цель 1. –  Повышения конкурентоспособности </w:t>
      </w:r>
      <w:r w:rsidR="00AF7F42">
        <w:rPr>
          <w:rFonts w:ascii="Times New Roman" w:eastAsia="Times New Roman" w:hAnsi="Times New Roman" w:cs="Times New Roman"/>
          <w:b/>
          <w:sz w:val="28"/>
          <w:szCs w:val="28"/>
          <w:lang w:eastAsia="ru-RU"/>
        </w:rPr>
        <w:t xml:space="preserve">и инвестиционной привлекательности </w:t>
      </w:r>
      <w:r w:rsidRPr="00AF7F42">
        <w:rPr>
          <w:rFonts w:ascii="Times New Roman" w:eastAsia="Times New Roman" w:hAnsi="Times New Roman" w:cs="Times New Roman"/>
          <w:b/>
          <w:sz w:val="28"/>
          <w:szCs w:val="28"/>
          <w:lang w:eastAsia="ru-RU"/>
        </w:rPr>
        <w:t>экономики района.</w:t>
      </w:r>
    </w:p>
    <w:p w:rsidR="00325CFE" w:rsidRPr="00AF7F42" w:rsidRDefault="00325CFE" w:rsidP="00325CF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25CFE" w:rsidRPr="00AF7F42" w:rsidRDefault="00325CFE" w:rsidP="00325CFE">
      <w:pPr>
        <w:spacing w:after="0" w:line="240" w:lineRule="auto"/>
        <w:rPr>
          <w:rFonts w:ascii="Times New Roman" w:eastAsia="Times New Roman" w:hAnsi="Times New Roman" w:cs="Times New Roman"/>
          <w:sz w:val="28"/>
          <w:szCs w:val="28"/>
          <w:lang w:eastAsia="ru-RU"/>
        </w:rPr>
      </w:pPr>
      <w:r w:rsidRPr="00AF7F42">
        <w:rPr>
          <w:rFonts w:ascii="Times New Roman" w:eastAsia="Times New Roman" w:hAnsi="Times New Roman" w:cs="Times New Roman"/>
          <w:sz w:val="28"/>
          <w:szCs w:val="28"/>
          <w:lang w:eastAsia="ru-RU"/>
        </w:rPr>
        <w:t>Задача 1. Повышение инвестиционной привлекательности  района.</w:t>
      </w:r>
    </w:p>
    <w:p w:rsidR="00325CFE" w:rsidRDefault="00325CFE" w:rsidP="00325CFE">
      <w:pPr>
        <w:spacing w:after="0" w:line="240" w:lineRule="auto"/>
        <w:rPr>
          <w:rFonts w:ascii="Times New Roman" w:eastAsia="Times New Roman" w:hAnsi="Times New Roman" w:cs="Times New Roman"/>
          <w:sz w:val="28"/>
          <w:szCs w:val="28"/>
          <w:lang w:eastAsia="ru-RU"/>
        </w:rPr>
      </w:pPr>
      <w:r w:rsidRPr="00AF7F42">
        <w:rPr>
          <w:rFonts w:ascii="Times New Roman" w:eastAsia="Times New Roman" w:hAnsi="Times New Roman" w:cs="Times New Roman"/>
          <w:sz w:val="28"/>
          <w:szCs w:val="28"/>
          <w:lang w:eastAsia="ru-RU"/>
        </w:rPr>
        <w:lastRenderedPageBreak/>
        <w:t>Задача 2. Развитие и содержание транспортной инфраструктуры.</w:t>
      </w:r>
    </w:p>
    <w:p w:rsidR="008A6104" w:rsidRPr="00AF7F42" w:rsidRDefault="008A6104" w:rsidP="008A61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3</w:t>
      </w:r>
      <w:r w:rsidRPr="00AF7F42">
        <w:rPr>
          <w:rFonts w:ascii="Times New Roman" w:eastAsia="Times New Roman" w:hAnsi="Times New Roman" w:cs="Times New Roman"/>
          <w:sz w:val="28"/>
          <w:szCs w:val="28"/>
          <w:lang w:eastAsia="ru-RU"/>
        </w:rPr>
        <w:t>. Развитие сельскохозяйственной деятельности на территории района.</w:t>
      </w:r>
    </w:p>
    <w:p w:rsidR="00325CFE" w:rsidRPr="00AF7F42" w:rsidRDefault="008A6104" w:rsidP="00325C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4</w:t>
      </w:r>
      <w:r w:rsidR="00325CFE" w:rsidRPr="00AF7F42">
        <w:rPr>
          <w:rFonts w:ascii="Times New Roman" w:eastAsia="Times New Roman" w:hAnsi="Times New Roman" w:cs="Times New Roman"/>
          <w:sz w:val="28"/>
          <w:szCs w:val="28"/>
          <w:lang w:eastAsia="ru-RU"/>
        </w:rPr>
        <w:t>. Развитие малого и среднего предпринимательства.</w:t>
      </w:r>
    </w:p>
    <w:p w:rsidR="00325CFE" w:rsidRPr="00AF7F42" w:rsidRDefault="00325CFE" w:rsidP="00325CFE">
      <w:pPr>
        <w:spacing w:after="0" w:line="240" w:lineRule="auto"/>
        <w:rPr>
          <w:rFonts w:ascii="Times New Roman" w:eastAsia="Times New Roman" w:hAnsi="Times New Roman" w:cs="Times New Roman"/>
          <w:i/>
          <w:sz w:val="28"/>
          <w:szCs w:val="28"/>
          <w:lang w:eastAsia="ru-RU"/>
        </w:rPr>
      </w:pPr>
    </w:p>
    <w:p w:rsidR="00325CFE" w:rsidRPr="00AF7F42" w:rsidRDefault="00325CFE" w:rsidP="00C70F99">
      <w:pPr>
        <w:spacing w:after="0" w:line="240" w:lineRule="auto"/>
        <w:rPr>
          <w:rFonts w:ascii="Times New Roman" w:eastAsia="Times New Roman" w:hAnsi="Times New Roman" w:cs="Times New Roman"/>
          <w:sz w:val="28"/>
          <w:szCs w:val="28"/>
          <w:lang w:eastAsia="ru-RU"/>
        </w:rPr>
      </w:pPr>
    </w:p>
    <w:p w:rsidR="00325CFE" w:rsidRPr="00AF7F42" w:rsidRDefault="00325CFE" w:rsidP="00325CFE">
      <w:pPr>
        <w:autoSpaceDE w:val="0"/>
        <w:autoSpaceDN w:val="0"/>
        <w:adjustRightInd w:val="0"/>
        <w:spacing w:after="0" w:line="240" w:lineRule="auto"/>
        <w:outlineLvl w:val="2"/>
        <w:rPr>
          <w:rFonts w:ascii="Times New Roman" w:eastAsia="Times New Roman" w:hAnsi="Times New Roman" w:cs="Times New Roman"/>
          <w:b/>
          <w:sz w:val="28"/>
          <w:szCs w:val="28"/>
          <w:lang w:eastAsia="ru-RU"/>
        </w:rPr>
      </w:pPr>
      <w:r w:rsidRPr="00AF7F42">
        <w:rPr>
          <w:rFonts w:ascii="Times New Roman" w:eastAsia="Times New Roman" w:hAnsi="Times New Roman" w:cs="Times New Roman"/>
          <w:b/>
          <w:sz w:val="28"/>
          <w:szCs w:val="28"/>
          <w:lang w:eastAsia="ru-RU"/>
        </w:rPr>
        <w:t>Цель 2. Развитие человеческого потенциала и повышение качества жизни населения района.</w:t>
      </w:r>
    </w:p>
    <w:p w:rsidR="00325CFE" w:rsidRPr="00AF7F42" w:rsidRDefault="00325CFE" w:rsidP="00325CFE">
      <w:pPr>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325CFE" w:rsidRDefault="00325CFE" w:rsidP="00325CF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F7F42">
        <w:rPr>
          <w:rFonts w:ascii="Times New Roman" w:eastAsia="Times New Roman" w:hAnsi="Times New Roman" w:cs="Times New Roman"/>
          <w:sz w:val="28"/>
          <w:szCs w:val="28"/>
          <w:lang w:eastAsia="ru-RU"/>
        </w:rPr>
        <w:t xml:space="preserve">Задача 1. </w:t>
      </w:r>
      <w:r w:rsidR="0018060D">
        <w:rPr>
          <w:rFonts w:ascii="Times New Roman" w:eastAsia="Times New Roman" w:hAnsi="Times New Roman" w:cs="Times New Roman"/>
          <w:sz w:val="28"/>
          <w:szCs w:val="28"/>
          <w:lang w:eastAsia="ru-RU"/>
        </w:rPr>
        <w:t>Создание</w:t>
      </w:r>
      <w:r w:rsidR="001E5DF0">
        <w:rPr>
          <w:rFonts w:ascii="Times New Roman" w:eastAsia="Times New Roman" w:hAnsi="Times New Roman" w:cs="Times New Roman"/>
          <w:sz w:val="28"/>
          <w:szCs w:val="28"/>
          <w:lang w:eastAsia="ru-RU"/>
        </w:rPr>
        <w:t xml:space="preserve"> </w:t>
      </w:r>
      <w:r w:rsidR="0018060D">
        <w:rPr>
          <w:rFonts w:ascii="Times New Roman" w:eastAsia="Times New Roman" w:hAnsi="Times New Roman" w:cs="Times New Roman"/>
          <w:sz w:val="28"/>
          <w:szCs w:val="28"/>
          <w:lang w:eastAsia="ru-RU"/>
        </w:rPr>
        <w:t xml:space="preserve"> условий для оказания медицинской помощи населению</w:t>
      </w:r>
      <w:r w:rsidR="001E5DF0">
        <w:rPr>
          <w:rFonts w:ascii="Times New Roman" w:eastAsia="Times New Roman" w:hAnsi="Times New Roman" w:cs="Times New Roman"/>
          <w:sz w:val="28"/>
          <w:szCs w:val="28"/>
          <w:lang w:eastAsia="ru-RU"/>
        </w:rPr>
        <w:t xml:space="preserve"> (содействие)</w:t>
      </w:r>
      <w:r w:rsidRPr="00AF7F42">
        <w:rPr>
          <w:rFonts w:ascii="Times New Roman" w:eastAsia="Times New Roman" w:hAnsi="Times New Roman" w:cs="Times New Roman"/>
          <w:sz w:val="28"/>
          <w:szCs w:val="28"/>
          <w:lang w:eastAsia="ru-RU"/>
        </w:rPr>
        <w:t>.</w:t>
      </w:r>
    </w:p>
    <w:p w:rsidR="00DC535A" w:rsidRPr="00AF7F42" w:rsidRDefault="00DC535A" w:rsidP="00325CF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2. Содействие занятости на территории района.</w:t>
      </w:r>
    </w:p>
    <w:p w:rsidR="00325CFE" w:rsidRDefault="00DC535A" w:rsidP="00325C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3</w:t>
      </w:r>
      <w:r w:rsidR="00325CFE" w:rsidRPr="00AF7F42">
        <w:rPr>
          <w:rFonts w:ascii="Times New Roman" w:eastAsia="Times New Roman" w:hAnsi="Times New Roman" w:cs="Times New Roman"/>
          <w:sz w:val="28"/>
          <w:szCs w:val="28"/>
          <w:lang w:eastAsia="ru-RU"/>
        </w:rPr>
        <w:t>. Развитие</w:t>
      </w:r>
      <w:r>
        <w:rPr>
          <w:rFonts w:ascii="Times New Roman" w:eastAsia="Times New Roman" w:hAnsi="Times New Roman" w:cs="Times New Roman"/>
          <w:sz w:val="28"/>
          <w:szCs w:val="28"/>
          <w:lang w:eastAsia="ru-RU"/>
        </w:rPr>
        <w:t xml:space="preserve"> молодежной политики,</w:t>
      </w:r>
      <w:r w:rsidR="00325CFE" w:rsidRPr="00AF7F42">
        <w:rPr>
          <w:rFonts w:ascii="Times New Roman" w:eastAsia="Times New Roman" w:hAnsi="Times New Roman" w:cs="Times New Roman"/>
          <w:sz w:val="28"/>
          <w:szCs w:val="28"/>
          <w:lang w:eastAsia="ru-RU"/>
        </w:rPr>
        <w:t xml:space="preserve"> физической культуры и спорта на территории района.</w:t>
      </w:r>
    </w:p>
    <w:p w:rsidR="0037133B" w:rsidRPr="0037133B" w:rsidRDefault="0037133B" w:rsidP="0037133B">
      <w:pPr>
        <w:spacing w:after="0" w:line="240" w:lineRule="auto"/>
        <w:jc w:val="both"/>
        <w:rPr>
          <w:rFonts w:ascii="Times New Roman" w:hAnsi="Times New Roman" w:cs="Times New Roman"/>
          <w:b/>
          <w:color w:val="000000"/>
          <w:sz w:val="28"/>
          <w:szCs w:val="28"/>
        </w:rPr>
      </w:pPr>
      <w:r w:rsidRPr="0037133B">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37133B">
        <w:rPr>
          <w:rFonts w:ascii="Times New Roman" w:eastAsia="Times New Roman" w:hAnsi="Times New Roman" w:cs="Times New Roman"/>
          <w:sz w:val="28"/>
          <w:szCs w:val="28"/>
          <w:lang w:eastAsia="ru-RU"/>
        </w:rPr>
        <w:t>4.П</w:t>
      </w:r>
      <w:r>
        <w:rPr>
          <w:rFonts w:ascii="Times New Roman" w:hAnsi="Times New Roman" w:cs="Times New Roman"/>
          <w:color w:val="000000"/>
          <w:sz w:val="28"/>
          <w:szCs w:val="28"/>
        </w:rPr>
        <w:t>рофилактика</w:t>
      </w:r>
      <w:r w:rsidRPr="0037133B">
        <w:rPr>
          <w:rFonts w:ascii="Times New Roman" w:hAnsi="Times New Roman" w:cs="Times New Roman"/>
          <w:color w:val="000000"/>
          <w:sz w:val="28"/>
          <w:szCs w:val="28"/>
        </w:rPr>
        <w:t xml:space="preserve"> правонарушений на территории Гайнского  муниципального района</w:t>
      </w:r>
    </w:p>
    <w:p w:rsidR="00325CFE" w:rsidRPr="00AF7F42" w:rsidRDefault="0037133B" w:rsidP="00325C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5</w:t>
      </w:r>
      <w:r w:rsidR="00325CFE" w:rsidRPr="00AF7F42">
        <w:rPr>
          <w:rFonts w:ascii="Times New Roman" w:eastAsia="Times New Roman" w:hAnsi="Times New Roman" w:cs="Times New Roman"/>
          <w:sz w:val="28"/>
          <w:szCs w:val="28"/>
          <w:lang w:eastAsia="ru-RU"/>
        </w:rPr>
        <w:t>. Развитие системы образования района.</w:t>
      </w:r>
    </w:p>
    <w:p w:rsidR="00325CFE" w:rsidRPr="00AF7F42" w:rsidRDefault="0015320C" w:rsidP="00325CFE">
      <w:pPr>
        <w:spacing w:after="0" w:line="240" w:lineRule="auto"/>
        <w:jc w:val="both"/>
        <w:rPr>
          <w:rFonts w:ascii="Times New Roman" w:eastAsia="Times New Roman" w:hAnsi="Times New Roman" w:cs="Times New Roman"/>
          <w:color w:val="0000FF"/>
          <w:sz w:val="28"/>
          <w:szCs w:val="28"/>
          <w:u w:val="single"/>
          <w:lang w:eastAsia="ru-RU"/>
        </w:rPr>
      </w:pPr>
      <w:r>
        <w:rPr>
          <w:rFonts w:ascii="Times New Roman" w:eastAsia="Times New Roman" w:hAnsi="Times New Roman" w:cs="Times New Roman"/>
          <w:sz w:val="28"/>
          <w:szCs w:val="28"/>
          <w:lang w:eastAsia="ru-RU"/>
        </w:rPr>
        <w:t>Задача 6</w:t>
      </w:r>
      <w:r w:rsidR="00325CFE" w:rsidRPr="00AF7F42">
        <w:rPr>
          <w:rFonts w:ascii="Times New Roman" w:eastAsia="Times New Roman" w:hAnsi="Times New Roman" w:cs="Times New Roman"/>
          <w:sz w:val="28"/>
          <w:szCs w:val="28"/>
          <w:lang w:eastAsia="ru-RU"/>
        </w:rPr>
        <w:t>. Сохранение и развитие культурного потенциала района.</w:t>
      </w:r>
    </w:p>
    <w:p w:rsidR="00325CFE" w:rsidRPr="00AF7F42" w:rsidRDefault="0015320C" w:rsidP="00325C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7</w:t>
      </w:r>
      <w:r w:rsidR="00325CFE" w:rsidRPr="00AF7F42">
        <w:rPr>
          <w:rFonts w:ascii="Times New Roman" w:eastAsia="Times New Roman" w:hAnsi="Times New Roman" w:cs="Times New Roman"/>
          <w:sz w:val="28"/>
          <w:szCs w:val="28"/>
          <w:lang w:eastAsia="ru-RU"/>
        </w:rPr>
        <w:t>. Охрана окружающей среды,  воспроизводство и рациональное использование природных ресурсов.</w:t>
      </w:r>
    </w:p>
    <w:p w:rsidR="00325CFE" w:rsidRPr="00AF7F42" w:rsidRDefault="00325CFE" w:rsidP="00325CFE">
      <w:pPr>
        <w:autoSpaceDE w:val="0"/>
        <w:autoSpaceDN w:val="0"/>
        <w:adjustRightInd w:val="0"/>
        <w:spacing w:after="0" w:line="240" w:lineRule="auto"/>
        <w:outlineLvl w:val="2"/>
        <w:rPr>
          <w:rFonts w:ascii="Arial" w:eastAsia="Times New Roman" w:hAnsi="Arial" w:cs="Arial"/>
          <w:sz w:val="28"/>
          <w:szCs w:val="28"/>
          <w:lang w:eastAsia="ru-RU"/>
        </w:rPr>
      </w:pPr>
    </w:p>
    <w:p w:rsidR="00325CFE" w:rsidRPr="00AF7F42" w:rsidRDefault="00325CFE" w:rsidP="00325CFE">
      <w:pPr>
        <w:spacing w:after="0" w:line="240" w:lineRule="auto"/>
        <w:jc w:val="both"/>
        <w:rPr>
          <w:rFonts w:ascii="Times New Roman" w:eastAsia="Times New Roman" w:hAnsi="Times New Roman" w:cs="Times New Roman"/>
          <w:b/>
          <w:sz w:val="28"/>
          <w:szCs w:val="28"/>
          <w:lang w:eastAsia="ru-RU"/>
        </w:rPr>
      </w:pPr>
      <w:r w:rsidRPr="00AF7F42">
        <w:rPr>
          <w:rFonts w:ascii="Times New Roman" w:eastAsia="Times New Roman" w:hAnsi="Times New Roman" w:cs="Times New Roman"/>
          <w:b/>
          <w:sz w:val="28"/>
          <w:szCs w:val="28"/>
          <w:lang w:eastAsia="ru-RU"/>
        </w:rPr>
        <w:t xml:space="preserve">Цель 3. Совершенствование системы </w:t>
      </w:r>
      <w:r w:rsidR="00BF3E1C">
        <w:rPr>
          <w:rFonts w:ascii="Times New Roman" w:eastAsia="Times New Roman" w:hAnsi="Times New Roman" w:cs="Times New Roman"/>
          <w:b/>
          <w:sz w:val="28"/>
          <w:szCs w:val="28"/>
          <w:lang w:eastAsia="ru-RU"/>
        </w:rPr>
        <w:t xml:space="preserve">муниципального </w:t>
      </w:r>
      <w:r w:rsidRPr="00AF7F42">
        <w:rPr>
          <w:rFonts w:ascii="Times New Roman" w:eastAsia="Times New Roman" w:hAnsi="Times New Roman" w:cs="Times New Roman"/>
          <w:b/>
          <w:sz w:val="28"/>
          <w:szCs w:val="28"/>
          <w:lang w:eastAsia="ru-RU"/>
        </w:rPr>
        <w:t>управления.</w:t>
      </w:r>
    </w:p>
    <w:p w:rsidR="00325CFE" w:rsidRPr="00AF7F42" w:rsidRDefault="00325CFE" w:rsidP="00325CFE">
      <w:pPr>
        <w:spacing w:after="0" w:line="240" w:lineRule="auto"/>
        <w:jc w:val="both"/>
        <w:rPr>
          <w:rFonts w:ascii="Times New Roman" w:eastAsia="Times New Roman" w:hAnsi="Times New Roman" w:cs="Times New Roman"/>
          <w:sz w:val="28"/>
          <w:szCs w:val="28"/>
          <w:lang w:eastAsia="ru-RU"/>
        </w:rPr>
      </w:pPr>
    </w:p>
    <w:p w:rsidR="00325CFE" w:rsidRPr="00AF7F42" w:rsidRDefault="00325CFE" w:rsidP="00325CFE">
      <w:pPr>
        <w:spacing w:after="0" w:line="240" w:lineRule="auto"/>
        <w:jc w:val="both"/>
        <w:rPr>
          <w:rFonts w:ascii="Times New Roman" w:eastAsia="Times New Roman" w:hAnsi="Times New Roman" w:cs="Times New Roman"/>
          <w:sz w:val="28"/>
          <w:szCs w:val="28"/>
          <w:lang w:eastAsia="ru-RU"/>
        </w:rPr>
      </w:pPr>
      <w:r w:rsidRPr="00AF7F42">
        <w:rPr>
          <w:rFonts w:ascii="Times New Roman" w:eastAsia="Times New Roman" w:hAnsi="Times New Roman" w:cs="Times New Roman"/>
          <w:sz w:val="28"/>
          <w:szCs w:val="28"/>
          <w:lang w:eastAsia="ru-RU"/>
        </w:rPr>
        <w:t>Задача 1.  Увеличение доходной базы  муниципальных образований района.</w:t>
      </w:r>
    </w:p>
    <w:p w:rsidR="00325CFE" w:rsidRPr="00D9097E" w:rsidRDefault="00325CFE" w:rsidP="00D9097E">
      <w:pPr>
        <w:spacing w:after="0" w:line="240" w:lineRule="auto"/>
        <w:jc w:val="both"/>
        <w:rPr>
          <w:rFonts w:ascii="Times New Roman" w:eastAsia="Times New Roman" w:hAnsi="Times New Roman" w:cs="Times New Roman"/>
          <w:sz w:val="28"/>
          <w:szCs w:val="28"/>
          <w:lang w:eastAsia="ru-RU"/>
        </w:rPr>
      </w:pPr>
      <w:r w:rsidRPr="00AF7F42">
        <w:rPr>
          <w:rFonts w:ascii="Times New Roman" w:eastAsia="Times New Roman" w:hAnsi="Times New Roman" w:cs="Times New Roman"/>
          <w:sz w:val="28"/>
          <w:szCs w:val="28"/>
          <w:lang w:eastAsia="ru-RU"/>
        </w:rPr>
        <w:t>Задача 2. Повышение эффективности системы муниципального управления.</w:t>
      </w:r>
    </w:p>
    <w:p w:rsidR="00325CFE" w:rsidRPr="00325CFE" w:rsidRDefault="00325CFE" w:rsidP="00325CFE">
      <w:pPr>
        <w:autoSpaceDE w:val="0"/>
        <w:autoSpaceDN w:val="0"/>
        <w:adjustRightInd w:val="0"/>
        <w:spacing w:after="0" w:line="240" w:lineRule="auto"/>
        <w:ind w:left="568"/>
        <w:jc w:val="center"/>
        <w:outlineLvl w:val="1"/>
        <w:rPr>
          <w:rFonts w:ascii="Times New Roman" w:eastAsia="Times New Roman" w:hAnsi="Times New Roman" w:cs="Times New Roman"/>
          <w:b/>
          <w:bCs/>
          <w:sz w:val="26"/>
          <w:szCs w:val="26"/>
          <w:lang w:eastAsia="ru-RU"/>
        </w:rPr>
      </w:pPr>
    </w:p>
    <w:p w:rsidR="00325CFE" w:rsidRPr="00E90A5E" w:rsidRDefault="00325CFE" w:rsidP="00325CFE">
      <w:pPr>
        <w:autoSpaceDE w:val="0"/>
        <w:autoSpaceDN w:val="0"/>
        <w:adjustRightInd w:val="0"/>
        <w:spacing w:after="0" w:line="240" w:lineRule="auto"/>
        <w:ind w:left="568"/>
        <w:jc w:val="center"/>
        <w:outlineLvl w:val="1"/>
        <w:rPr>
          <w:rFonts w:ascii="Times New Roman" w:eastAsia="Times New Roman" w:hAnsi="Times New Roman" w:cs="Times New Roman"/>
          <w:b/>
          <w:bCs/>
          <w:sz w:val="28"/>
          <w:szCs w:val="26"/>
          <w:lang w:eastAsia="ru-RU"/>
        </w:rPr>
      </w:pPr>
      <w:r w:rsidRPr="00E90A5E">
        <w:rPr>
          <w:rFonts w:ascii="Times New Roman" w:eastAsia="Times New Roman" w:hAnsi="Times New Roman" w:cs="Times New Roman"/>
          <w:b/>
          <w:bCs/>
          <w:sz w:val="28"/>
          <w:szCs w:val="26"/>
          <w:lang w:val="en-US" w:eastAsia="ru-RU"/>
        </w:rPr>
        <w:t>IV</w:t>
      </w:r>
      <w:r w:rsidRPr="00E90A5E">
        <w:rPr>
          <w:rFonts w:ascii="Times New Roman" w:eastAsia="Times New Roman" w:hAnsi="Times New Roman" w:cs="Times New Roman"/>
          <w:b/>
          <w:bCs/>
          <w:sz w:val="28"/>
          <w:szCs w:val="26"/>
          <w:lang w:eastAsia="ru-RU"/>
        </w:rPr>
        <w:t>. Комплекс мероприятий, направленных на достижение целей социально-экономи</w:t>
      </w:r>
      <w:r w:rsidR="00BF3E1C" w:rsidRPr="00E90A5E">
        <w:rPr>
          <w:rFonts w:ascii="Times New Roman" w:eastAsia="Times New Roman" w:hAnsi="Times New Roman" w:cs="Times New Roman"/>
          <w:b/>
          <w:bCs/>
          <w:sz w:val="28"/>
          <w:szCs w:val="26"/>
          <w:lang w:eastAsia="ru-RU"/>
        </w:rPr>
        <w:t>ческого развития района на 2016 год</w:t>
      </w:r>
      <w:r w:rsidRPr="00E90A5E">
        <w:rPr>
          <w:rFonts w:ascii="Times New Roman" w:eastAsia="Times New Roman" w:hAnsi="Times New Roman" w:cs="Times New Roman"/>
          <w:b/>
          <w:bCs/>
          <w:sz w:val="28"/>
          <w:szCs w:val="26"/>
          <w:lang w:eastAsia="ru-RU"/>
        </w:rPr>
        <w:t>.</w:t>
      </w:r>
    </w:p>
    <w:p w:rsidR="00325CFE" w:rsidRPr="00E90A5E" w:rsidRDefault="00325CFE" w:rsidP="00325CFE">
      <w:pPr>
        <w:autoSpaceDE w:val="0"/>
        <w:autoSpaceDN w:val="0"/>
        <w:adjustRightInd w:val="0"/>
        <w:spacing w:after="0" w:line="240" w:lineRule="auto"/>
        <w:jc w:val="center"/>
        <w:outlineLvl w:val="1"/>
        <w:rPr>
          <w:rFonts w:ascii="Times New Roman" w:eastAsia="Times New Roman" w:hAnsi="Times New Roman" w:cs="Times New Roman"/>
          <w:b/>
          <w:bCs/>
          <w:sz w:val="28"/>
          <w:szCs w:val="26"/>
          <w:lang w:eastAsia="ru-RU"/>
        </w:rPr>
      </w:pPr>
    </w:p>
    <w:p w:rsidR="00325CFE" w:rsidRPr="00E90A5E" w:rsidRDefault="00325CFE" w:rsidP="00325CFE">
      <w:pPr>
        <w:autoSpaceDE w:val="0"/>
        <w:autoSpaceDN w:val="0"/>
        <w:adjustRightInd w:val="0"/>
        <w:spacing w:after="0" w:line="240" w:lineRule="auto"/>
        <w:outlineLvl w:val="1"/>
        <w:rPr>
          <w:rFonts w:ascii="Times New Roman" w:eastAsia="Times New Roman" w:hAnsi="Times New Roman" w:cs="Times New Roman"/>
          <w:b/>
          <w:bCs/>
          <w:sz w:val="28"/>
          <w:szCs w:val="26"/>
          <w:lang w:eastAsia="ru-RU"/>
        </w:rPr>
      </w:pPr>
      <w:r w:rsidRPr="00E90A5E">
        <w:rPr>
          <w:rFonts w:ascii="Times New Roman" w:eastAsia="Times New Roman" w:hAnsi="Times New Roman" w:cs="Times New Roman"/>
          <w:b/>
          <w:bCs/>
          <w:sz w:val="28"/>
          <w:szCs w:val="26"/>
          <w:lang w:eastAsia="ru-RU"/>
        </w:rPr>
        <w:t>Цель 1.  Развитие  экономики  р</w:t>
      </w:r>
      <w:r w:rsidR="00C70F99">
        <w:rPr>
          <w:rFonts w:ascii="Times New Roman" w:eastAsia="Times New Roman" w:hAnsi="Times New Roman" w:cs="Times New Roman"/>
          <w:b/>
          <w:bCs/>
          <w:sz w:val="28"/>
          <w:szCs w:val="26"/>
          <w:lang w:eastAsia="ru-RU"/>
        </w:rPr>
        <w:t xml:space="preserve">айона и повышения </w:t>
      </w:r>
      <w:r w:rsidRPr="00E90A5E">
        <w:rPr>
          <w:rFonts w:ascii="Times New Roman" w:eastAsia="Times New Roman" w:hAnsi="Times New Roman" w:cs="Times New Roman"/>
          <w:b/>
          <w:bCs/>
          <w:sz w:val="28"/>
          <w:szCs w:val="26"/>
          <w:lang w:eastAsia="ru-RU"/>
        </w:rPr>
        <w:t>конкурентоспособности предприятий района.</w:t>
      </w:r>
    </w:p>
    <w:p w:rsidR="00325CFE" w:rsidRPr="00325CFE" w:rsidRDefault="00325CFE" w:rsidP="00325CFE">
      <w:pPr>
        <w:autoSpaceDE w:val="0"/>
        <w:autoSpaceDN w:val="0"/>
        <w:adjustRightInd w:val="0"/>
        <w:spacing w:after="0" w:line="240" w:lineRule="auto"/>
        <w:outlineLvl w:val="1"/>
        <w:rPr>
          <w:rFonts w:ascii="Times New Roman" w:eastAsia="Times New Roman" w:hAnsi="Times New Roman" w:cs="Times New Roman"/>
          <w:bCs/>
          <w:sz w:val="26"/>
          <w:szCs w:val="26"/>
          <w:lang w:eastAsia="ru-RU"/>
        </w:rPr>
      </w:pPr>
    </w:p>
    <w:p w:rsidR="00325CFE" w:rsidRPr="00E90A5E" w:rsidRDefault="000F6FDD" w:rsidP="000F6F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90A5E">
        <w:rPr>
          <w:rFonts w:ascii="Times New Roman" w:eastAsia="Times New Roman" w:hAnsi="Times New Roman" w:cs="Times New Roman"/>
          <w:b/>
          <w:sz w:val="28"/>
          <w:szCs w:val="28"/>
          <w:lang w:eastAsia="ru-RU"/>
        </w:rPr>
        <w:t>1.1.</w:t>
      </w:r>
      <w:r w:rsidR="00325CFE" w:rsidRPr="00E90A5E">
        <w:rPr>
          <w:rFonts w:ascii="Times New Roman" w:eastAsia="Times New Roman" w:hAnsi="Times New Roman" w:cs="Times New Roman"/>
          <w:b/>
          <w:sz w:val="28"/>
          <w:szCs w:val="28"/>
          <w:lang w:eastAsia="ru-RU"/>
        </w:rPr>
        <w:t>Комплекс мероприятий, направленных на повышение инвестиционной привлекательности района:</w:t>
      </w:r>
    </w:p>
    <w:p w:rsidR="00325CFE" w:rsidRPr="00E90A5E" w:rsidRDefault="00E90A5E" w:rsidP="00325C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325CFE" w:rsidRPr="00E90A5E" w:rsidRDefault="00325CFE" w:rsidP="00325C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A5E">
        <w:rPr>
          <w:rFonts w:ascii="Times New Roman" w:eastAsia="Times New Roman" w:hAnsi="Times New Roman" w:cs="Times New Roman"/>
          <w:sz w:val="28"/>
          <w:szCs w:val="28"/>
          <w:lang w:eastAsia="ru-RU"/>
        </w:rPr>
        <w:t>1) продвижение района, как территории с благоприятным инвестиционным климатом;</w:t>
      </w:r>
    </w:p>
    <w:p w:rsidR="00325CFE" w:rsidRDefault="004F5E51" w:rsidP="00325C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A5E">
        <w:rPr>
          <w:rFonts w:ascii="Times New Roman" w:eastAsia="Times New Roman" w:hAnsi="Times New Roman" w:cs="Times New Roman"/>
          <w:sz w:val="28"/>
          <w:szCs w:val="28"/>
          <w:lang w:eastAsia="ru-RU"/>
        </w:rPr>
        <w:t>2</w:t>
      </w:r>
      <w:r w:rsidR="00325CFE" w:rsidRPr="00E90A5E">
        <w:rPr>
          <w:rFonts w:ascii="Times New Roman" w:eastAsia="Times New Roman" w:hAnsi="Times New Roman" w:cs="Times New Roman"/>
          <w:sz w:val="28"/>
          <w:szCs w:val="28"/>
          <w:lang w:eastAsia="ru-RU"/>
        </w:rPr>
        <w:t>) формирование инвестиционных предложений,</w:t>
      </w:r>
      <w:r w:rsidR="00BF3E1C" w:rsidRPr="00E90A5E">
        <w:rPr>
          <w:rFonts w:ascii="Times New Roman" w:eastAsia="Times New Roman" w:hAnsi="Times New Roman" w:cs="Times New Roman"/>
          <w:sz w:val="28"/>
          <w:szCs w:val="28"/>
          <w:lang w:eastAsia="ru-RU"/>
        </w:rPr>
        <w:t xml:space="preserve"> разработка системы информирования</w:t>
      </w:r>
      <w:r w:rsidR="00325CFE" w:rsidRPr="00E90A5E">
        <w:rPr>
          <w:rFonts w:ascii="Times New Roman" w:eastAsia="Times New Roman" w:hAnsi="Times New Roman" w:cs="Times New Roman"/>
          <w:sz w:val="28"/>
          <w:szCs w:val="28"/>
          <w:lang w:eastAsia="ru-RU"/>
        </w:rPr>
        <w:t xml:space="preserve"> о них потенциальных инвесторов.</w:t>
      </w:r>
    </w:p>
    <w:p w:rsidR="009D2F61" w:rsidRDefault="009D2F61" w:rsidP="00325C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Разработка инвестиционной стратегии района и внедрение стандарта деятельности муниципального образования в 2016г.</w:t>
      </w:r>
    </w:p>
    <w:tbl>
      <w:tblPr>
        <w:tblW w:w="16587" w:type="dxa"/>
        <w:tblInd w:w="-318" w:type="dxa"/>
        <w:tblLayout w:type="fixed"/>
        <w:tblLook w:val="04A0"/>
      </w:tblPr>
      <w:tblGrid>
        <w:gridCol w:w="5104"/>
        <w:gridCol w:w="1753"/>
        <w:gridCol w:w="90"/>
        <w:gridCol w:w="1559"/>
        <w:gridCol w:w="965"/>
        <w:gridCol w:w="594"/>
        <w:gridCol w:w="982"/>
        <w:gridCol w:w="236"/>
        <w:gridCol w:w="884"/>
        <w:gridCol w:w="884"/>
        <w:gridCol w:w="884"/>
        <w:gridCol w:w="884"/>
        <w:gridCol w:w="884"/>
        <w:gridCol w:w="884"/>
      </w:tblGrid>
      <w:tr w:rsidR="00AC796E" w:rsidRPr="00AC796E" w:rsidTr="00A54AAB">
        <w:trPr>
          <w:trHeight w:val="720"/>
        </w:trPr>
        <w:tc>
          <w:tcPr>
            <w:tcW w:w="10065" w:type="dxa"/>
            <w:gridSpan w:val="6"/>
            <w:tcBorders>
              <w:top w:val="nil"/>
              <w:left w:val="nil"/>
              <w:bottom w:val="nil"/>
              <w:right w:val="nil"/>
            </w:tcBorders>
            <w:shd w:val="clear" w:color="auto" w:fill="auto"/>
            <w:vAlign w:val="bottom"/>
            <w:hideMark/>
          </w:tcPr>
          <w:p w:rsidR="00AC796E" w:rsidRPr="00AC796E" w:rsidRDefault="00AC796E" w:rsidP="00AC796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Распределение</w:t>
            </w:r>
            <w:r w:rsidRPr="00AC796E">
              <w:rPr>
                <w:rFonts w:ascii="Times New Roman" w:eastAsia="Times New Roman" w:hAnsi="Times New Roman" w:cs="Times New Roman"/>
                <w:b/>
                <w:bCs/>
                <w:sz w:val="24"/>
                <w:szCs w:val="24"/>
                <w:lang w:eastAsia="ru-RU"/>
              </w:rPr>
              <w:t xml:space="preserve"> субсидий на реализацию инвестиционных и  приоритетных региональных  проектов на 2016 год</w:t>
            </w:r>
          </w:p>
        </w:tc>
        <w:tc>
          <w:tcPr>
            <w:tcW w:w="982" w:type="dxa"/>
            <w:tcBorders>
              <w:top w:val="nil"/>
              <w:left w:val="nil"/>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p>
        </w:tc>
        <w:tc>
          <w:tcPr>
            <w:tcW w:w="884" w:type="dxa"/>
            <w:tcBorders>
              <w:top w:val="nil"/>
              <w:left w:val="nil"/>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p>
        </w:tc>
        <w:tc>
          <w:tcPr>
            <w:tcW w:w="884" w:type="dxa"/>
            <w:tcBorders>
              <w:top w:val="nil"/>
              <w:left w:val="nil"/>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p>
        </w:tc>
        <w:tc>
          <w:tcPr>
            <w:tcW w:w="884" w:type="dxa"/>
            <w:tcBorders>
              <w:top w:val="nil"/>
              <w:left w:val="nil"/>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p>
        </w:tc>
        <w:tc>
          <w:tcPr>
            <w:tcW w:w="884" w:type="dxa"/>
            <w:tcBorders>
              <w:top w:val="nil"/>
              <w:left w:val="nil"/>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p>
        </w:tc>
        <w:tc>
          <w:tcPr>
            <w:tcW w:w="884" w:type="dxa"/>
            <w:tcBorders>
              <w:top w:val="nil"/>
              <w:left w:val="nil"/>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p>
        </w:tc>
        <w:tc>
          <w:tcPr>
            <w:tcW w:w="884" w:type="dxa"/>
            <w:tcBorders>
              <w:top w:val="nil"/>
              <w:left w:val="nil"/>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p>
        </w:tc>
      </w:tr>
      <w:tr w:rsidR="00AC796E" w:rsidRPr="00AC796E" w:rsidTr="00A54AAB">
        <w:trPr>
          <w:trHeight w:val="315"/>
        </w:trPr>
        <w:tc>
          <w:tcPr>
            <w:tcW w:w="510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p>
        </w:tc>
        <w:tc>
          <w:tcPr>
            <w:tcW w:w="1753"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p>
        </w:tc>
        <w:tc>
          <w:tcPr>
            <w:tcW w:w="2614" w:type="dxa"/>
            <w:gridSpan w:val="3"/>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p>
        </w:tc>
        <w:tc>
          <w:tcPr>
            <w:tcW w:w="594" w:type="dxa"/>
            <w:tcBorders>
              <w:top w:val="nil"/>
              <w:left w:val="nil"/>
              <w:bottom w:val="nil"/>
              <w:right w:val="nil"/>
            </w:tcBorders>
            <w:shd w:val="clear" w:color="auto" w:fill="auto"/>
            <w:noWrap/>
            <w:vAlign w:val="bottom"/>
            <w:hideMark/>
          </w:tcPr>
          <w:p w:rsidR="00AC796E" w:rsidRPr="00AC796E" w:rsidRDefault="005E010B" w:rsidP="005E01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315"/>
        </w:trPr>
        <w:tc>
          <w:tcPr>
            <w:tcW w:w="5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 </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2016 год</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315"/>
        </w:trPr>
        <w:tc>
          <w:tcPr>
            <w:tcW w:w="5104" w:type="dxa"/>
            <w:vMerge/>
            <w:tcBorders>
              <w:top w:val="single" w:sz="4" w:space="0" w:color="auto"/>
              <w:left w:val="single" w:sz="4" w:space="0" w:color="auto"/>
              <w:bottom w:val="single" w:sz="4" w:space="0" w:color="000000"/>
              <w:right w:val="single" w:sz="4" w:space="0" w:color="auto"/>
            </w:tcBorders>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Всего</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в том числе:</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315"/>
        </w:trPr>
        <w:tc>
          <w:tcPr>
            <w:tcW w:w="5104" w:type="dxa"/>
            <w:vMerge/>
            <w:tcBorders>
              <w:top w:val="single" w:sz="4" w:space="0" w:color="auto"/>
              <w:left w:val="single" w:sz="4" w:space="0" w:color="auto"/>
              <w:bottom w:val="single" w:sz="4" w:space="0" w:color="000000"/>
              <w:right w:val="single" w:sz="4" w:space="0" w:color="auto"/>
            </w:tcBorders>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Местный бюджет</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4</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54AAB" w:rsidRPr="00AC796E" w:rsidTr="00A54AAB">
        <w:trPr>
          <w:trHeight w:val="315"/>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b/>
                <w:bCs/>
                <w:sz w:val="24"/>
                <w:szCs w:val="24"/>
                <w:lang w:eastAsia="ru-RU"/>
              </w:rPr>
            </w:pPr>
            <w:r w:rsidRPr="00AC796E">
              <w:rPr>
                <w:rFonts w:ascii="Times New Roman" w:eastAsia="Times New Roman" w:hAnsi="Times New Roman" w:cs="Times New Roman"/>
                <w:b/>
                <w:bCs/>
                <w:sz w:val="24"/>
                <w:szCs w:val="24"/>
                <w:lang w:eastAsia="ru-RU"/>
              </w:rPr>
              <w:t>Приоритетные региональные и инвестиционные проекты</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r w:rsidRPr="00AC796E">
              <w:rPr>
                <w:rFonts w:ascii="Times New Roman" w:eastAsia="Times New Roman" w:hAnsi="Times New Roman" w:cs="Times New Roman"/>
                <w:b/>
                <w:bCs/>
                <w:sz w:val="24"/>
                <w:szCs w:val="24"/>
                <w:lang w:eastAsia="ru-RU"/>
              </w:rPr>
              <w:t>Субсидии на инвестиционные проекты, всего</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9 016 500,00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6 762 400,00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2 254 100,00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Строительство Сергеевской школы на 200 учащихся и 55 дошкольников (ПСД, строительство)</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2 108 400,00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1 464 100,00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644 300,00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945"/>
        </w:trPr>
        <w:tc>
          <w:tcPr>
            <w:tcW w:w="5104" w:type="dxa"/>
            <w:tcBorders>
              <w:top w:val="nil"/>
              <w:left w:val="single" w:sz="4" w:space="0" w:color="auto"/>
              <w:bottom w:val="nil"/>
              <w:right w:val="nil"/>
            </w:tcBorders>
            <w:shd w:val="clear" w:color="auto" w:fill="auto"/>
            <w:vAlign w:val="bottom"/>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Развитие водоснабжения в сельской местности (Серебрянское сельское поселение)</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468 800,00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468 800,00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960"/>
        </w:trPr>
        <w:tc>
          <w:tcPr>
            <w:tcW w:w="5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Межшкольный стадион п</w:t>
            </w:r>
            <w:proofErr w:type="gramStart"/>
            <w:r w:rsidRPr="00AC796E">
              <w:rPr>
                <w:rFonts w:ascii="Times New Roman" w:eastAsia="Times New Roman" w:hAnsi="Times New Roman" w:cs="Times New Roman"/>
                <w:sz w:val="24"/>
                <w:szCs w:val="24"/>
                <w:lang w:eastAsia="ru-RU"/>
              </w:rPr>
              <w:t>.Г</w:t>
            </w:r>
            <w:proofErr w:type="gramEnd"/>
            <w:r w:rsidRPr="00AC796E">
              <w:rPr>
                <w:rFonts w:ascii="Times New Roman" w:eastAsia="Times New Roman" w:hAnsi="Times New Roman" w:cs="Times New Roman"/>
                <w:sz w:val="24"/>
                <w:szCs w:val="24"/>
                <w:lang w:eastAsia="ru-RU"/>
              </w:rPr>
              <w:t>айны Пермского края</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922 900,00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692 200,00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230 700,00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C70F99">
        <w:trPr>
          <w:trHeight w:val="1986"/>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Ведомственная целевая программа Гайнского муниципального района на  2016-2018 годы "Безопасная школа" (приобретение школьного автобуса для МБОУ "</w:t>
            </w:r>
            <w:proofErr w:type="spellStart"/>
            <w:r w:rsidRPr="00AC796E">
              <w:rPr>
                <w:rFonts w:ascii="Times New Roman" w:eastAsia="Times New Roman" w:hAnsi="Times New Roman" w:cs="Times New Roman"/>
                <w:sz w:val="24"/>
                <w:szCs w:val="24"/>
                <w:lang w:eastAsia="ru-RU"/>
              </w:rPr>
              <w:t>Верхнестарицкая</w:t>
            </w:r>
            <w:proofErr w:type="spellEnd"/>
            <w:r w:rsidRPr="00AC796E">
              <w:rPr>
                <w:rFonts w:ascii="Times New Roman" w:eastAsia="Times New Roman" w:hAnsi="Times New Roman" w:cs="Times New Roman"/>
                <w:sz w:val="24"/>
                <w:szCs w:val="24"/>
                <w:lang w:eastAsia="ru-RU"/>
              </w:rPr>
              <w:t xml:space="preserve"> СОШ", предназначенного для подвоза детей к месту учебы и обратно)</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1 816 000,00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1 362 000,00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454 000,00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b/>
                <w:bCs/>
                <w:sz w:val="20"/>
                <w:szCs w:val="20"/>
                <w:lang w:eastAsia="ru-RU"/>
              </w:rPr>
            </w:pPr>
          </w:p>
        </w:tc>
      </w:tr>
      <w:tr w:rsidR="00AC796E" w:rsidRPr="00AC796E" w:rsidTr="00A54AAB">
        <w:trPr>
          <w:trHeight w:val="178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Ведомственная целевая программа Гайнского муниципального района на  2016-2018 годы "Безопасная школа" (капитальный ремонт МБОУ "Гайнская СОШ)</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1 800 000,00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1 350 000,00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450 000,00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b/>
                <w:bCs/>
                <w:sz w:val="20"/>
                <w:szCs w:val="20"/>
                <w:lang w:eastAsia="ru-RU"/>
              </w:rPr>
            </w:pPr>
          </w:p>
        </w:tc>
      </w:tr>
      <w:tr w:rsidR="00AC796E" w:rsidRPr="00AC796E" w:rsidTr="00A54AAB">
        <w:trPr>
          <w:trHeight w:val="159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Строительство, реконструкция объектов общественной инфраструктуры муниципального значени</w:t>
            </w:r>
            <w:proofErr w:type="gramStart"/>
            <w:r w:rsidRPr="00AC796E">
              <w:rPr>
                <w:rFonts w:ascii="Times New Roman" w:eastAsia="Times New Roman" w:hAnsi="Times New Roman" w:cs="Times New Roman"/>
                <w:sz w:val="24"/>
                <w:szCs w:val="24"/>
                <w:lang w:eastAsia="ru-RU"/>
              </w:rPr>
              <w:t>я(</w:t>
            </w:r>
            <w:proofErr w:type="gramEnd"/>
            <w:r w:rsidRPr="00AC796E">
              <w:rPr>
                <w:rFonts w:ascii="Times New Roman" w:eastAsia="Times New Roman" w:hAnsi="Times New Roman" w:cs="Times New Roman"/>
                <w:sz w:val="24"/>
                <w:szCs w:val="24"/>
                <w:lang w:eastAsia="ru-RU"/>
              </w:rPr>
              <w:t>"Муниципальные дороги", ПСД)</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1 000 000,00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750 000,00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250 000,00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b/>
                <w:bCs/>
                <w:sz w:val="20"/>
                <w:szCs w:val="20"/>
                <w:lang w:eastAsia="ru-RU"/>
              </w:rPr>
            </w:pPr>
          </w:p>
        </w:tc>
      </w:tr>
      <w:tr w:rsidR="00AC796E" w:rsidRPr="00AC796E" w:rsidTr="00A54AAB">
        <w:trPr>
          <w:trHeight w:val="189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Ведомственная целевая  программа "Развитие культуры на территории района на 2016-2018 годы" (ПРП "Приведение в нормативное состояние общественной инфраструктуры муниципального значения")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435 400,00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326 550,00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108 850,00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b/>
                <w:bCs/>
                <w:sz w:val="20"/>
                <w:szCs w:val="20"/>
                <w:lang w:eastAsia="ru-RU"/>
              </w:rPr>
            </w:pPr>
          </w:p>
        </w:tc>
      </w:tr>
      <w:tr w:rsidR="00AC796E" w:rsidRPr="00AC796E" w:rsidTr="00A54AAB">
        <w:trPr>
          <w:trHeight w:val="189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AC796E" w:rsidRPr="00AC796E" w:rsidRDefault="00AC796E" w:rsidP="00AC796E">
            <w:pPr>
              <w:spacing w:after="0" w:line="240" w:lineRule="auto"/>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 xml:space="preserve">Муниципальная программа "Устойчивое развитие сельских территорий Гайнского муниципального района Пермского края на 2014-2017 годы и на период до 2020 года" (Приобретение нового дома для педагогов) </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465 000,00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348 750,00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sz w:val="24"/>
                <w:szCs w:val="24"/>
                <w:lang w:eastAsia="ru-RU"/>
              </w:rPr>
            </w:pPr>
            <w:r w:rsidRPr="00AC796E">
              <w:rPr>
                <w:rFonts w:ascii="Times New Roman" w:eastAsia="Times New Roman" w:hAnsi="Times New Roman" w:cs="Times New Roman"/>
                <w:sz w:val="24"/>
                <w:szCs w:val="24"/>
                <w:lang w:eastAsia="ru-RU"/>
              </w:rPr>
              <w:t>116 250,00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b/>
                <w:bCs/>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b/>
                <w:bCs/>
                <w:sz w:val="20"/>
                <w:szCs w:val="20"/>
                <w:lang w:eastAsia="ru-RU"/>
              </w:rPr>
            </w:pPr>
          </w:p>
        </w:tc>
      </w:tr>
      <w:tr w:rsidR="00AC796E" w:rsidRPr="00AC796E" w:rsidTr="00A54AAB">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rPr>
                <w:rFonts w:ascii="Times New Roman" w:eastAsia="Times New Roman" w:hAnsi="Times New Roman" w:cs="Times New Roman"/>
                <w:b/>
                <w:bCs/>
                <w:sz w:val="24"/>
                <w:szCs w:val="24"/>
                <w:lang w:eastAsia="ru-RU"/>
              </w:rPr>
            </w:pPr>
            <w:r w:rsidRPr="00AC796E">
              <w:rPr>
                <w:rFonts w:ascii="Times New Roman" w:eastAsia="Times New Roman" w:hAnsi="Times New Roman" w:cs="Times New Roman"/>
                <w:b/>
                <w:bCs/>
                <w:sz w:val="24"/>
                <w:szCs w:val="24"/>
                <w:lang w:eastAsia="ru-RU"/>
              </w:rPr>
              <w:t>Итого расходов</w:t>
            </w:r>
          </w:p>
        </w:tc>
        <w:tc>
          <w:tcPr>
            <w:tcW w:w="1843"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b/>
                <w:bCs/>
                <w:sz w:val="24"/>
                <w:szCs w:val="24"/>
                <w:lang w:eastAsia="ru-RU"/>
              </w:rPr>
            </w:pPr>
            <w:r w:rsidRPr="00AC796E">
              <w:rPr>
                <w:rFonts w:ascii="Times New Roman" w:eastAsia="Times New Roman" w:hAnsi="Times New Roman" w:cs="Times New Roman"/>
                <w:b/>
                <w:bCs/>
                <w:sz w:val="24"/>
                <w:szCs w:val="24"/>
                <w:lang w:eastAsia="ru-RU"/>
              </w:rPr>
              <w:t>9 016 500,00</w:t>
            </w:r>
          </w:p>
        </w:tc>
        <w:tc>
          <w:tcPr>
            <w:tcW w:w="1559" w:type="dxa"/>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b/>
                <w:bCs/>
                <w:sz w:val="24"/>
                <w:szCs w:val="24"/>
                <w:lang w:eastAsia="ru-RU"/>
              </w:rPr>
            </w:pPr>
            <w:r w:rsidRPr="00AC796E">
              <w:rPr>
                <w:rFonts w:ascii="Times New Roman" w:eastAsia="Times New Roman" w:hAnsi="Times New Roman" w:cs="Times New Roman"/>
                <w:b/>
                <w:bCs/>
                <w:sz w:val="24"/>
                <w:szCs w:val="24"/>
                <w:lang w:eastAsia="ru-RU"/>
              </w:rPr>
              <w:t>6 762 400,00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C796E" w:rsidRPr="00AC796E" w:rsidRDefault="00AC796E" w:rsidP="00AC796E">
            <w:pPr>
              <w:spacing w:after="0" w:line="240" w:lineRule="auto"/>
              <w:jc w:val="center"/>
              <w:rPr>
                <w:rFonts w:ascii="Times New Roman" w:eastAsia="Times New Roman" w:hAnsi="Times New Roman" w:cs="Times New Roman"/>
                <w:b/>
                <w:bCs/>
                <w:sz w:val="24"/>
                <w:szCs w:val="24"/>
                <w:lang w:eastAsia="ru-RU"/>
              </w:rPr>
            </w:pPr>
            <w:r w:rsidRPr="00AC796E">
              <w:rPr>
                <w:rFonts w:ascii="Times New Roman" w:eastAsia="Times New Roman" w:hAnsi="Times New Roman" w:cs="Times New Roman"/>
                <w:b/>
                <w:bCs/>
                <w:sz w:val="24"/>
                <w:szCs w:val="24"/>
                <w:lang w:eastAsia="ru-RU"/>
              </w:rPr>
              <w:t>2 254 100,00</w:t>
            </w: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jc w:val="center"/>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255"/>
        </w:trPr>
        <w:tc>
          <w:tcPr>
            <w:tcW w:w="510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1843" w:type="dxa"/>
            <w:gridSpan w:val="2"/>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1559"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r w:rsidR="00AC796E" w:rsidRPr="00AC796E" w:rsidTr="00A54AAB">
        <w:trPr>
          <w:trHeight w:val="255"/>
        </w:trPr>
        <w:tc>
          <w:tcPr>
            <w:tcW w:w="510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1843" w:type="dxa"/>
            <w:gridSpan w:val="2"/>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1559"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982"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c>
          <w:tcPr>
            <w:tcW w:w="884" w:type="dxa"/>
            <w:tcBorders>
              <w:top w:val="nil"/>
              <w:left w:val="nil"/>
              <w:bottom w:val="nil"/>
              <w:right w:val="nil"/>
            </w:tcBorders>
            <w:shd w:val="clear" w:color="auto" w:fill="auto"/>
            <w:noWrap/>
            <w:vAlign w:val="bottom"/>
            <w:hideMark/>
          </w:tcPr>
          <w:p w:rsidR="00AC796E" w:rsidRPr="00AC796E" w:rsidRDefault="00AC796E" w:rsidP="00AC796E">
            <w:pPr>
              <w:spacing w:after="0" w:line="240" w:lineRule="auto"/>
              <w:rPr>
                <w:rFonts w:ascii="Arial CYR" w:eastAsia="Times New Roman" w:hAnsi="Arial CYR" w:cs="Arial CYR"/>
                <w:sz w:val="20"/>
                <w:szCs w:val="20"/>
                <w:lang w:eastAsia="ru-RU"/>
              </w:rPr>
            </w:pPr>
          </w:p>
        </w:tc>
      </w:tr>
    </w:tbl>
    <w:p w:rsidR="00325CFE" w:rsidRPr="00E90A5E" w:rsidRDefault="009D2F61" w:rsidP="000F6FDD">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1.2</w:t>
      </w:r>
      <w:r w:rsidR="000F6FDD" w:rsidRPr="00E90A5E">
        <w:rPr>
          <w:rFonts w:ascii="Times New Roman" w:eastAsia="Times New Roman" w:hAnsi="Times New Roman" w:cs="Times New Roman"/>
          <w:b/>
          <w:bCs/>
          <w:sz w:val="28"/>
          <w:szCs w:val="28"/>
          <w:lang w:eastAsia="ru-RU"/>
        </w:rPr>
        <w:t>.</w:t>
      </w:r>
      <w:r w:rsidR="00325CFE" w:rsidRPr="00E90A5E">
        <w:rPr>
          <w:rFonts w:ascii="Times New Roman" w:eastAsia="Times New Roman" w:hAnsi="Times New Roman" w:cs="Times New Roman"/>
          <w:b/>
          <w:bCs/>
          <w:sz w:val="28"/>
          <w:szCs w:val="28"/>
          <w:lang w:eastAsia="ru-RU"/>
        </w:rPr>
        <w:t>Комплекс мероприятий, направленных на развитие и содержание транспортной инфраструктуры</w:t>
      </w:r>
      <w:r w:rsidR="00325CFE" w:rsidRPr="00E90A5E">
        <w:rPr>
          <w:rFonts w:ascii="Times New Roman" w:eastAsia="Times New Roman" w:hAnsi="Times New Roman" w:cs="Times New Roman"/>
          <w:bCs/>
          <w:sz w:val="28"/>
          <w:szCs w:val="28"/>
          <w:lang w:eastAsia="ru-RU"/>
        </w:rPr>
        <w:t>:</w:t>
      </w:r>
    </w:p>
    <w:p w:rsidR="008A6104" w:rsidRDefault="009D2F61" w:rsidP="009D2F61">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p>
    <w:p w:rsidR="008A6104" w:rsidRDefault="008A6104" w:rsidP="009D2F61">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1)рост качества жизни населения;</w:t>
      </w:r>
    </w:p>
    <w:p w:rsidR="009D2F61" w:rsidRPr="009D2F61" w:rsidRDefault="008A6104" w:rsidP="009D2F61">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D2F61" w:rsidRPr="009D2F61">
        <w:rPr>
          <w:rFonts w:ascii="Times New Roman" w:eastAsia="Times New Roman" w:hAnsi="Times New Roman" w:cs="Times New Roman"/>
          <w:sz w:val="28"/>
          <w:szCs w:val="28"/>
          <w:lang w:eastAsia="ru-RU"/>
        </w:rPr>
        <w:t xml:space="preserve"> обеспечение транспортного сообщения между населенными пунктами</w:t>
      </w:r>
    </w:p>
    <w:p w:rsidR="008A6104" w:rsidRDefault="009D2F61" w:rsidP="009D2F6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D2F61">
        <w:rPr>
          <w:rFonts w:ascii="Times New Roman" w:eastAsia="Times New Roman" w:hAnsi="Times New Roman" w:cs="Times New Roman"/>
          <w:sz w:val="28"/>
          <w:szCs w:val="28"/>
          <w:lang w:eastAsia="ru-RU"/>
        </w:rPr>
        <w:t>с созданием безопасных ус</w:t>
      </w:r>
      <w:r w:rsidR="008A6104">
        <w:rPr>
          <w:rFonts w:ascii="Times New Roman" w:eastAsia="Times New Roman" w:hAnsi="Times New Roman" w:cs="Times New Roman"/>
          <w:sz w:val="28"/>
          <w:szCs w:val="28"/>
          <w:lang w:eastAsia="ru-RU"/>
        </w:rPr>
        <w:t xml:space="preserve">ловий </w:t>
      </w:r>
      <w:proofErr w:type="gramStart"/>
      <w:r w:rsidR="008A6104">
        <w:rPr>
          <w:rFonts w:ascii="Times New Roman" w:eastAsia="Times New Roman" w:hAnsi="Times New Roman" w:cs="Times New Roman"/>
          <w:sz w:val="28"/>
          <w:szCs w:val="28"/>
          <w:lang w:eastAsia="ru-RU"/>
        </w:rPr>
        <w:t>для</w:t>
      </w:r>
      <w:proofErr w:type="gramEnd"/>
      <w:r w:rsidR="008A6104">
        <w:rPr>
          <w:rFonts w:ascii="Times New Roman" w:eastAsia="Times New Roman" w:hAnsi="Times New Roman" w:cs="Times New Roman"/>
          <w:sz w:val="28"/>
          <w:szCs w:val="28"/>
          <w:lang w:eastAsia="ru-RU"/>
        </w:rPr>
        <w:t xml:space="preserve"> круглогодичных </w:t>
      </w:r>
      <w:proofErr w:type="spellStart"/>
      <w:r w:rsidR="008A6104">
        <w:rPr>
          <w:rFonts w:ascii="Times New Roman" w:eastAsia="Times New Roman" w:hAnsi="Times New Roman" w:cs="Times New Roman"/>
          <w:sz w:val="28"/>
          <w:szCs w:val="28"/>
          <w:lang w:eastAsia="ru-RU"/>
        </w:rPr>
        <w:t>грузо</w:t>
      </w:r>
      <w:proofErr w:type="spellEnd"/>
      <w:r w:rsidR="008A6104">
        <w:rPr>
          <w:rFonts w:ascii="Times New Roman" w:eastAsia="Times New Roman" w:hAnsi="Times New Roman" w:cs="Times New Roman"/>
          <w:sz w:val="28"/>
          <w:szCs w:val="28"/>
          <w:lang w:eastAsia="ru-RU"/>
        </w:rPr>
        <w:t xml:space="preserve"> - и </w:t>
      </w:r>
      <w:proofErr w:type="spellStart"/>
      <w:r w:rsidR="008A6104">
        <w:rPr>
          <w:rFonts w:ascii="Times New Roman" w:eastAsia="Times New Roman" w:hAnsi="Times New Roman" w:cs="Times New Roman"/>
          <w:sz w:val="28"/>
          <w:szCs w:val="28"/>
          <w:lang w:eastAsia="ru-RU"/>
        </w:rPr>
        <w:t>пассажироперевозок</w:t>
      </w:r>
      <w:proofErr w:type="spellEnd"/>
      <w:r w:rsidR="008A6104">
        <w:rPr>
          <w:rFonts w:ascii="Times New Roman" w:eastAsia="Times New Roman" w:hAnsi="Times New Roman" w:cs="Times New Roman"/>
          <w:sz w:val="28"/>
          <w:szCs w:val="28"/>
          <w:lang w:eastAsia="ru-RU"/>
        </w:rPr>
        <w:t>;</w:t>
      </w:r>
    </w:p>
    <w:p w:rsidR="009D2F61" w:rsidRPr="009D2F61" w:rsidRDefault="008A6104" w:rsidP="009D2F61">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 муниципального р</w:t>
      </w:r>
      <w:r w:rsidR="009D2F61" w:rsidRPr="009D2F61">
        <w:rPr>
          <w:rFonts w:ascii="Times New Roman" w:eastAsia="Times New Roman" w:hAnsi="Times New Roman" w:cs="Times New Roman"/>
          <w:sz w:val="28"/>
          <w:szCs w:val="28"/>
          <w:lang w:eastAsia="ru-RU"/>
        </w:rPr>
        <w:t xml:space="preserve">айона в результате улучшения </w:t>
      </w:r>
      <w:proofErr w:type="gramStart"/>
      <w:r w:rsidR="009D2F61" w:rsidRPr="009D2F61">
        <w:rPr>
          <w:rFonts w:ascii="Times New Roman" w:eastAsia="Times New Roman" w:hAnsi="Times New Roman" w:cs="Times New Roman"/>
          <w:sz w:val="28"/>
          <w:szCs w:val="28"/>
          <w:lang w:eastAsia="ru-RU"/>
        </w:rPr>
        <w:t>инвестиционной</w:t>
      </w:r>
      <w:proofErr w:type="gramEnd"/>
      <w:r w:rsidR="009D2F61" w:rsidRPr="009D2F61">
        <w:rPr>
          <w:rFonts w:ascii="Times New Roman" w:eastAsia="Times New Roman" w:hAnsi="Times New Roman" w:cs="Times New Roman"/>
          <w:sz w:val="28"/>
          <w:szCs w:val="28"/>
          <w:lang w:eastAsia="ru-RU"/>
        </w:rPr>
        <w:t xml:space="preserve">          </w:t>
      </w:r>
    </w:p>
    <w:p w:rsidR="009D2F61" w:rsidRPr="009D2F61" w:rsidRDefault="009D2F61" w:rsidP="009D2F6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D2F61">
        <w:rPr>
          <w:rFonts w:ascii="Times New Roman" w:eastAsia="Times New Roman" w:hAnsi="Times New Roman" w:cs="Times New Roman"/>
          <w:sz w:val="28"/>
          <w:szCs w:val="28"/>
          <w:lang w:eastAsia="ru-RU"/>
        </w:rPr>
        <w:t xml:space="preserve"> привлекательности </w:t>
      </w:r>
      <w:r w:rsidR="008A6104">
        <w:rPr>
          <w:rFonts w:ascii="Times New Roman" w:eastAsia="Times New Roman" w:hAnsi="Times New Roman" w:cs="Times New Roman"/>
          <w:sz w:val="28"/>
          <w:szCs w:val="28"/>
          <w:lang w:eastAsia="ru-RU"/>
        </w:rPr>
        <w:t>территории и природных ресурсов;</w:t>
      </w:r>
    </w:p>
    <w:p w:rsidR="009D2F61" w:rsidRDefault="008A6104" w:rsidP="008A6104">
      <w:pPr>
        <w:widowControl w:val="0"/>
        <w:tabs>
          <w:tab w:val="left" w:pos="924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D2F61" w:rsidRPr="009D2F61">
        <w:rPr>
          <w:rFonts w:ascii="Times New Roman" w:eastAsia="Times New Roman" w:hAnsi="Times New Roman" w:cs="Times New Roman"/>
          <w:sz w:val="28"/>
          <w:szCs w:val="28"/>
          <w:lang w:eastAsia="ru-RU"/>
        </w:rPr>
        <w:t xml:space="preserve"> оптимизация </w:t>
      </w:r>
      <w:r>
        <w:rPr>
          <w:rFonts w:ascii="Times New Roman" w:eastAsia="Times New Roman" w:hAnsi="Times New Roman" w:cs="Times New Roman"/>
          <w:sz w:val="28"/>
          <w:szCs w:val="28"/>
          <w:lang w:eastAsia="ru-RU"/>
        </w:rPr>
        <w:t>транспортной сети, приведение в</w:t>
      </w:r>
      <w:r w:rsidR="009D2F61" w:rsidRPr="009D2F61">
        <w:rPr>
          <w:rFonts w:ascii="Times New Roman" w:eastAsia="Times New Roman" w:hAnsi="Times New Roman" w:cs="Times New Roman"/>
          <w:sz w:val="28"/>
          <w:szCs w:val="28"/>
          <w:lang w:eastAsia="ru-RU"/>
        </w:rPr>
        <w:t xml:space="preserve"> нормативное сост</w:t>
      </w:r>
      <w:r>
        <w:rPr>
          <w:rFonts w:ascii="Times New Roman" w:eastAsia="Times New Roman" w:hAnsi="Times New Roman" w:cs="Times New Roman"/>
          <w:sz w:val="28"/>
          <w:szCs w:val="28"/>
          <w:lang w:eastAsia="ru-RU"/>
        </w:rPr>
        <w:t>ояние муниципальных дорог общего</w:t>
      </w:r>
      <w:r w:rsidR="009D2F61" w:rsidRPr="009D2F61">
        <w:rPr>
          <w:rFonts w:ascii="Times New Roman" w:eastAsia="Times New Roman" w:hAnsi="Times New Roman" w:cs="Times New Roman"/>
          <w:sz w:val="28"/>
          <w:szCs w:val="28"/>
          <w:lang w:eastAsia="ru-RU"/>
        </w:rPr>
        <w:t xml:space="preserve">  пользования, дорожных сооружений</w:t>
      </w:r>
      <w:r>
        <w:rPr>
          <w:rFonts w:ascii="Times New Roman" w:eastAsia="Times New Roman" w:hAnsi="Times New Roman" w:cs="Times New Roman"/>
          <w:sz w:val="28"/>
          <w:szCs w:val="28"/>
          <w:lang w:eastAsia="ru-RU"/>
        </w:rPr>
        <w:t>.</w:t>
      </w:r>
    </w:p>
    <w:p w:rsidR="008A6104" w:rsidRPr="008A6104" w:rsidRDefault="008A6104" w:rsidP="008A61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r w:rsidRPr="008A61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реализация мероприятий  ВЦП</w:t>
      </w:r>
      <w:r w:rsidRPr="008A6104">
        <w:rPr>
          <w:rFonts w:ascii="Times New Roman" w:eastAsia="Times New Roman" w:hAnsi="Times New Roman" w:cs="Times New Roman"/>
          <w:sz w:val="28"/>
          <w:szCs w:val="28"/>
          <w:lang w:eastAsia="ru-RU"/>
        </w:rPr>
        <w:t xml:space="preserve"> "Муници</w:t>
      </w:r>
      <w:r>
        <w:rPr>
          <w:rFonts w:ascii="Times New Roman" w:eastAsia="Times New Roman" w:hAnsi="Times New Roman" w:cs="Times New Roman"/>
          <w:sz w:val="28"/>
          <w:szCs w:val="28"/>
          <w:lang w:eastAsia="ru-RU"/>
        </w:rPr>
        <w:t xml:space="preserve">пальные                        </w:t>
      </w:r>
      <w:r w:rsidRPr="008A6104">
        <w:rPr>
          <w:rFonts w:ascii="Times New Roman" w:eastAsia="Times New Roman" w:hAnsi="Times New Roman" w:cs="Times New Roman"/>
          <w:sz w:val="28"/>
          <w:szCs w:val="28"/>
          <w:lang w:eastAsia="ru-RU"/>
        </w:rPr>
        <w:t>дороги Гайнского муниципального района на 2015-2017 годы"</w:t>
      </w:r>
      <w:r>
        <w:rPr>
          <w:rFonts w:ascii="Times New Roman" w:eastAsia="Times New Roman" w:hAnsi="Times New Roman" w:cs="Times New Roman"/>
          <w:sz w:val="28"/>
          <w:szCs w:val="28"/>
          <w:lang w:eastAsia="ru-RU"/>
        </w:rPr>
        <w:t xml:space="preserve">  и п</w:t>
      </w:r>
      <w:r>
        <w:rPr>
          <w:rFonts w:ascii="Times New Roman" w:eastAsia="Calibri" w:hAnsi="Times New Roman" w:cs="Times New Roman"/>
          <w:sz w:val="28"/>
          <w:szCs w:val="28"/>
        </w:rPr>
        <w:t>одпрограммы</w:t>
      </w:r>
      <w:r w:rsidRPr="000F6FDD">
        <w:rPr>
          <w:rFonts w:ascii="Times New Roman" w:eastAsia="Calibri" w:hAnsi="Times New Roman" w:cs="Times New Roman"/>
          <w:sz w:val="28"/>
          <w:szCs w:val="28"/>
        </w:rPr>
        <w:t xml:space="preserve"> «Обустройство муниципальных автомобильных дорог на 2015 – 2017 гг.» </w:t>
      </w:r>
      <w:r>
        <w:rPr>
          <w:rFonts w:ascii="Times New Roman" w:eastAsia="Times New Roman" w:hAnsi="Times New Roman" w:cs="Times New Roman"/>
          <w:sz w:val="28"/>
          <w:szCs w:val="28"/>
          <w:lang w:eastAsia="ru-RU"/>
        </w:rPr>
        <w:t xml:space="preserve"> </w:t>
      </w:r>
    </w:p>
    <w:p w:rsidR="008A6104" w:rsidRPr="009D2F61" w:rsidRDefault="008A6104" w:rsidP="008A6104">
      <w:pPr>
        <w:widowControl w:val="0"/>
        <w:tabs>
          <w:tab w:val="left" w:pos="924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программы:</w:t>
      </w:r>
    </w:p>
    <w:p w:rsidR="000F6FDD" w:rsidRPr="000F6FDD" w:rsidRDefault="008A6104" w:rsidP="008A6104">
      <w:pPr>
        <w:widowControl w:val="0"/>
        <w:autoSpaceDE w:val="0"/>
        <w:autoSpaceDN w:val="0"/>
        <w:adjustRightInd w:val="0"/>
        <w:spacing w:after="0"/>
        <w:jc w:val="both"/>
        <w:outlineLvl w:val="2"/>
        <w:rPr>
          <w:rFonts w:ascii="Times New Roman" w:eastAsia="Calibri" w:hAnsi="Times New Roman" w:cs="Times New Roman"/>
          <w:sz w:val="28"/>
          <w:szCs w:val="28"/>
        </w:rPr>
      </w:pPr>
      <w:r>
        <w:rPr>
          <w:rFonts w:ascii="Times New Roman" w:eastAsia="Times New Roman" w:hAnsi="Times New Roman" w:cs="Times New Roman"/>
          <w:bCs/>
          <w:sz w:val="26"/>
          <w:szCs w:val="26"/>
          <w:lang w:eastAsia="ru-RU"/>
        </w:rPr>
        <w:t>1.2.1.</w:t>
      </w:r>
      <w:r w:rsidR="000F6FDD" w:rsidRPr="000F6FDD">
        <w:rPr>
          <w:rFonts w:ascii="Times New Roman" w:eastAsia="Calibri" w:hAnsi="Times New Roman" w:cs="Times New Roman"/>
          <w:sz w:val="28"/>
          <w:szCs w:val="28"/>
        </w:rPr>
        <w:t>Ремонт муниципальных автомобильных дорог и искусственных сооружений на них</w:t>
      </w:r>
      <w:proofErr w:type="gramStart"/>
      <w:r w:rsidR="000F6FDD" w:rsidRPr="000F6FDD">
        <w:rPr>
          <w:rFonts w:ascii="Times New Roman" w:eastAsia="Calibri" w:hAnsi="Times New Roman" w:cs="Times New Roman"/>
          <w:sz w:val="28"/>
          <w:szCs w:val="28"/>
        </w:rPr>
        <w:t>.</w:t>
      </w:r>
      <w:proofErr w:type="gramEnd"/>
      <w:r w:rsidR="000F6FDD" w:rsidRPr="000F6FDD">
        <w:rPr>
          <w:rFonts w:ascii="Times New Roman" w:eastAsia="Calibri" w:hAnsi="Times New Roman" w:cs="Times New Roman"/>
          <w:sz w:val="28"/>
          <w:szCs w:val="28"/>
        </w:rPr>
        <w:t xml:space="preserve">                                                                          (</w:t>
      </w:r>
      <w:proofErr w:type="gramStart"/>
      <w:r w:rsidR="000F6FDD" w:rsidRPr="000F6FDD">
        <w:rPr>
          <w:rFonts w:ascii="Times New Roman" w:eastAsia="Calibri" w:hAnsi="Times New Roman" w:cs="Times New Roman"/>
          <w:sz w:val="28"/>
          <w:szCs w:val="28"/>
        </w:rPr>
        <w:t>т</w:t>
      </w:r>
      <w:proofErr w:type="gramEnd"/>
      <w:r w:rsidR="000F6FDD" w:rsidRPr="000F6FDD">
        <w:rPr>
          <w:rFonts w:ascii="Times New Roman" w:eastAsia="Calibri" w:hAnsi="Times New Roman" w:cs="Times New Roman"/>
          <w:sz w:val="28"/>
          <w:szCs w:val="28"/>
        </w:rPr>
        <w:t>ыс. рублей)</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05"/>
        <w:gridCol w:w="2014"/>
        <w:gridCol w:w="1827"/>
        <w:gridCol w:w="1433"/>
      </w:tblGrid>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right"/>
              <w:rPr>
                <w:rFonts w:ascii="Times New Roman" w:eastAsia="Calibri" w:hAnsi="Times New Roman" w:cs="Times New Roman"/>
                <w:sz w:val="24"/>
                <w:szCs w:val="24"/>
              </w:rPr>
            </w:pPr>
            <w:r w:rsidRPr="005E010B">
              <w:rPr>
                <w:rFonts w:ascii="Times New Roman" w:eastAsia="Calibri" w:hAnsi="Times New Roman" w:cs="Times New Roman"/>
                <w:sz w:val="24"/>
                <w:szCs w:val="24"/>
              </w:rPr>
              <w:t>№ п/п</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Наименование муниципальной автомобильной дороги</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2015 г.</w:t>
            </w:r>
          </w:p>
          <w:p w:rsidR="00FE532C" w:rsidRPr="005E010B" w:rsidRDefault="00FE532C" w:rsidP="000F6FDD">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Ожидаемый итог</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2016 г.</w:t>
            </w:r>
          </w:p>
          <w:p w:rsidR="00FE532C" w:rsidRPr="005E010B" w:rsidRDefault="00FE532C" w:rsidP="000F6FDD">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план</w:t>
            </w:r>
          </w:p>
        </w:tc>
        <w:tc>
          <w:tcPr>
            <w:tcW w:w="1433"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tabs>
                <w:tab w:val="left" w:pos="225"/>
              </w:tabs>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A54AAB">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Берег р. Кама – В. Старица – Луным - Лель</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320,38916</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300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tabs>
                <w:tab w:val="center" w:pos="936"/>
                <w:tab w:val="right" w:pos="1873"/>
              </w:tabs>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-6,4</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2.</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Иванчино - Чуртан</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135</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1000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в  6,4р.</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3.</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подъезд к д. Тиуново</w:t>
            </w:r>
            <w:r w:rsidR="001655FA">
              <w:rPr>
                <w:rFonts w:ascii="Times New Roman" w:eastAsia="Calibri" w:hAnsi="Times New Roman" w:cs="Times New Roman"/>
                <w:sz w:val="24"/>
                <w:szCs w:val="24"/>
              </w:rPr>
              <w:t xml:space="preserve"> </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500</w:t>
            </w:r>
            <w:r w:rsidR="001655FA">
              <w:rPr>
                <w:rFonts w:ascii="Times New Roman" w:eastAsia="Calibri" w:hAnsi="Times New Roman" w:cs="Times New Roman"/>
                <w:sz w:val="24"/>
                <w:szCs w:val="24"/>
              </w:rPr>
              <w:t xml:space="preserve"> (ПСД)</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в 5р.</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4.</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Усть – Весляна - Сейва</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199</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200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5.</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Гайны - Касимовка</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79,44184</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300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в 2.7р.</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6.</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Лугдын – Кебраты</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7.</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Подъезд к д. </w:t>
            </w:r>
            <w:proofErr w:type="spellStart"/>
            <w:r w:rsidRPr="005E010B">
              <w:rPr>
                <w:rFonts w:ascii="Times New Roman" w:eastAsia="Calibri" w:hAnsi="Times New Roman" w:cs="Times New Roman"/>
                <w:sz w:val="24"/>
                <w:szCs w:val="24"/>
              </w:rPr>
              <w:t>Шордын</w:t>
            </w:r>
            <w:proofErr w:type="spellEnd"/>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w:t>
            </w:r>
            <w:r w:rsidR="001655FA">
              <w:rPr>
                <w:rFonts w:ascii="Times New Roman" w:eastAsia="Calibri" w:hAnsi="Times New Roman" w:cs="Times New Roman"/>
                <w:sz w:val="24"/>
                <w:szCs w:val="24"/>
              </w:rPr>
              <w:t xml:space="preserve">      </w:t>
            </w:r>
            <w:r w:rsidRPr="005E010B">
              <w:rPr>
                <w:rFonts w:ascii="Times New Roman" w:eastAsia="Calibri" w:hAnsi="Times New Roman" w:cs="Times New Roman"/>
                <w:sz w:val="24"/>
                <w:szCs w:val="24"/>
              </w:rPr>
              <w:t>54,442</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83,8</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8.</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Кебраты – Верхний Будым</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800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1655FA" w:rsidP="000F6FDD">
            <w:pPr>
              <w:widowControl w:val="0"/>
              <w:tabs>
                <w:tab w:val="center" w:pos="936"/>
                <w:tab w:val="right" w:pos="1873"/>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532C" w:rsidRPr="005E010B">
              <w:rPr>
                <w:rFonts w:ascii="Times New Roman" w:eastAsia="Calibri" w:hAnsi="Times New Roman" w:cs="Times New Roman"/>
                <w:sz w:val="24"/>
                <w:szCs w:val="24"/>
              </w:rPr>
              <w:t>в 8р.</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9.</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A54AAB">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Подъезд к д. Имасы</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99,872</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300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в 2р.</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10.</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A54AAB">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Иванчино – Красный Яр</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19,952</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-100</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11.</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A54AAB">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Усть – Черная – Керос</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12.</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Давыдово – </w:t>
            </w:r>
            <w:proofErr w:type="gramStart"/>
            <w:r w:rsidRPr="005E010B">
              <w:rPr>
                <w:rFonts w:ascii="Times New Roman" w:eastAsia="Calibri" w:hAnsi="Times New Roman" w:cs="Times New Roman"/>
                <w:sz w:val="24"/>
                <w:szCs w:val="24"/>
              </w:rPr>
              <w:t>Жемчужный</w:t>
            </w:r>
            <w:proofErr w:type="gramEnd"/>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319,978</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3500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910895"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в 9р.</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13.</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A54AAB">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Подъезд к д. </w:t>
            </w:r>
            <w:proofErr w:type="spellStart"/>
            <w:r w:rsidRPr="005E010B">
              <w:rPr>
                <w:rFonts w:ascii="Times New Roman" w:eastAsia="Calibri" w:hAnsi="Times New Roman" w:cs="Times New Roman"/>
                <w:sz w:val="24"/>
                <w:szCs w:val="24"/>
              </w:rPr>
              <w:t>Елево</w:t>
            </w:r>
            <w:proofErr w:type="spellEnd"/>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14.</w:t>
            </w: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A54AAB" w:rsidP="00A54AAB">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Подъезд к п. Усть </w:t>
            </w:r>
            <w:proofErr w:type="gramStart"/>
            <w:r w:rsidRPr="005E010B">
              <w:rPr>
                <w:rFonts w:ascii="Times New Roman" w:eastAsia="Calibri" w:hAnsi="Times New Roman" w:cs="Times New Roman"/>
                <w:sz w:val="24"/>
                <w:szCs w:val="24"/>
              </w:rPr>
              <w:t>–</w:t>
            </w:r>
            <w:r w:rsidR="00FE532C" w:rsidRPr="005E010B">
              <w:rPr>
                <w:rFonts w:ascii="Times New Roman" w:eastAsia="Calibri" w:hAnsi="Times New Roman" w:cs="Times New Roman"/>
                <w:sz w:val="24"/>
                <w:szCs w:val="24"/>
              </w:rPr>
              <w:t>В</w:t>
            </w:r>
            <w:proofErr w:type="gramEnd"/>
            <w:r w:rsidR="00FE532C" w:rsidRPr="005E010B">
              <w:rPr>
                <w:rFonts w:ascii="Times New Roman" w:eastAsia="Calibri" w:hAnsi="Times New Roman" w:cs="Times New Roman"/>
                <w:sz w:val="24"/>
                <w:szCs w:val="24"/>
              </w:rPr>
              <w:t>есляна</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40</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910895"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-100</w:t>
            </w:r>
          </w:p>
        </w:tc>
      </w:tr>
      <w:tr w:rsidR="00FE532C" w:rsidRPr="005E010B" w:rsidTr="00A54AAB">
        <w:tc>
          <w:tcPr>
            <w:tcW w:w="756" w:type="dxa"/>
            <w:tcBorders>
              <w:top w:val="single" w:sz="4" w:space="0" w:color="auto"/>
              <w:left w:val="single" w:sz="4" w:space="0" w:color="auto"/>
              <w:bottom w:val="single" w:sz="4" w:space="0" w:color="auto"/>
              <w:right w:val="single" w:sz="4" w:space="0" w:color="auto"/>
            </w:tcBorders>
          </w:tcPr>
          <w:p w:rsidR="00FE532C" w:rsidRPr="005E010B" w:rsidRDefault="00FE532C" w:rsidP="000F6FDD">
            <w:pPr>
              <w:widowControl w:val="0"/>
              <w:autoSpaceDE w:val="0"/>
              <w:autoSpaceDN w:val="0"/>
              <w:adjustRightInd w:val="0"/>
              <w:spacing w:after="0"/>
              <w:jc w:val="right"/>
              <w:rPr>
                <w:rFonts w:ascii="Times New Roman" w:eastAsia="Calibri" w:hAnsi="Times New Roman" w:cs="Times New Roman"/>
                <w:sz w:val="24"/>
                <w:szCs w:val="24"/>
              </w:rPr>
            </w:pPr>
          </w:p>
        </w:tc>
        <w:tc>
          <w:tcPr>
            <w:tcW w:w="3605"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rPr>
                <w:rFonts w:ascii="Times New Roman" w:eastAsia="Calibri" w:hAnsi="Times New Roman" w:cs="Times New Roman"/>
                <w:sz w:val="24"/>
                <w:szCs w:val="24"/>
              </w:rPr>
            </w:pPr>
            <w:r w:rsidRPr="005E010B">
              <w:rPr>
                <w:rFonts w:ascii="Times New Roman" w:eastAsia="Calibri" w:hAnsi="Times New Roman" w:cs="Times New Roman"/>
                <w:sz w:val="24"/>
                <w:szCs w:val="24"/>
              </w:rPr>
              <w:t>Итого</w:t>
            </w:r>
          </w:p>
        </w:tc>
        <w:tc>
          <w:tcPr>
            <w:tcW w:w="2014"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1268,075</w:t>
            </w:r>
          </w:p>
        </w:tc>
        <w:tc>
          <w:tcPr>
            <w:tcW w:w="1827" w:type="dxa"/>
            <w:tcBorders>
              <w:top w:val="single" w:sz="4" w:space="0" w:color="auto"/>
              <w:left w:val="single" w:sz="4" w:space="0" w:color="auto"/>
              <w:bottom w:val="single" w:sz="4" w:space="0" w:color="auto"/>
              <w:right w:val="single" w:sz="4" w:space="0" w:color="auto"/>
            </w:tcBorders>
            <w:hideMark/>
          </w:tcPr>
          <w:p w:rsidR="00FE532C" w:rsidRPr="005E010B" w:rsidRDefault="00FE532C"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7000</w:t>
            </w:r>
          </w:p>
        </w:tc>
        <w:tc>
          <w:tcPr>
            <w:tcW w:w="1433" w:type="dxa"/>
            <w:tcBorders>
              <w:top w:val="single" w:sz="4" w:space="0" w:color="auto"/>
              <w:left w:val="single" w:sz="4" w:space="0" w:color="auto"/>
              <w:bottom w:val="single" w:sz="4" w:space="0" w:color="auto"/>
              <w:right w:val="single" w:sz="4" w:space="0" w:color="auto"/>
            </w:tcBorders>
          </w:tcPr>
          <w:p w:rsidR="00FE532C" w:rsidRPr="005E010B" w:rsidRDefault="00910895" w:rsidP="000F6FDD">
            <w:pPr>
              <w:widowControl w:val="0"/>
              <w:autoSpaceDE w:val="0"/>
              <w:autoSpaceDN w:val="0"/>
              <w:adjustRightInd w:val="0"/>
              <w:spacing w:after="0"/>
              <w:jc w:val="center"/>
              <w:rPr>
                <w:rFonts w:ascii="Times New Roman" w:eastAsia="Calibri" w:hAnsi="Times New Roman" w:cs="Times New Roman"/>
                <w:sz w:val="24"/>
                <w:szCs w:val="24"/>
              </w:rPr>
            </w:pPr>
            <w:r w:rsidRPr="005E010B">
              <w:rPr>
                <w:rFonts w:ascii="Times New Roman" w:eastAsia="Calibri" w:hAnsi="Times New Roman" w:cs="Times New Roman"/>
                <w:sz w:val="24"/>
                <w:szCs w:val="24"/>
              </w:rPr>
              <w:t>в 4,5р.</w:t>
            </w:r>
          </w:p>
        </w:tc>
      </w:tr>
    </w:tbl>
    <w:p w:rsidR="000F6FDD" w:rsidRPr="000F6FDD" w:rsidRDefault="000F6FDD" w:rsidP="000F6FDD">
      <w:pPr>
        <w:widowControl w:val="0"/>
        <w:autoSpaceDE w:val="0"/>
        <w:autoSpaceDN w:val="0"/>
        <w:adjustRightInd w:val="0"/>
        <w:spacing w:after="0"/>
        <w:outlineLvl w:val="2"/>
        <w:rPr>
          <w:rFonts w:ascii="Times New Roman" w:eastAsia="Calibri" w:hAnsi="Times New Roman" w:cs="Times New Roman"/>
          <w:sz w:val="28"/>
          <w:szCs w:val="28"/>
        </w:rPr>
      </w:pPr>
    </w:p>
    <w:p w:rsidR="001655FA" w:rsidRDefault="001655FA" w:rsidP="008A6104">
      <w:pPr>
        <w:widowControl w:val="0"/>
        <w:autoSpaceDE w:val="0"/>
        <w:autoSpaceDN w:val="0"/>
        <w:adjustRightInd w:val="0"/>
        <w:spacing w:after="0"/>
        <w:outlineLvl w:val="2"/>
        <w:rPr>
          <w:rFonts w:ascii="Times New Roman" w:eastAsia="Calibri" w:hAnsi="Times New Roman" w:cs="Times New Roman"/>
          <w:sz w:val="28"/>
          <w:szCs w:val="28"/>
        </w:rPr>
      </w:pPr>
    </w:p>
    <w:p w:rsidR="001655FA" w:rsidRDefault="001655FA" w:rsidP="008A6104">
      <w:pPr>
        <w:widowControl w:val="0"/>
        <w:autoSpaceDE w:val="0"/>
        <w:autoSpaceDN w:val="0"/>
        <w:adjustRightInd w:val="0"/>
        <w:spacing w:after="0"/>
        <w:outlineLvl w:val="2"/>
        <w:rPr>
          <w:rFonts w:ascii="Times New Roman" w:eastAsia="Calibri" w:hAnsi="Times New Roman" w:cs="Times New Roman"/>
          <w:sz w:val="28"/>
          <w:szCs w:val="28"/>
        </w:rPr>
      </w:pPr>
    </w:p>
    <w:p w:rsidR="000F6FDD" w:rsidRPr="000F6FDD" w:rsidRDefault="008A6104" w:rsidP="008A6104">
      <w:pPr>
        <w:widowControl w:val="0"/>
        <w:autoSpaceDE w:val="0"/>
        <w:autoSpaceDN w:val="0"/>
        <w:adjustRightInd w:val="0"/>
        <w:spacing w:after="0"/>
        <w:outlineLvl w:val="2"/>
        <w:rPr>
          <w:rFonts w:ascii="Times New Roman" w:eastAsia="Calibri" w:hAnsi="Times New Roman" w:cs="Times New Roman"/>
          <w:sz w:val="28"/>
          <w:szCs w:val="28"/>
        </w:rPr>
      </w:pPr>
      <w:bookmarkStart w:id="1" w:name="_GoBack"/>
      <w:bookmarkEnd w:id="1"/>
      <w:r>
        <w:rPr>
          <w:rFonts w:ascii="Times New Roman" w:eastAsia="Calibri" w:hAnsi="Times New Roman" w:cs="Times New Roman"/>
          <w:sz w:val="28"/>
          <w:szCs w:val="28"/>
        </w:rPr>
        <w:t>1</w:t>
      </w:r>
      <w:r w:rsidR="000F6FDD" w:rsidRPr="000F6FDD">
        <w:rPr>
          <w:rFonts w:ascii="Times New Roman" w:eastAsia="Calibri" w:hAnsi="Times New Roman" w:cs="Times New Roman"/>
          <w:sz w:val="28"/>
          <w:szCs w:val="28"/>
        </w:rPr>
        <w:t>.</w:t>
      </w:r>
      <w:r w:rsidR="000F6FDD">
        <w:rPr>
          <w:rFonts w:ascii="Times New Roman" w:eastAsia="Calibri" w:hAnsi="Times New Roman" w:cs="Times New Roman"/>
          <w:sz w:val="28"/>
          <w:szCs w:val="28"/>
        </w:rPr>
        <w:t>1.</w:t>
      </w:r>
      <w:r w:rsidR="000F6FDD" w:rsidRPr="000F6FDD">
        <w:rPr>
          <w:rFonts w:ascii="Times New Roman" w:eastAsia="Calibri" w:hAnsi="Times New Roman" w:cs="Times New Roman"/>
          <w:sz w:val="28"/>
          <w:szCs w:val="28"/>
        </w:rPr>
        <w:t xml:space="preserve">2. Установка дорожных знаков.                                                                                        </w:t>
      </w:r>
    </w:p>
    <w:p w:rsidR="000F6FDD" w:rsidRPr="000F6FDD" w:rsidRDefault="000F6FDD" w:rsidP="000F6FDD">
      <w:pPr>
        <w:widowControl w:val="0"/>
        <w:autoSpaceDE w:val="0"/>
        <w:autoSpaceDN w:val="0"/>
        <w:adjustRightInd w:val="0"/>
        <w:spacing w:after="0"/>
        <w:outlineLvl w:val="2"/>
        <w:rPr>
          <w:rFonts w:ascii="Times New Roman" w:eastAsia="Calibri" w:hAnsi="Times New Roman" w:cs="Times New Roman"/>
          <w:sz w:val="28"/>
          <w:szCs w:val="28"/>
        </w:rPr>
      </w:pPr>
      <w:r w:rsidRPr="000F6FDD">
        <w:rPr>
          <w:rFonts w:ascii="Times New Roman" w:eastAsia="Calibri" w:hAnsi="Times New Roman" w:cs="Times New Roman"/>
          <w:sz w:val="28"/>
          <w:szCs w:val="28"/>
        </w:rPr>
        <w:t xml:space="preserve">                </w:t>
      </w:r>
      <w:r w:rsidR="00910895">
        <w:rPr>
          <w:rFonts w:ascii="Times New Roman" w:eastAsia="Calibri" w:hAnsi="Times New Roman" w:cs="Times New Roman"/>
          <w:sz w:val="28"/>
          <w:szCs w:val="28"/>
        </w:rPr>
        <w:t xml:space="preserve">                              </w:t>
      </w:r>
      <w:r w:rsidRPr="000F6FDD">
        <w:rPr>
          <w:rFonts w:ascii="Times New Roman" w:eastAsia="Calibri" w:hAnsi="Times New Roman" w:cs="Times New Roman"/>
          <w:sz w:val="28"/>
          <w:szCs w:val="28"/>
        </w:rPr>
        <w:t xml:space="preserve">                                                                (тыс. рублей)</w:t>
      </w:r>
    </w:p>
    <w:tbl>
      <w:tblPr>
        <w:tblW w:w="9214" w:type="dxa"/>
        <w:tblInd w:w="75" w:type="dxa"/>
        <w:tblLayout w:type="fixed"/>
        <w:tblCellMar>
          <w:left w:w="75" w:type="dxa"/>
          <w:right w:w="75" w:type="dxa"/>
        </w:tblCellMar>
        <w:tblLook w:val="04A0"/>
      </w:tblPr>
      <w:tblGrid>
        <w:gridCol w:w="434"/>
        <w:gridCol w:w="4386"/>
        <w:gridCol w:w="2126"/>
        <w:gridCol w:w="1134"/>
        <w:gridCol w:w="1134"/>
      </w:tblGrid>
      <w:tr w:rsidR="00910895" w:rsidRPr="005E010B" w:rsidTr="005E010B">
        <w:trPr>
          <w:trHeight w:val="285"/>
        </w:trPr>
        <w:tc>
          <w:tcPr>
            <w:tcW w:w="434" w:type="dxa"/>
            <w:tcBorders>
              <w:top w:val="single" w:sz="4" w:space="0" w:color="auto"/>
              <w:left w:val="single" w:sz="4" w:space="0" w:color="auto"/>
              <w:bottom w:val="single" w:sz="4" w:space="0" w:color="auto"/>
              <w:right w:val="single" w:sz="4" w:space="0" w:color="auto"/>
            </w:tcBorders>
          </w:tcPr>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p>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438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Наименование дороги</w:t>
            </w:r>
          </w:p>
        </w:tc>
        <w:tc>
          <w:tcPr>
            <w:tcW w:w="212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2015 г.</w:t>
            </w:r>
          </w:p>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Ожидаемый итог</w:t>
            </w:r>
          </w:p>
        </w:tc>
        <w:tc>
          <w:tcPr>
            <w:tcW w:w="1134"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2016 г.</w:t>
            </w:r>
          </w:p>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r>
      <w:tr w:rsidR="00910895" w:rsidRPr="005E010B" w:rsidTr="005E010B">
        <w:trPr>
          <w:trHeight w:val="285"/>
        </w:trPr>
        <w:tc>
          <w:tcPr>
            <w:tcW w:w="434"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w:t>
            </w:r>
          </w:p>
        </w:tc>
        <w:tc>
          <w:tcPr>
            <w:tcW w:w="438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tabs>
                <w:tab w:val="left" w:pos="1575"/>
                <w:tab w:val="center" w:pos="3109"/>
              </w:tabs>
              <w:autoSpaceDE w:val="0"/>
              <w:autoSpaceDN w:val="0"/>
              <w:adjustRightInd w:val="0"/>
              <w:spacing w:after="0"/>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Усть  - Черная – Керос</w:t>
            </w:r>
          </w:p>
        </w:tc>
        <w:tc>
          <w:tcPr>
            <w:tcW w:w="212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282</w:t>
            </w:r>
          </w:p>
        </w:tc>
        <w:tc>
          <w:tcPr>
            <w:tcW w:w="1134"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-100</w:t>
            </w:r>
          </w:p>
        </w:tc>
      </w:tr>
      <w:tr w:rsidR="00910895" w:rsidRPr="005E010B" w:rsidTr="005E010B">
        <w:trPr>
          <w:trHeight w:val="285"/>
        </w:trPr>
        <w:tc>
          <w:tcPr>
            <w:tcW w:w="434"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w:t>
            </w:r>
          </w:p>
        </w:tc>
        <w:tc>
          <w:tcPr>
            <w:tcW w:w="438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«Иванчино - Красный Яр»</w:t>
            </w:r>
          </w:p>
        </w:tc>
        <w:tc>
          <w:tcPr>
            <w:tcW w:w="212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в 6.р.</w:t>
            </w:r>
          </w:p>
        </w:tc>
      </w:tr>
      <w:tr w:rsidR="00910895" w:rsidRPr="005E010B" w:rsidTr="005E010B">
        <w:trPr>
          <w:trHeight w:val="285"/>
        </w:trPr>
        <w:tc>
          <w:tcPr>
            <w:tcW w:w="434"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w:t>
            </w:r>
          </w:p>
        </w:tc>
        <w:tc>
          <w:tcPr>
            <w:tcW w:w="438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«Усть – Весляна – Сейва»</w:t>
            </w:r>
          </w:p>
        </w:tc>
        <w:tc>
          <w:tcPr>
            <w:tcW w:w="212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910895" w:rsidRPr="005E010B" w:rsidTr="005E010B">
        <w:trPr>
          <w:trHeight w:val="285"/>
        </w:trPr>
        <w:tc>
          <w:tcPr>
            <w:tcW w:w="434" w:type="dxa"/>
            <w:tcBorders>
              <w:top w:val="single" w:sz="4" w:space="0" w:color="auto"/>
              <w:left w:val="single" w:sz="4" w:space="0" w:color="auto"/>
              <w:bottom w:val="single" w:sz="4" w:space="0" w:color="auto"/>
              <w:right w:val="single" w:sz="4" w:space="0" w:color="auto"/>
            </w:tcBorders>
          </w:tcPr>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438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282</w:t>
            </w:r>
          </w:p>
        </w:tc>
        <w:tc>
          <w:tcPr>
            <w:tcW w:w="1134" w:type="dxa"/>
            <w:tcBorders>
              <w:top w:val="single" w:sz="4" w:space="0" w:color="auto"/>
              <w:left w:val="single" w:sz="4" w:space="0" w:color="auto"/>
              <w:bottom w:val="single" w:sz="4" w:space="0" w:color="auto"/>
              <w:right w:val="single" w:sz="4" w:space="0" w:color="auto"/>
            </w:tcBorders>
            <w:hideMark/>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910895" w:rsidRPr="005E010B" w:rsidRDefault="00910895" w:rsidP="000F6FD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112,7</w:t>
            </w:r>
          </w:p>
        </w:tc>
      </w:tr>
    </w:tbl>
    <w:p w:rsidR="000F6FDD" w:rsidRPr="000F6FDD" w:rsidRDefault="000F6FDD" w:rsidP="000F6FDD">
      <w:pPr>
        <w:widowControl w:val="0"/>
        <w:autoSpaceDE w:val="0"/>
        <w:autoSpaceDN w:val="0"/>
        <w:adjustRightInd w:val="0"/>
        <w:spacing w:after="0" w:line="240" w:lineRule="auto"/>
        <w:rPr>
          <w:rFonts w:ascii="Times New Roman" w:eastAsia="Calibri" w:hAnsi="Times New Roman" w:cs="Times New Roman"/>
          <w:sz w:val="28"/>
          <w:szCs w:val="28"/>
        </w:rPr>
      </w:pPr>
    </w:p>
    <w:p w:rsidR="00325CFE" w:rsidRDefault="00AC796E" w:rsidP="004F5E5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4F5E51" w:rsidRPr="00260604">
        <w:rPr>
          <w:rFonts w:ascii="Times New Roman" w:eastAsia="Times New Roman" w:hAnsi="Times New Roman" w:cs="Times New Roman"/>
          <w:b/>
          <w:sz w:val="28"/>
          <w:szCs w:val="28"/>
          <w:lang w:eastAsia="ru-RU"/>
        </w:rPr>
        <w:t>.</w:t>
      </w:r>
      <w:r w:rsidR="000B3477" w:rsidRPr="00260604">
        <w:rPr>
          <w:rFonts w:ascii="Times New Roman" w:eastAsia="Times New Roman" w:hAnsi="Times New Roman" w:cs="Times New Roman"/>
          <w:b/>
          <w:sz w:val="28"/>
          <w:szCs w:val="28"/>
          <w:lang w:eastAsia="ru-RU"/>
        </w:rPr>
        <w:t xml:space="preserve">   </w:t>
      </w:r>
      <w:r w:rsidR="00325CFE" w:rsidRPr="00260604">
        <w:rPr>
          <w:rFonts w:ascii="Times New Roman" w:eastAsia="Times New Roman" w:hAnsi="Times New Roman" w:cs="Times New Roman"/>
          <w:b/>
          <w:sz w:val="28"/>
          <w:szCs w:val="28"/>
          <w:lang w:eastAsia="ru-RU"/>
        </w:rPr>
        <w:t xml:space="preserve">Комплекс мероприятий, направленных на развитие </w:t>
      </w:r>
      <w:r w:rsidR="008A6104">
        <w:rPr>
          <w:rFonts w:ascii="Times New Roman" w:eastAsia="Times New Roman" w:hAnsi="Times New Roman" w:cs="Times New Roman"/>
          <w:b/>
          <w:sz w:val="28"/>
          <w:szCs w:val="28"/>
          <w:lang w:eastAsia="ru-RU"/>
        </w:rPr>
        <w:t>сельскохозяйственной деятельности на территории района в 2016г.</w:t>
      </w:r>
    </w:p>
    <w:p w:rsidR="008A6104" w:rsidRPr="00260604" w:rsidRDefault="008A6104" w:rsidP="004F5E5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325CFE" w:rsidRPr="00260604" w:rsidRDefault="00325CFE" w:rsidP="00325CFE">
      <w:pPr>
        <w:tabs>
          <w:tab w:val="left" w:pos="567"/>
        </w:tabs>
        <w:spacing w:after="0" w:line="240" w:lineRule="auto"/>
        <w:jc w:val="both"/>
        <w:rPr>
          <w:rFonts w:ascii="Times New Roman" w:eastAsia="Times New Roman" w:hAnsi="Times New Roman" w:cs="Times New Roman"/>
          <w:sz w:val="28"/>
          <w:szCs w:val="28"/>
          <w:lang w:eastAsia="ru-RU"/>
        </w:rPr>
      </w:pPr>
      <w:r w:rsidRPr="00260604">
        <w:rPr>
          <w:rFonts w:ascii="Times New Roman" w:eastAsia="Times New Roman" w:hAnsi="Times New Roman" w:cs="Times New Roman"/>
          <w:sz w:val="28"/>
          <w:szCs w:val="28"/>
          <w:lang w:eastAsia="ru-RU"/>
        </w:rPr>
        <w:t>1)    содействие развитию</w:t>
      </w:r>
      <w:r w:rsidR="004F5E51" w:rsidRPr="00260604">
        <w:rPr>
          <w:rFonts w:ascii="Times New Roman" w:eastAsia="Times New Roman" w:hAnsi="Times New Roman" w:cs="Times New Roman"/>
          <w:sz w:val="28"/>
          <w:szCs w:val="28"/>
          <w:lang w:eastAsia="ru-RU"/>
        </w:rPr>
        <w:t xml:space="preserve"> всех имеющихся отраслей сельхозпроизводства на территории района</w:t>
      </w:r>
      <w:r w:rsidRPr="00260604">
        <w:rPr>
          <w:rFonts w:ascii="Times New Roman" w:eastAsia="Times New Roman" w:hAnsi="Times New Roman" w:cs="Times New Roman"/>
          <w:sz w:val="28"/>
          <w:szCs w:val="28"/>
          <w:lang w:eastAsia="ru-RU"/>
        </w:rPr>
        <w:t>;</w:t>
      </w:r>
    </w:p>
    <w:p w:rsidR="004F5E51" w:rsidRDefault="004F5E51" w:rsidP="00325CFE">
      <w:pPr>
        <w:tabs>
          <w:tab w:val="left" w:pos="567"/>
        </w:tabs>
        <w:spacing w:after="0" w:line="240" w:lineRule="auto"/>
        <w:jc w:val="both"/>
        <w:rPr>
          <w:rFonts w:ascii="Times New Roman" w:eastAsia="Times New Roman" w:hAnsi="Times New Roman" w:cs="Times New Roman"/>
          <w:sz w:val="28"/>
          <w:szCs w:val="28"/>
          <w:lang w:eastAsia="ru-RU"/>
        </w:rPr>
      </w:pPr>
      <w:r w:rsidRPr="00260604">
        <w:rPr>
          <w:rFonts w:ascii="Times New Roman" w:eastAsia="Times New Roman" w:hAnsi="Times New Roman" w:cs="Times New Roman"/>
          <w:sz w:val="28"/>
          <w:szCs w:val="28"/>
          <w:lang w:eastAsia="ru-RU"/>
        </w:rPr>
        <w:t xml:space="preserve">2) </w:t>
      </w:r>
      <w:r w:rsidR="00FE532C" w:rsidRPr="00260604">
        <w:rPr>
          <w:rFonts w:ascii="Times New Roman" w:eastAsia="Times New Roman" w:hAnsi="Times New Roman" w:cs="Times New Roman"/>
          <w:sz w:val="28"/>
          <w:szCs w:val="28"/>
          <w:lang w:eastAsia="ru-RU"/>
        </w:rPr>
        <w:t xml:space="preserve"> поддержка малых форм хозяйствования на селе</w:t>
      </w:r>
      <w:r w:rsidR="008A6104">
        <w:rPr>
          <w:rFonts w:ascii="Times New Roman" w:eastAsia="Times New Roman" w:hAnsi="Times New Roman" w:cs="Times New Roman"/>
          <w:sz w:val="28"/>
          <w:szCs w:val="28"/>
          <w:lang w:eastAsia="ru-RU"/>
        </w:rPr>
        <w:t>.</w:t>
      </w:r>
    </w:p>
    <w:p w:rsidR="008A6104" w:rsidRDefault="008A6104" w:rsidP="00325CFE">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Разработка и реализация мероприятий программы «Развитие агропромышленного</w:t>
      </w:r>
      <w:r w:rsidR="00B8463E">
        <w:rPr>
          <w:rFonts w:ascii="Times New Roman" w:eastAsia="Times New Roman" w:hAnsi="Times New Roman" w:cs="Times New Roman"/>
          <w:sz w:val="28"/>
          <w:szCs w:val="28"/>
          <w:lang w:eastAsia="ru-RU"/>
        </w:rPr>
        <w:t xml:space="preserve"> комплекса на террит</w:t>
      </w:r>
      <w:r>
        <w:rPr>
          <w:rFonts w:ascii="Times New Roman" w:eastAsia="Times New Roman" w:hAnsi="Times New Roman" w:cs="Times New Roman"/>
          <w:sz w:val="28"/>
          <w:szCs w:val="28"/>
          <w:lang w:eastAsia="ru-RU"/>
        </w:rPr>
        <w:t>ории</w:t>
      </w:r>
      <w:r w:rsidR="00B8463E">
        <w:rPr>
          <w:rFonts w:ascii="Times New Roman" w:eastAsia="Times New Roman" w:hAnsi="Times New Roman" w:cs="Times New Roman"/>
          <w:sz w:val="28"/>
          <w:szCs w:val="28"/>
          <w:lang w:eastAsia="ru-RU"/>
        </w:rPr>
        <w:t xml:space="preserve"> Гайнского муниципального района</w:t>
      </w:r>
      <w:r>
        <w:rPr>
          <w:rFonts w:ascii="Times New Roman" w:eastAsia="Times New Roman" w:hAnsi="Times New Roman" w:cs="Times New Roman"/>
          <w:sz w:val="28"/>
          <w:szCs w:val="28"/>
          <w:lang w:eastAsia="ru-RU"/>
        </w:rPr>
        <w:t>»</w:t>
      </w:r>
    </w:p>
    <w:p w:rsidR="008A6104" w:rsidRDefault="00B8463E" w:rsidP="00325CFE">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программы:</w:t>
      </w:r>
    </w:p>
    <w:p w:rsidR="00B8463E" w:rsidRDefault="00B8463E" w:rsidP="00325CFE">
      <w:pPr>
        <w:tabs>
          <w:tab w:val="left" w:pos="567"/>
        </w:tabs>
        <w:spacing w:after="0" w:line="240" w:lineRule="auto"/>
        <w:jc w:val="both"/>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3937"/>
        <w:gridCol w:w="1853"/>
        <w:gridCol w:w="1858"/>
        <w:gridCol w:w="1276"/>
      </w:tblGrid>
      <w:tr w:rsidR="00B8463E" w:rsidRPr="005E010B" w:rsidTr="00B8463E">
        <w:tc>
          <w:tcPr>
            <w:tcW w:w="574"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п/п</w:t>
            </w:r>
          </w:p>
        </w:tc>
        <w:tc>
          <w:tcPr>
            <w:tcW w:w="3937"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мероприятия</w:t>
            </w:r>
          </w:p>
        </w:tc>
        <w:tc>
          <w:tcPr>
            <w:tcW w:w="1853"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2015 год</w:t>
            </w:r>
          </w:p>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E010B">
              <w:rPr>
                <w:rFonts w:ascii="Times New Roman" w:eastAsia="Times New Roman" w:hAnsi="Times New Roman" w:cs="Times New Roman"/>
                <w:sz w:val="24"/>
                <w:szCs w:val="24"/>
                <w:lang w:eastAsia="ru-RU"/>
              </w:rPr>
              <w:t>Ожид</w:t>
            </w:r>
            <w:proofErr w:type="spellEnd"/>
            <w:r w:rsidRPr="005E010B">
              <w:rPr>
                <w:rFonts w:ascii="Times New Roman" w:eastAsia="Times New Roman" w:hAnsi="Times New Roman" w:cs="Times New Roman"/>
                <w:sz w:val="24"/>
                <w:szCs w:val="24"/>
                <w:lang w:eastAsia="ru-RU"/>
              </w:rPr>
              <w:t>.</w:t>
            </w:r>
            <w:r w:rsidR="00C70F99">
              <w:rPr>
                <w:rFonts w:ascii="Times New Roman" w:eastAsia="Times New Roman" w:hAnsi="Times New Roman" w:cs="Times New Roman"/>
                <w:sz w:val="24"/>
                <w:szCs w:val="24"/>
                <w:lang w:eastAsia="ru-RU"/>
              </w:rPr>
              <w:t xml:space="preserve"> </w:t>
            </w:r>
            <w:r w:rsidRPr="005E010B">
              <w:rPr>
                <w:rFonts w:ascii="Times New Roman" w:eastAsia="Times New Roman" w:hAnsi="Times New Roman" w:cs="Times New Roman"/>
                <w:sz w:val="24"/>
                <w:szCs w:val="24"/>
                <w:lang w:eastAsia="ru-RU"/>
              </w:rPr>
              <w:t>результат</w:t>
            </w:r>
          </w:p>
        </w:tc>
        <w:tc>
          <w:tcPr>
            <w:tcW w:w="1858"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2016 год</w:t>
            </w:r>
          </w:p>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(план)</w:t>
            </w:r>
          </w:p>
        </w:tc>
        <w:tc>
          <w:tcPr>
            <w:tcW w:w="1276"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r>
      <w:tr w:rsidR="00B8463E" w:rsidRPr="005E010B" w:rsidTr="00B8463E">
        <w:tc>
          <w:tcPr>
            <w:tcW w:w="574"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w:t>
            </w:r>
          </w:p>
        </w:tc>
        <w:tc>
          <w:tcPr>
            <w:tcW w:w="3937"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Поддержка начинающих фермеров (тыс. рублей)</w:t>
            </w:r>
          </w:p>
          <w:p w:rsidR="00B8463E" w:rsidRPr="005E010B" w:rsidRDefault="00C70F99" w:rsidP="00B846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т.ч. местный бюджет</w:t>
            </w:r>
          </w:p>
          <w:p w:rsidR="00B8463E" w:rsidRPr="005E010B" w:rsidRDefault="00C70F99" w:rsidP="00B846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p w:rsidR="00B8463E" w:rsidRPr="005E010B" w:rsidRDefault="00C70F99" w:rsidP="00B846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853"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    </w:t>
            </w:r>
          </w:p>
          <w:p w:rsidR="00B8463E" w:rsidRPr="005E010B" w:rsidRDefault="00B8463E" w:rsidP="00B8463E">
            <w:pPr>
              <w:autoSpaceDE w:val="0"/>
              <w:autoSpaceDN w:val="0"/>
              <w:adjustRightInd w:val="0"/>
              <w:spacing w:after="0" w:line="240" w:lineRule="auto"/>
              <w:rPr>
                <w:rFonts w:ascii="Times New Roman" w:eastAsia="Times New Roman" w:hAnsi="Times New Roman" w:cs="Times New Roman"/>
                <w:sz w:val="24"/>
                <w:szCs w:val="24"/>
                <w:lang w:eastAsia="ru-RU"/>
              </w:rPr>
            </w:pPr>
          </w:p>
          <w:p w:rsidR="00B8463E" w:rsidRPr="005E010B" w:rsidRDefault="00B8463E" w:rsidP="00B8463E">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600</w:t>
            </w:r>
          </w:p>
          <w:p w:rsidR="00B8463E" w:rsidRPr="005E010B" w:rsidRDefault="00B8463E" w:rsidP="00B8463E">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914</w:t>
            </w:r>
          </w:p>
          <w:p w:rsidR="00B8463E" w:rsidRPr="005E010B" w:rsidRDefault="00B8463E" w:rsidP="00B8463E">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2980,31</w:t>
            </w:r>
          </w:p>
        </w:tc>
        <w:tc>
          <w:tcPr>
            <w:tcW w:w="1858" w:type="dxa"/>
            <w:tcBorders>
              <w:top w:val="single" w:sz="4" w:space="0" w:color="000000"/>
              <w:left w:val="single" w:sz="4" w:space="0" w:color="000000"/>
              <w:bottom w:val="single" w:sz="4" w:space="0" w:color="000000"/>
              <w:right w:val="single" w:sz="4" w:space="0" w:color="000000"/>
            </w:tcBorders>
            <w:hideMark/>
          </w:tcPr>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8463E" w:rsidRPr="005E010B" w:rsidRDefault="00B8463E" w:rsidP="00B8463E">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         </w:t>
            </w:r>
            <w:r w:rsidR="00C70F99">
              <w:rPr>
                <w:rFonts w:ascii="Times New Roman" w:eastAsia="Times New Roman" w:hAnsi="Times New Roman" w:cs="Times New Roman"/>
                <w:sz w:val="24"/>
                <w:szCs w:val="24"/>
                <w:lang w:eastAsia="ru-RU"/>
              </w:rPr>
              <w:t xml:space="preserve">   </w:t>
            </w:r>
            <w:r w:rsidRPr="005E010B">
              <w:rPr>
                <w:rFonts w:ascii="Times New Roman" w:eastAsia="Times New Roman" w:hAnsi="Times New Roman" w:cs="Times New Roman"/>
                <w:sz w:val="24"/>
                <w:szCs w:val="24"/>
                <w:lang w:eastAsia="ru-RU"/>
              </w:rPr>
              <w:t>50</w:t>
            </w:r>
          </w:p>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77</w:t>
            </w:r>
          </w:p>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120</w:t>
            </w:r>
          </w:p>
        </w:tc>
        <w:tc>
          <w:tcPr>
            <w:tcW w:w="1276" w:type="dxa"/>
            <w:tcBorders>
              <w:top w:val="single" w:sz="4" w:space="0" w:color="000000"/>
              <w:left w:val="single" w:sz="4" w:space="0" w:color="000000"/>
              <w:bottom w:val="single" w:sz="4" w:space="0" w:color="000000"/>
              <w:right w:val="single" w:sz="4" w:space="0" w:color="000000"/>
            </w:tcBorders>
          </w:tcPr>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8463E" w:rsidRPr="005E010B" w:rsidRDefault="00B8463E" w:rsidP="00B84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8463E" w:rsidRPr="005E010B" w:rsidRDefault="00B8463E" w:rsidP="00B8463E">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   </w:t>
            </w:r>
            <w:r w:rsidR="00C70F99">
              <w:rPr>
                <w:rFonts w:ascii="Times New Roman" w:eastAsia="Times New Roman" w:hAnsi="Times New Roman" w:cs="Times New Roman"/>
                <w:sz w:val="24"/>
                <w:szCs w:val="24"/>
                <w:lang w:eastAsia="ru-RU"/>
              </w:rPr>
              <w:t xml:space="preserve"> </w:t>
            </w:r>
            <w:r w:rsidRPr="005E010B">
              <w:rPr>
                <w:rFonts w:ascii="Times New Roman" w:eastAsia="Times New Roman" w:hAnsi="Times New Roman" w:cs="Times New Roman"/>
                <w:sz w:val="24"/>
                <w:szCs w:val="24"/>
                <w:lang w:eastAsia="ru-RU"/>
              </w:rPr>
              <w:t>-91,7</w:t>
            </w:r>
          </w:p>
          <w:p w:rsidR="00B8463E" w:rsidRPr="005E010B" w:rsidRDefault="00C70F99" w:rsidP="00C70F9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463E" w:rsidRPr="005E010B">
              <w:rPr>
                <w:rFonts w:ascii="Times New Roman" w:eastAsia="Times New Roman" w:hAnsi="Times New Roman" w:cs="Times New Roman"/>
                <w:sz w:val="24"/>
                <w:szCs w:val="24"/>
                <w:lang w:eastAsia="ru-RU"/>
              </w:rPr>
              <w:t>-91,6</w:t>
            </w:r>
          </w:p>
          <w:p w:rsidR="00B8463E" w:rsidRPr="005E010B" w:rsidRDefault="00C70F99" w:rsidP="00C70F9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463E" w:rsidRPr="005E010B">
              <w:rPr>
                <w:rFonts w:ascii="Times New Roman" w:eastAsia="Times New Roman" w:hAnsi="Times New Roman" w:cs="Times New Roman"/>
                <w:sz w:val="24"/>
                <w:szCs w:val="24"/>
                <w:lang w:eastAsia="ru-RU"/>
              </w:rPr>
              <w:t>-96</w:t>
            </w:r>
          </w:p>
        </w:tc>
      </w:tr>
    </w:tbl>
    <w:p w:rsidR="00B8463E" w:rsidRPr="00260604" w:rsidRDefault="00B8463E" w:rsidP="00325CFE">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результаты реализации программы:</w:t>
      </w:r>
    </w:p>
    <w:p w:rsidR="004F5E51" w:rsidRPr="004F5E51" w:rsidRDefault="004F5E51" w:rsidP="004F5E51">
      <w:pPr>
        <w:autoSpaceDN w:val="0"/>
        <w:spacing w:after="0" w:line="240" w:lineRule="auto"/>
        <w:jc w:val="center"/>
        <w:rPr>
          <w:rFonts w:ascii="Times New Roman" w:eastAsia="Times New Roman" w:hAnsi="Times New Roman" w:cs="Times New Roman"/>
          <w:b/>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
        <w:gridCol w:w="4388"/>
        <w:gridCol w:w="1559"/>
        <w:gridCol w:w="1701"/>
        <w:gridCol w:w="1276"/>
      </w:tblGrid>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п/п</w:t>
            </w:r>
          </w:p>
        </w:tc>
        <w:tc>
          <w:tcPr>
            <w:tcW w:w="4388"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Целевые 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2015 год</w:t>
            </w:r>
          </w:p>
          <w:p w:rsidR="00FE532C" w:rsidRPr="005E010B" w:rsidRDefault="00FE532C" w:rsidP="00C70F9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E010B">
              <w:rPr>
                <w:rFonts w:ascii="Times New Roman" w:eastAsia="Times New Roman" w:hAnsi="Times New Roman" w:cs="Times New Roman"/>
                <w:sz w:val="24"/>
                <w:szCs w:val="24"/>
                <w:lang w:eastAsia="ru-RU"/>
              </w:rPr>
              <w:t>Ожид</w:t>
            </w:r>
            <w:proofErr w:type="gramStart"/>
            <w:r w:rsidRPr="005E010B">
              <w:rPr>
                <w:rFonts w:ascii="Times New Roman" w:eastAsia="Times New Roman" w:hAnsi="Times New Roman" w:cs="Times New Roman"/>
                <w:sz w:val="24"/>
                <w:szCs w:val="24"/>
                <w:lang w:eastAsia="ru-RU"/>
              </w:rPr>
              <w:t>.р</w:t>
            </w:r>
            <w:proofErr w:type="gramEnd"/>
            <w:r w:rsidRPr="005E010B">
              <w:rPr>
                <w:rFonts w:ascii="Times New Roman" w:eastAsia="Times New Roman" w:hAnsi="Times New Roman" w:cs="Times New Roman"/>
                <w:sz w:val="24"/>
                <w:szCs w:val="24"/>
                <w:lang w:eastAsia="ru-RU"/>
              </w:rPr>
              <w:t>езультат</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2016 год</w:t>
            </w: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(план)</w:t>
            </w:r>
          </w:p>
        </w:tc>
        <w:tc>
          <w:tcPr>
            <w:tcW w:w="1276"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FE532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w:t>
            </w:r>
          </w:p>
        </w:tc>
        <w:tc>
          <w:tcPr>
            <w:tcW w:w="4388"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Объем привлеченных инвестиций на развитие малых форм хозяйствования на селе в результате реализации мероприятий муниципальной программы (тыс. рублей)</w:t>
            </w:r>
          </w:p>
          <w:p w:rsidR="00FE532C" w:rsidRPr="005E010B" w:rsidRDefault="00C70F99"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т.ч. местный бюджет</w:t>
            </w:r>
          </w:p>
          <w:p w:rsidR="00FE532C" w:rsidRPr="005E010B" w:rsidRDefault="00C70F99"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p w:rsidR="00FE532C" w:rsidRPr="005E010B" w:rsidRDefault="00C70F99"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    </w:t>
            </w:r>
          </w:p>
          <w:p w:rsidR="00FE532C" w:rsidRPr="005E010B" w:rsidRDefault="00FE532C" w:rsidP="004F5E51">
            <w:pPr>
              <w:autoSpaceDE w:val="0"/>
              <w:autoSpaceDN w:val="0"/>
              <w:adjustRightInd w:val="0"/>
              <w:spacing w:after="0" w:line="240" w:lineRule="auto"/>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rPr>
                <w:rFonts w:ascii="Times New Roman" w:eastAsia="Times New Roman" w:hAnsi="Times New Roman" w:cs="Times New Roman"/>
                <w:sz w:val="24"/>
                <w:szCs w:val="24"/>
                <w:lang w:eastAsia="ru-RU"/>
              </w:rPr>
            </w:pPr>
          </w:p>
          <w:p w:rsidR="00FE532C" w:rsidRPr="005E010B" w:rsidRDefault="00FE532C" w:rsidP="002806E1">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600</w:t>
            </w:r>
          </w:p>
          <w:p w:rsidR="000B3477" w:rsidRPr="005E010B" w:rsidRDefault="000B3477" w:rsidP="002806E1">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914</w:t>
            </w:r>
          </w:p>
          <w:p w:rsidR="000B3477" w:rsidRPr="005E010B" w:rsidRDefault="000B3477" w:rsidP="002806E1">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2980,31</w:t>
            </w:r>
          </w:p>
        </w:tc>
        <w:tc>
          <w:tcPr>
            <w:tcW w:w="1701"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5E010B" w:rsidP="005E01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532C" w:rsidRPr="005E010B">
              <w:rPr>
                <w:rFonts w:ascii="Times New Roman" w:eastAsia="Times New Roman" w:hAnsi="Times New Roman" w:cs="Times New Roman"/>
                <w:sz w:val="24"/>
                <w:szCs w:val="24"/>
                <w:lang w:eastAsia="ru-RU"/>
              </w:rPr>
              <w:t>50</w:t>
            </w:r>
          </w:p>
          <w:p w:rsidR="000B3477" w:rsidRPr="005E010B" w:rsidRDefault="000B3477"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77</w:t>
            </w:r>
          </w:p>
          <w:p w:rsidR="000B3477" w:rsidRPr="005E010B" w:rsidRDefault="000B3477"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120</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532C" w:rsidRPr="005E010B" w:rsidRDefault="005E010B" w:rsidP="005E01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532C" w:rsidRPr="005E010B">
              <w:rPr>
                <w:rFonts w:ascii="Times New Roman" w:eastAsia="Times New Roman" w:hAnsi="Times New Roman" w:cs="Times New Roman"/>
                <w:sz w:val="24"/>
                <w:szCs w:val="24"/>
                <w:lang w:eastAsia="ru-RU"/>
              </w:rPr>
              <w:t>-91,7</w:t>
            </w:r>
          </w:p>
          <w:p w:rsidR="000B3477" w:rsidRPr="005E010B" w:rsidRDefault="000B3477"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-91,6</w:t>
            </w:r>
          </w:p>
          <w:p w:rsidR="000B3477" w:rsidRPr="005E010B" w:rsidRDefault="000B3477" w:rsidP="005E010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-96</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w:t>
            </w:r>
          </w:p>
        </w:tc>
        <w:tc>
          <w:tcPr>
            <w:tcW w:w="4388"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(единиц)</w:t>
            </w:r>
          </w:p>
        </w:tc>
        <w:tc>
          <w:tcPr>
            <w:tcW w:w="1559"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     </w:t>
            </w:r>
            <w:r w:rsidR="00D9097E" w:rsidRPr="005E010B">
              <w:rPr>
                <w:rFonts w:ascii="Times New Roman" w:eastAsia="Times New Roman" w:hAnsi="Times New Roman" w:cs="Times New Roman"/>
                <w:sz w:val="24"/>
                <w:szCs w:val="24"/>
                <w:lang w:eastAsia="ru-RU"/>
              </w:rPr>
              <w:t xml:space="preserve">       </w:t>
            </w:r>
            <w:r w:rsidRPr="005E010B">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-75</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w:t>
            </w:r>
          </w:p>
        </w:tc>
        <w:tc>
          <w:tcPr>
            <w:tcW w:w="4388"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Количество вновь созданных рабочих мест (в т.ч. путем создания КФХ и ИП) (единиц)</w:t>
            </w:r>
          </w:p>
        </w:tc>
        <w:tc>
          <w:tcPr>
            <w:tcW w:w="1559"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     </w:t>
            </w:r>
            <w:r w:rsidR="00D9097E" w:rsidRPr="005E010B">
              <w:rPr>
                <w:rFonts w:ascii="Times New Roman" w:eastAsia="Times New Roman" w:hAnsi="Times New Roman" w:cs="Times New Roman"/>
                <w:sz w:val="24"/>
                <w:szCs w:val="24"/>
                <w:lang w:eastAsia="ru-RU"/>
              </w:rPr>
              <w:t xml:space="preserve">       </w:t>
            </w:r>
            <w:r w:rsidRPr="005E010B">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-75</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w:t>
            </w:r>
          </w:p>
        </w:tc>
        <w:tc>
          <w:tcPr>
            <w:tcW w:w="4388"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2806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ar-SA"/>
              </w:rPr>
              <w:t xml:space="preserve">Поголовье крупного рогатого скота в </w:t>
            </w:r>
            <w:proofErr w:type="spellStart"/>
            <w:r w:rsidRPr="005E010B">
              <w:rPr>
                <w:rFonts w:ascii="Times New Roman" w:eastAsia="Times New Roman" w:hAnsi="Times New Roman" w:cs="Times New Roman"/>
                <w:sz w:val="24"/>
                <w:szCs w:val="24"/>
                <w:lang w:eastAsia="ar-SA"/>
              </w:rPr>
              <w:t>КФХ</w:t>
            </w:r>
            <w:proofErr w:type="gramStart"/>
            <w:r w:rsidRPr="005E010B">
              <w:rPr>
                <w:rFonts w:ascii="Times New Roman" w:eastAsia="Times New Roman" w:hAnsi="Times New Roman" w:cs="Times New Roman"/>
                <w:sz w:val="24"/>
                <w:szCs w:val="24"/>
                <w:lang w:eastAsia="ar-SA"/>
              </w:rPr>
              <w:t>,г</w:t>
            </w:r>
            <w:proofErr w:type="gramEnd"/>
            <w:r w:rsidRPr="005E010B">
              <w:rPr>
                <w:rFonts w:ascii="Times New Roman" w:eastAsia="Times New Roman" w:hAnsi="Times New Roman" w:cs="Times New Roman"/>
                <w:sz w:val="24"/>
                <w:szCs w:val="24"/>
                <w:lang w:eastAsia="ar-SA"/>
              </w:rPr>
              <w:t>олов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37</w:t>
            </w:r>
          </w:p>
        </w:tc>
        <w:tc>
          <w:tcPr>
            <w:tcW w:w="1701"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45</w:t>
            </w:r>
          </w:p>
        </w:tc>
        <w:tc>
          <w:tcPr>
            <w:tcW w:w="1276"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21,6</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w:t>
            </w:r>
          </w:p>
        </w:tc>
        <w:tc>
          <w:tcPr>
            <w:tcW w:w="4388" w:type="dxa"/>
            <w:tcBorders>
              <w:top w:val="single" w:sz="4" w:space="0" w:color="000000"/>
              <w:left w:val="single" w:sz="4" w:space="0" w:color="000000"/>
              <w:bottom w:val="single" w:sz="4" w:space="0" w:color="000000"/>
              <w:right w:val="single" w:sz="4" w:space="0" w:color="000000"/>
            </w:tcBorders>
            <w:vAlign w:val="center"/>
            <w:hideMark/>
          </w:tcPr>
          <w:p w:rsidR="00FE532C" w:rsidRPr="005E010B" w:rsidRDefault="00FE532C" w:rsidP="002806E1">
            <w:pPr>
              <w:suppressAutoHyphens/>
              <w:autoSpaceDN w:val="0"/>
              <w:snapToGrid w:val="0"/>
              <w:spacing w:after="0" w:line="240" w:lineRule="auto"/>
              <w:rPr>
                <w:rFonts w:ascii="Times New Roman" w:eastAsia="Times New Roman" w:hAnsi="Times New Roman" w:cs="Times New Roman"/>
                <w:sz w:val="24"/>
                <w:szCs w:val="24"/>
                <w:lang w:eastAsia="ar-SA"/>
              </w:rPr>
            </w:pPr>
            <w:r w:rsidRPr="005E010B">
              <w:rPr>
                <w:rFonts w:ascii="Times New Roman" w:eastAsia="Times New Roman" w:hAnsi="Times New Roman" w:cs="Times New Roman"/>
                <w:sz w:val="24"/>
                <w:szCs w:val="24"/>
                <w:lang w:eastAsia="ar-SA"/>
              </w:rPr>
              <w:t xml:space="preserve">Поголовье овец и коз в </w:t>
            </w:r>
            <w:proofErr w:type="spellStart"/>
            <w:r w:rsidRPr="005E010B">
              <w:rPr>
                <w:rFonts w:ascii="Times New Roman" w:eastAsia="Times New Roman" w:hAnsi="Times New Roman" w:cs="Times New Roman"/>
                <w:sz w:val="24"/>
                <w:szCs w:val="24"/>
                <w:lang w:eastAsia="ar-SA"/>
              </w:rPr>
              <w:t>КФХ</w:t>
            </w:r>
            <w:proofErr w:type="gramStart"/>
            <w:r w:rsidRPr="005E010B">
              <w:rPr>
                <w:rFonts w:ascii="Times New Roman" w:eastAsia="Times New Roman" w:hAnsi="Times New Roman" w:cs="Times New Roman"/>
                <w:sz w:val="24"/>
                <w:szCs w:val="24"/>
                <w:lang w:eastAsia="ar-SA"/>
              </w:rPr>
              <w:t>,г</w:t>
            </w:r>
            <w:proofErr w:type="gramEnd"/>
            <w:r w:rsidRPr="005E010B">
              <w:rPr>
                <w:rFonts w:ascii="Times New Roman" w:eastAsia="Times New Roman" w:hAnsi="Times New Roman" w:cs="Times New Roman"/>
                <w:sz w:val="24"/>
                <w:szCs w:val="24"/>
                <w:lang w:eastAsia="ar-SA"/>
              </w:rPr>
              <w:t>олов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154</w:t>
            </w:r>
          </w:p>
        </w:tc>
        <w:tc>
          <w:tcPr>
            <w:tcW w:w="1701"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170</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10,4</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hideMark/>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lastRenderedPageBreak/>
              <w:t>7.</w:t>
            </w:r>
          </w:p>
        </w:tc>
        <w:tc>
          <w:tcPr>
            <w:tcW w:w="4388" w:type="dxa"/>
            <w:tcBorders>
              <w:top w:val="single" w:sz="4" w:space="0" w:color="000000"/>
              <w:left w:val="single" w:sz="4" w:space="0" w:color="000000"/>
              <w:bottom w:val="single" w:sz="4" w:space="0" w:color="000000"/>
              <w:right w:val="single" w:sz="4" w:space="0" w:color="000000"/>
            </w:tcBorders>
            <w:vAlign w:val="center"/>
            <w:hideMark/>
          </w:tcPr>
          <w:p w:rsidR="00FE532C" w:rsidRPr="005E010B" w:rsidRDefault="00FE532C" w:rsidP="002806E1">
            <w:pPr>
              <w:suppressAutoHyphens/>
              <w:autoSpaceDN w:val="0"/>
              <w:snapToGrid w:val="0"/>
              <w:spacing w:after="0" w:line="240" w:lineRule="auto"/>
              <w:rPr>
                <w:rFonts w:ascii="Times New Roman" w:eastAsia="Times New Roman" w:hAnsi="Times New Roman" w:cs="Times New Roman"/>
                <w:sz w:val="24"/>
                <w:szCs w:val="24"/>
                <w:lang w:eastAsia="ar-SA"/>
              </w:rPr>
            </w:pPr>
            <w:r w:rsidRPr="005E010B">
              <w:rPr>
                <w:rFonts w:ascii="Times New Roman" w:eastAsia="Times New Roman" w:hAnsi="Times New Roman" w:cs="Times New Roman"/>
                <w:sz w:val="24"/>
                <w:szCs w:val="24"/>
                <w:lang w:eastAsia="ar-SA"/>
              </w:rPr>
              <w:t xml:space="preserve">Птица всех видов в </w:t>
            </w:r>
            <w:proofErr w:type="spellStart"/>
            <w:r w:rsidRPr="005E010B">
              <w:rPr>
                <w:rFonts w:ascii="Times New Roman" w:eastAsia="Times New Roman" w:hAnsi="Times New Roman" w:cs="Times New Roman"/>
                <w:sz w:val="24"/>
                <w:szCs w:val="24"/>
                <w:lang w:eastAsia="ar-SA"/>
              </w:rPr>
              <w:t>КФХ</w:t>
            </w:r>
            <w:proofErr w:type="gramStart"/>
            <w:r w:rsidRPr="005E010B">
              <w:rPr>
                <w:rFonts w:ascii="Times New Roman" w:eastAsia="Times New Roman" w:hAnsi="Times New Roman" w:cs="Times New Roman"/>
                <w:sz w:val="24"/>
                <w:szCs w:val="24"/>
                <w:lang w:eastAsia="ar-SA"/>
              </w:rPr>
              <w:t>,г</w:t>
            </w:r>
            <w:proofErr w:type="gramEnd"/>
            <w:r w:rsidRPr="005E010B">
              <w:rPr>
                <w:rFonts w:ascii="Times New Roman" w:eastAsia="Times New Roman" w:hAnsi="Times New Roman" w:cs="Times New Roman"/>
                <w:sz w:val="24"/>
                <w:szCs w:val="24"/>
                <w:lang w:eastAsia="ar-SA"/>
              </w:rPr>
              <w:t>олов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200</w:t>
            </w:r>
          </w:p>
        </w:tc>
        <w:tc>
          <w:tcPr>
            <w:tcW w:w="1701"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250</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25</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w:t>
            </w:r>
          </w:p>
        </w:tc>
        <w:tc>
          <w:tcPr>
            <w:tcW w:w="4388" w:type="dxa"/>
            <w:tcBorders>
              <w:top w:val="single" w:sz="4" w:space="0" w:color="000000"/>
              <w:left w:val="single" w:sz="4" w:space="0" w:color="000000"/>
              <w:bottom w:val="single" w:sz="4" w:space="0" w:color="000000"/>
              <w:right w:val="single" w:sz="4" w:space="0" w:color="000000"/>
            </w:tcBorders>
            <w:vAlign w:val="center"/>
          </w:tcPr>
          <w:p w:rsidR="00FE532C" w:rsidRPr="005E010B" w:rsidRDefault="00FE532C" w:rsidP="002806E1">
            <w:pPr>
              <w:suppressAutoHyphens/>
              <w:autoSpaceDN w:val="0"/>
              <w:snapToGrid w:val="0"/>
              <w:spacing w:after="0" w:line="240" w:lineRule="auto"/>
              <w:rPr>
                <w:rFonts w:ascii="Times New Roman" w:eastAsia="Times New Roman" w:hAnsi="Times New Roman" w:cs="Times New Roman"/>
                <w:sz w:val="24"/>
                <w:szCs w:val="24"/>
                <w:lang w:eastAsia="ar-SA"/>
              </w:rPr>
            </w:pPr>
            <w:r w:rsidRPr="005E010B">
              <w:rPr>
                <w:rFonts w:ascii="Times New Roman" w:eastAsia="Times New Roman" w:hAnsi="Times New Roman" w:cs="Times New Roman"/>
                <w:sz w:val="24"/>
                <w:szCs w:val="24"/>
                <w:lang w:eastAsia="ar-SA"/>
              </w:rPr>
              <w:t>Производство скота и птицы на убой в КФХ, тонн</w:t>
            </w:r>
          </w:p>
        </w:tc>
        <w:tc>
          <w:tcPr>
            <w:tcW w:w="1559"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6,5</w:t>
            </w:r>
          </w:p>
        </w:tc>
        <w:tc>
          <w:tcPr>
            <w:tcW w:w="1701"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7,5</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15,4</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w:t>
            </w:r>
          </w:p>
        </w:tc>
        <w:tc>
          <w:tcPr>
            <w:tcW w:w="4388" w:type="dxa"/>
            <w:tcBorders>
              <w:top w:val="single" w:sz="4" w:space="0" w:color="000000"/>
              <w:left w:val="single" w:sz="4" w:space="0" w:color="000000"/>
              <w:bottom w:val="single" w:sz="4" w:space="0" w:color="000000"/>
              <w:right w:val="single" w:sz="4" w:space="0" w:color="000000"/>
            </w:tcBorders>
            <w:vAlign w:val="center"/>
          </w:tcPr>
          <w:p w:rsidR="00FE532C" w:rsidRPr="005E010B" w:rsidRDefault="00FE532C" w:rsidP="004F5E51">
            <w:pPr>
              <w:suppressAutoHyphens/>
              <w:autoSpaceDN w:val="0"/>
              <w:snapToGrid w:val="0"/>
              <w:spacing w:after="0" w:line="240" w:lineRule="auto"/>
              <w:rPr>
                <w:rFonts w:ascii="Times New Roman" w:eastAsia="Times New Roman" w:hAnsi="Times New Roman" w:cs="Times New Roman"/>
                <w:sz w:val="24"/>
                <w:szCs w:val="24"/>
                <w:lang w:eastAsia="ar-SA"/>
              </w:rPr>
            </w:pPr>
            <w:r w:rsidRPr="005E010B">
              <w:rPr>
                <w:rFonts w:ascii="Times New Roman" w:eastAsia="Times New Roman" w:hAnsi="Times New Roman" w:cs="Times New Roman"/>
                <w:sz w:val="24"/>
                <w:szCs w:val="24"/>
                <w:lang w:eastAsia="ar-SA"/>
              </w:rPr>
              <w:t>Производство яиц в КФХ,</w:t>
            </w:r>
            <w:r w:rsidR="00C70F99">
              <w:rPr>
                <w:rFonts w:ascii="Times New Roman" w:eastAsia="Times New Roman" w:hAnsi="Times New Roman" w:cs="Times New Roman"/>
                <w:sz w:val="24"/>
                <w:szCs w:val="24"/>
                <w:lang w:eastAsia="ar-SA"/>
              </w:rPr>
              <w:t xml:space="preserve"> </w:t>
            </w:r>
            <w:r w:rsidRPr="005E010B">
              <w:rPr>
                <w:rFonts w:ascii="Times New Roman" w:eastAsia="Times New Roman" w:hAnsi="Times New Roman" w:cs="Times New Roman"/>
                <w:sz w:val="24"/>
                <w:szCs w:val="24"/>
                <w:lang w:eastAsia="ar-SA"/>
              </w:rPr>
              <w:t>тыс. шт.</w:t>
            </w:r>
          </w:p>
        </w:tc>
        <w:tc>
          <w:tcPr>
            <w:tcW w:w="1559"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4,5</w:t>
            </w:r>
          </w:p>
        </w:tc>
        <w:tc>
          <w:tcPr>
            <w:tcW w:w="1701"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5,0</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11,1</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10.</w:t>
            </w:r>
          </w:p>
        </w:tc>
        <w:tc>
          <w:tcPr>
            <w:tcW w:w="4388" w:type="dxa"/>
            <w:tcBorders>
              <w:top w:val="single" w:sz="4" w:space="0" w:color="000000"/>
              <w:left w:val="single" w:sz="4" w:space="0" w:color="000000"/>
              <w:bottom w:val="single" w:sz="4" w:space="0" w:color="000000"/>
              <w:right w:val="single" w:sz="4" w:space="0" w:color="000000"/>
            </w:tcBorders>
            <w:vAlign w:val="center"/>
          </w:tcPr>
          <w:p w:rsidR="00FE532C" w:rsidRPr="005E010B" w:rsidRDefault="00FE532C" w:rsidP="002806E1">
            <w:pPr>
              <w:suppressAutoHyphens/>
              <w:autoSpaceDN w:val="0"/>
              <w:snapToGrid w:val="0"/>
              <w:spacing w:after="0" w:line="240" w:lineRule="auto"/>
              <w:rPr>
                <w:rFonts w:ascii="Times New Roman" w:eastAsia="Times New Roman" w:hAnsi="Times New Roman" w:cs="Times New Roman"/>
                <w:sz w:val="24"/>
                <w:szCs w:val="24"/>
                <w:lang w:eastAsia="ar-SA"/>
              </w:rPr>
            </w:pPr>
            <w:r w:rsidRPr="005E010B">
              <w:rPr>
                <w:rFonts w:ascii="Times New Roman" w:eastAsia="Times New Roman" w:hAnsi="Times New Roman" w:cs="Times New Roman"/>
                <w:sz w:val="24"/>
                <w:szCs w:val="24"/>
                <w:lang w:eastAsia="ar-SA"/>
              </w:rPr>
              <w:t>Производство молока в КФХ,</w:t>
            </w:r>
            <w:r w:rsidR="00C70F99">
              <w:rPr>
                <w:rFonts w:ascii="Times New Roman" w:eastAsia="Times New Roman" w:hAnsi="Times New Roman" w:cs="Times New Roman"/>
                <w:sz w:val="24"/>
                <w:szCs w:val="24"/>
                <w:lang w:eastAsia="ar-SA"/>
              </w:rPr>
              <w:t xml:space="preserve"> </w:t>
            </w:r>
            <w:r w:rsidRPr="005E010B">
              <w:rPr>
                <w:rFonts w:ascii="Times New Roman" w:eastAsia="Times New Roman" w:hAnsi="Times New Roman" w:cs="Times New Roman"/>
                <w:sz w:val="24"/>
                <w:szCs w:val="24"/>
                <w:lang w:eastAsia="ar-SA"/>
              </w:rPr>
              <w:t>тонн</w:t>
            </w:r>
          </w:p>
        </w:tc>
        <w:tc>
          <w:tcPr>
            <w:tcW w:w="1559"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32</w:t>
            </w:r>
          </w:p>
        </w:tc>
        <w:tc>
          <w:tcPr>
            <w:tcW w:w="1701"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35</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9,4</w:t>
            </w:r>
          </w:p>
        </w:tc>
      </w:tr>
      <w:tr w:rsidR="00FE532C" w:rsidRPr="005E010B" w:rsidTr="00177CF0">
        <w:tc>
          <w:tcPr>
            <w:tcW w:w="574"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11.</w:t>
            </w:r>
          </w:p>
        </w:tc>
        <w:tc>
          <w:tcPr>
            <w:tcW w:w="4388" w:type="dxa"/>
            <w:tcBorders>
              <w:top w:val="single" w:sz="4" w:space="0" w:color="000000"/>
              <w:left w:val="single" w:sz="4" w:space="0" w:color="000000"/>
              <w:bottom w:val="single" w:sz="4" w:space="0" w:color="000000"/>
              <w:right w:val="single" w:sz="4" w:space="0" w:color="000000"/>
            </w:tcBorders>
            <w:vAlign w:val="center"/>
          </w:tcPr>
          <w:p w:rsidR="00FE532C" w:rsidRPr="005E010B" w:rsidRDefault="00C70F99" w:rsidP="002806E1">
            <w:pPr>
              <w:suppressAutoHyphens/>
              <w:autoSpaceDN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Сбор и переработка дикорос</w:t>
            </w:r>
            <w:r w:rsidR="00FE532C" w:rsidRPr="005E010B">
              <w:rPr>
                <w:rFonts w:ascii="Times New Roman" w:eastAsia="Times New Roman" w:hAnsi="Times New Roman" w:cs="Times New Roman"/>
                <w:sz w:val="24"/>
                <w:szCs w:val="24"/>
                <w:lang w:eastAsia="ar-SA"/>
              </w:rPr>
              <w:t>ов, тонн</w:t>
            </w:r>
          </w:p>
        </w:tc>
        <w:tc>
          <w:tcPr>
            <w:tcW w:w="1559"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52</w:t>
            </w:r>
          </w:p>
        </w:tc>
        <w:tc>
          <w:tcPr>
            <w:tcW w:w="1701"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60</w:t>
            </w:r>
          </w:p>
        </w:tc>
        <w:tc>
          <w:tcPr>
            <w:tcW w:w="1276" w:type="dxa"/>
            <w:tcBorders>
              <w:top w:val="single" w:sz="4" w:space="0" w:color="000000"/>
              <w:left w:val="single" w:sz="4" w:space="0" w:color="000000"/>
              <w:bottom w:val="single" w:sz="4" w:space="0" w:color="000000"/>
              <w:right w:val="single" w:sz="4" w:space="0" w:color="000000"/>
            </w:tcBorders>
          </w:tcPr>
          <w:p w:rsidR="00FE532C" w:rsidRPr="005E010B" w:rsidRDefault="00FE532C" w:rsidP="004F5E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15,4</w:t>
            </w:r>
          </w:p>
        </w:tc>
      </w:tr>
    </w:tbl>
    <w:p w:rsidR="004F5E51" w:rsidRPr="004F5E51" w:rsidRDefault="004F5E51" w:rsidP="004F5E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5CFE" w:rsidRPr="00260604" w:rsidRDefault="00325CFE" w:rsidP="00325CFE">
      <w:pPr>
        <w:spacing w:after="0" w:line="240" w:lineRule="auto"/>
        <w:rPr>
          <w:rFonts w:ascii="Times New Roman" w:eastAsia="Times New Roman" w:hAnsi="Times New Roman" w:cs="Times New Roman"/>
          <w:sz w:val="28"/>
          <w:szCs w:val="28"/>
          <w:lang w:eastAsia="ru-RU"/>
        </w:rPr>
      </w:pPr>
    </w:p>
    <w:p w:rsidR="00325CFE" w:rsidRPr="00260604" w:rsidRDefault="00325CFE" w:rsidP="00325CFE">
      <w:pPr>
        <w:spacing w:after="0" w:line="240" w:lineRule="auto"/>
        <w:rPr>
          <w:rFonts w:ascii="Times New Roman" w:eastAsia="Times New Roman" w:hAnsi="Times New Roman" w:cs="Times New Roman"/>
          <w:sz w:val="28"/>
          <w:szCs w:val="28"/>
          <w:lang w:eastAsia="ru-RU"/>
        </w:rPr>
      </w:pPr>
    </w:p>
    <w:p w:rsidR="00325CFE" w:rsidRPr="00B8463E" w:rsidRDefault="00B8463E" w:rsidP="00B8463E">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1.4.</w:t>
      </w:r>
      <w:r w:rsidR="00325CFE" w:rsidRPr="00B8463E">
        <w:rPr>
          <w:rFonts w:ascii="Times New Roman" w:hAnsi="Times New Roman"/>
          <w:b/>
          <w:sz w:val="28"/>
          <w:szCs w:val="28"/>
        </w:rPr>
        <w:t>Комплекс мероприятий, направленных на развитие малого и среднего предпринимательства</w:t>
      </w:r>
      <w:r w:rsidR="00325CFE" w:rsidRPr="00B8463E">
        <w:rPr>
          <w:rFonts w:ascii="Times New Roman" w:hAnsi="Times New Roman"/>
          <w:sz w:val="28"/>
          <w:szCs w:val="28"/>
        </w:rPr>
        <w:t>:</w:t>
      </w:r>
    </w:p>
    <w:p w:rsidR="00325CFE" w:rsidRPr="00260604" w:rsidRDefault="00B8463E" w:rsidP="00325CF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A74A80" w:rsidRDefault="00325CFE" w:rsidP="00C70F99">
      <w:pPr>
        <w:pStyle w:val="a7"/>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A74A80">
        <w:rPr>
          <w:rFonts w:ascii="Times New Roman" w:hAnsi="Times New Roman"/>
          <w:sz w:val="28"/>
          <w:szCs w:val="28"/>
        </w:rPr>
        <w:t xml:space="preserve">информационное обеспечение субъектов малого </w:t>
      </w:r>
      <w:r w:rsidR="00C70F99">
        <w:rPr>
          <w:rFonts w:ascii="Times New Roman" w:hAnsi="Times New Roman"/>
          <w:sz w:val="28"/>
          <w:szCs w:val="28"/>
        </w:rPr>
        <w:t xml:space="preserve">и среднего </w:t>
      </w:r>
      <w:r w:rsidR="00A74A80" w:rsidRPr="00A74A80">
        <w:rPr>
          <w:rFonts w:ascii="Times New Roman" w:hAnsi="Times New Roman"/>
          <w:sz w:val="28"/>
          <w:szCs w:val="28"/>
        </w:rPr>
        <w:t>предпринимательства</w:t>
      </w:r>
    </w:p>
    <w:p w:rsidR="00B8463E" w:rsidRDefault="00B8463E" w:rsidP="00C70F99">
      <w:pPr>
        <w:autoSpaceDE w:val="0"/>
        <w:autoSpaceDN w:val="0"/>
        <w:adjustRightInd w:val="0"/>
        <w:spacing w:after="0" w:line="240" w:lineRule="auto"/>
        <w:jc w:val="both"/>
        <w:rPr>
          <w:rFonts w:ascii="Times New Roman" w:hAnsi="Times New Roman"/>
          <w:sz w:val="28"/>
          <w:szCs w:val="28"/>
        </w:rPr>
      </w:pPr>
      <w:r w:rsidRPr="00B8463E">
        <w:rPr>
          <w:rFonts w:ascii="Times New Roman" w:hAnsi="Times New Roman"/>
          <w:sz w:val="28"/>
          <w:szCs w:val="28"/>
        </w:rPr>
        <w:t>Решение</w:t>
      </w:r>
      <w:r>
        <w:rPr>
          <w:rFonts w:ascii="Times New Roman" w:hAnsi="Times New Roman"/>
          <w:sz w:val="28"/>
          <w:szCs w:val="28"/>
        </w:rPr>
        <w:t>: Реализация мероприятий МЦП «Развитие малого и среднего предпринимательства на территории района»</w:t>
      </w:r>
    </w:p>
    <w:p w:rsidR="00B8463E" w:rsidRPr="00B8463E" w:rsidRDefault="00B8463E" w:rsidP="00C70F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Мероприятия программы: Организация информационного обеспечения субъектов малого и среднего предпринимател</w:t>
      </w:r>
      <w:r w:rsidR="00C70F99">
        <w:rPr>
          <w:rFonts w:ascii="Times New Roman" w:hAnsi="Times New Roman"/>
          <w:sz w:val="28"/>
          <w:szCs w:val="28"/>
        </w:rPr>
        <w:t>ьства о проводимых мероприятиях</w:t>
      </w:r>
      <w:r>
        <w:rPr>
          <w:rFonts w:ascii="Times New Roman" w:hAnsi="Times New Roman"/>
          <w:sz w:val="28"/>
          <w:szCs w:val="28"/>
        </w:rPr>
        <w:t>.</w:t>
      </w:r>
    </w:p>
    <w:p w:rsidR="00A74A80" w:rsidRDefault="00A74A80" w:rsidP="00A74A80">
      <w:pPr>
        <w:pStyle w:val="a7"/>
        <w:autoSpaceDE w:val="0"/>
        <w:autoSpaceDN w:val="0"/>
        <w:adjustRightInd w:val="0"/>
        <w:spacing w:after="0" w:line="240" w:lineRule="auto"/>
        <w:rPr>
          <w:rFonts w:ascii="Times New Roman" w:hAnsi="Times New Roman"/>
          <w:sz w:val="28"/>
          <w:szCs w:val="28"/>
        </w:rPr>
      </w:pPr>
      <w:r w:rsidRPr="00A74A80">
        <w:rPr>
          <w:rFonts w:ascii="Times New Roman" w:hAnsi="Times New Roman"/>
          <w:sz w:val="28"/>
          <w:szCs w:val="28"/>
        </w:rPr>
        <w:t xml:space="preserve">               Ожидаемые результаты                                                                      </w:t>
      </w:r>
      <w:r>
        <w:rPr>
          <w:rFonts w:ascii="Times New Roman" w:hAnsi="Times New Roman"/>
          <w:sz w:val="28"/>
          <w:szCs w:val="28"/>
        </w:rPr>
        <w:t xml:space="preserve">             </w:t>
      </w:r>
    </w:p>
    <w:p w:rsidR="00A74A80" w:rsidRPr="00A74A80" w:rsidRDefault="00A74A80" w:rsidP="00A74A80">
      <w:pPr>
        <w:pStyle w:val="a7"/>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A74A80">
        <w:rPr>
          <w:rFonts w:ascii="Times New Roman" w:hAnsi="Times New Roman"/>
          <w:sz w:val="28"/>
          <w:szCs w:val="28"/>
        </w:rPr>
        <w:t xml:space="preserve">Таблица </w:t>
      </w:r>
    </w:p>
    <w:tbl>
      <w:tblPr>
        <w:tblW w:w="9038" w:type="dxa"/>
        <w:jc w:val="center"/>
        <w:tblInd w:w="-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17"/>
        <w:gridCol w:w="851"/>
        <w:gridCol w:w="992"/>
        <w:gridCol w:w="903"/>
      </w:tblGrid>
      <w:tr w:rsidR="00A74A80" w:rsidRPr="005E010B" w:rsidTr="005E010B">
        <w:trPr>
          <w:trHeight w:val="1610"/>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A74A80" w:rsidRPr="005E010B" w:rsidRDefault="00A74A80" w:rsidP="003B61BB">
            <w:pPr>
              <w:spacing w:after="0" w:line="240" w:lineRule="auto"/>
              <w:jc w:val="center"/>
              <w:rPr>
                <w:rFonts w:ascii="Times New Roman" w:eastAsia="Times New Roman" w:hAnsi="Times New Roman" w:cs="Times New Roman"/>
                <w:b/>
                <w:bCs/>
                <w:color w:val="000000"/>
                <w:sz w:val="24"/>
                <w:szCs w:val="24"/>
                <w:lang w:eastAsia="ru-RU"/>
              </w:rPr>
            </w:pPr>
            <w:r w:rsidRPr="005E010B">
              <w:rPr>
                <w:rFonts w:ascii="Times New Roman" w:eastAsia="Times New Roman" w:hAnsi="Times New Roman" w:cs="Times New Roman"/>
                <w:b/>
                <w:bCs/>
                <w:color w:val="000000"/>
                <w:sz w:val="24"/>
                <w:szCs w:val="24"/>
                <w:lang w:eastAsia="ru-RU"/>
              </w:rPr>
              <w:t>№ п/п</w:t>
            </w:r>
          </w:p>
        </w:tc>
        <w:tc>
          <w:tcPr>
            <w:tcW w:w="5617" w:type="dxa"/>
            <w:tcBorders>
              <w:top w:val="single" w:sz="4" w:space="0" w:color="auto"/>
              <w:left w:val="single" w:sz="4" w:space="0" w:color="auto"/>
              <w:bottom w:val="single" w:sz="4" w:space="0" w:color="auto"/>
              <w:right w:val="single" w:sz="4" w:space="0" w:color="auto"/>
            </w:tcBorders>
            <w:vAlign w:val="center"/>
            <w:hideMark/>
          </w:tcPr>
          <w:p w:rsidR="00A74A80" w:rsidRPr="005E010B" w:rsidRDefault="00A74A80" w:rsidP="003B61BB">
            <w:pPr>
              <w:spacing w:after="0" w:line="240" w:lineRule="auto"/>
              <w:jc w:val="center"/>
              <w:rPr>
                <w:rFonts w:ascii="Times New Roman" w:eastAsia="Times New Roman" w:hAnsi="Times New Roman" w:cs="Times New Roman"/>
                <w:b/>
                <w:bCs/>
                <w:color w:val="000000"/>
                <w:sz w:val="24"/>
                <w:szCs w:val="24"/>
                <w:lang w:eastAsia="ru-RU"/>
              </w:rPr>
            </w:pPr>
            <w:r w:rsidRPr="005E010B">
              <w:rPr>
                <w:rFonts w:ascii="Times New Roman" w:eastAsia="Times New Roman" w:hAnsi="Times New Roman" w:cs="Times New Roman"/>
                <w:b/>
                <w:bCs/>
                <w:color w:val="000000"/>
                <w:sz w:val="24"/>
                <w:szCs w:val="24"/>
                <w:lang w:eastAsia="ru-RU"/>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74A80" w:rsidRPr="005E010B" w:rsidRDefault="00A74A80" w:rsidP="003B61BB">
            <w:pPr>
              <w:spacing w:after="0" w:line="240" w:lineRule="auto"/>
              <w:jc w:val="center"/>
              <w:rPr>
                <w:rFonts w:ascii="Times New Roman" w:eastAsia="Times New Roman" w:hAnsi="Times New Roman" w:cs="Times New Roman"/>
                <w:b/>
                <w:bCs/>
                <w:color w:val="000000"/>
                <w:sz w:val="24"/>
                <w:szCs w:val="24"/>
                <w:lang w:eastAsia="ru-RU"/>
              </w:rPr>
            </w:pPr>
            <w:r w:rsidRPr="005E010B">
              <w:rPr>
                <w:rFonts w:ascii="Times New Roman" w:eastAsia="Times New Roman" w:hAnsi="Times New Roman" w:cs="Times New Roman"/>
                <w:b/>
                <w:bCs/>
                <w:color w:val="000000"/>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vAlign w:val="center"/>
          </w:tcPr>
          <w:p w:rsidR="00A74A80" w:rsidRPr="005E010B" w:rsidRDefault="00A74A80" w:rsidP="003B61BB">
            <w:pPr>
              <w:spacing w:after="0" w:line="240" w:lineRule="auto"/>
              <w:jc w:val="center"/>
              <w:rPr>
                <w:rFonts w:ascii="Times New Roman" w:eastAsia="Times New Roman" w:hAnsi="Times New Roman" w:cs="Times New Roman"/>
                <w:b/>
                <w:bCs/>
                <w:color w:val="000000"/>
                <w:sz w:val="24"/>
                <w:szCs w:val="24"/>
                <w:lang w:eastAsia="ru-RU"/>
              </w:rPr>
            </w:pPr>
            <w:r w:rsidRPr="005E010B">
              <w:rPr>
                <w:rFonts w:ascii="Times New Roman" w:eastAsia="Times New Roman" w:hAnsi="Times New Roman" w:cs="Times New Roman"/>
                <w:b/>
                <w:bCs/>
                <w:color w:val="000000"/>
                <w:sz w:val="24"/>
                <w:szCs w:val="24"/>
                <w:lang w:eastAsia="ru-RU"/>
              </w:rPr>
              <w:t>2016</w:t>
            </w:r>
          </w:p>
        </w:tc>
        <w:tc>
          <w:tcPr>
            <w:tcW w:w="903" w:type="dxa"/>
            <w:tcBorders>
              <w:top w:val="single" w:sz="4" w:space="0" w:color="auto"/>
              <w:left w:val="single" w:sz="4" w:space="0" w:color="auto"/>
              <w:bottom w:val="single" w:sz="4" w:space="0" w:color="auto"/>
              <w:right w:val="single" w:sz="4" w:space="0" w:color="auto"/>
            </w:tcBorders>
            <w:vAlign w:val="center"/>
            <w:hideMark/>
          </w:tcPr>
          <w:p w:rsidR="00A74A80" w:rsidRPr="005E010B" w:rsidRDefault="00A74A80" w:rsidP="003B61BB">
            <w:pPr>
              <w:spacing w:after="0" w:line="240" w:lineRule="auto"/>
              <w:jc w:val="center"/>
              <w:rPr>
                <w:rFonts w:ascii="Times New Roman" w:eastAsia="Times New Roman" w:hAnsi="Times New Roman" w:cs="Times New Roman"/>
                <w:b/>
                <w:bCs/>
                <w:sz w:val="24"/>
                <w:szCs w:val="24"/>
                <w:lang w:eastAsia="ru-RU"/>
              </w:rPr>
            </w:pPr>
            <w:r w:rsidRPr="005E010B">
              <w:rPr>
                <w:rFonts w:ascii="Times New Roman" w:eastAsia="Times New Roman" w:hAnsi="Times New Roman" w:cs="Times New Roman"/>
                <w:b/>
                <w:bCs/>
                <w:sz w:val="24"/>
                <w:szCs w:val="24"/>
                <w:lang w:eastAsia="ru-RU"/>
              </w:rPr>
              <w:t>+/-, %</w:t>
            </w:r>
          </w:p>
        </w:tc>
      </w:tr>
      <w:tr w:rsidR="00A74A80" w:rsidRPr="005E010B" w:rsidTr="005E010B">
        <w:trPr>
          <w:trHeight w:val="907"/>
          <w:jc w:val="center"/>
        </w:trPr>
        <w:tc>
          <w:tcPr>
            <w:tcW w:w="675" w:type="dxa"/>
            <w:tcBorders>
              <w:top w:val="single" w:sz="4" w:space="0" w:color="auto"/>
              <w:left w:val="single" w:sz="4" w:space="0" w:color="auto"/>
              <w:bottom w:val="single" w:sz="4" w:space="0" w:color="auto"/>
              <w:right w:val="single" w:sz="4" w:space="0" w:color="auto"/>
            </w:tcBorders>
            <w:hideMark/>
          </w:tcPr>
          <w:p w:rsidR="00A74A80" w:rsidRPr="005E010B" w:rsidRDefault="00A74A80" w:rsidP="00A74A80">
            <w:pPr>
              <w:spacing w:after="0"/>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w:t>
            </w:r>
          </w:p>
        </w:tc>
        <w:tc>
          <w:tcPr>
            <w:tcW w:w="5617" w:type="dxa"/>
            <w:tcBorders>
              <w:top w:val="single" w:sz="4" w:space="0" w:color="auto"/>
              <w:left w:val="single" w:sz="4" w:space="0" w:color="auto"/>
              <w:bottom w:val="single" w:sz="4" w:space="0" w:color="auto"/>
              <w:right w:val="single" w:sz="4" w:space="0" w:color="auto"/>
            </w:tcBorders>
            <w:hideMark/>
          </w:tcPr>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Количество субъектов малого и среднего предпринимательства (на конец года), ед.</w:t>
            </w:r>
          </w:p>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В том числе ИП</w:t>
            </w:r>
          </w:p>
        </w:tc>
        <w:tc>
          <w:tcPr>
            <w:tcW w:w="851" w:type="dxa"/>
            <w:tcBorders>
              <w:top w:val="single" w:sz="4" w:space="0" w:color="auto"/>
              <w:left w:val="single" w:sz="4" w:space="0" w:color="auto"/>
              <w:bottom w:val="single" w:sz="4" w:space="0" w:color="auto"/>
              <w:right w:val="single" w:sz="4" w:space="0" w:color="auto"/>
            </w:tcBorders>
          </w:tcPr>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268</w:t>
            </w:r>
          </w:p>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202</w:t>
            </w:r>
          </w:p>
        </w:tc>
        <w:tc>
          <w:tcPr>
            <w:tcW w:w="992" w:type="dxa"/>
            <w:tcBorders>
              <w:top w:val="single" w:sz="4" w:space="0" w:color="auto"/>
              <w:left w:val="single" w:sz="4" w:space="0" w:color="auto"/>
              <w:bottom w:val="single" w:sz="4" w:space="0" w:color="auto"/>
              <w:right w:val="single" w:sz="4" w:space="0" w:color="auto"/>
            </w:tcBorders>
          </w:tcPr>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268</w:t>
            </w:r>
          </w:p>
          <w:p w:rsidR="00A74A80" w:rsidRPr="005E010B" w:rsidRDefault="00A74A80" w:rsidP="00A74A80">
            <w:pPr>
              <w:jc w:val="both"/>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202</w:t>
            </w:r>
          </w:p>
        </w:tc>
        <w:tc>
          <w:tcPr>
            <w:tcW w:w="903" w:type="dxa"/>
            <w:tcBorders>
              <w:top w:val="single" w:sz="4" w:space="0" w:color="auto"/>
              <w:left w:val="single" w:sz="4" w:space="0" w:color="auto"/>
              <w:bottom w:val="single" w:sz="4" w:space="0" w:color="auto"/>
              <w:right w:val="single" w:sz="4" w:space="0" w:color="auto"/>
            </w:tcBorders>
          </w:tcPr>
          <w:p w:rsidR="00A74A80" w:rsidRPr="005E010B" w:rsidRDefault="00A74A80" w:rsidP="00A74A80">
            <w:pPr>
              <w:spacing w:after="0"/>
              <w:jc w:val="both"/>
              <w:rPr>
                <w:rFonts w:ascii="Times New Roman" w:eastAsia="Times New Roman" w:hAnsi="Times New Roman" w:cs="Times New Roman"/>
                <w:sz w:val="24"/>
                <w:szCs w:val="24"/>
                <w:lang w:eastAsia="ru-RU"/>
              </w:rPr>
            </w:pPr>
          </w:p>
        </w:tc>
      </w:tr>
      <w:tr w:rsidR="00A74A80" w:rsidRPr="005E010B" w:rsidTr="005E010B">
        <w:trPr>
          <w:trHeight w:val="907"/>
          <w:jc w:val="center"/>
        </w:trPr>
        <w:tc>
          <w:tcPr>
            <w:tcW w:w="675" w:type="dxa"/>
            <w:tcBorders>
              <w:top w:val="single" w:sz="4" w:space="0" w:color="auto"/>
              <w:left w:val="single" w:sz="4" w:space="0" w:color="auto"/>
              <w:bottom w:val="single" w:sz="4" w:space="0" w:color="auto"/>
              <w:right w:val="single" w:sz="4" w:space="0" w:color="auto"/>
            </w:tcBorders>
            <w:hideMark/>
          </w:tcPr>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3.</w:t>
            </w:r>
          </w:p>
        </w:tc>
        <w:tc>
          <w:tcPr>
            <w:tcW w:w="5617" w:type="dxa"/>
            <w:tcBorders>
              <w:top w:val="single" w:sz="4" w:space="0" w:color="auto"/>
              <w:left w:val="single" w:sz="4" w:space="0" w:color="auto"/>
              <w:bottom w:val="single" w:sz="4" w:space="0" w:color="auto"/>
              <w:right w:val="single" w:sz="4" w:space="0" w:color="auto"/>
            </w:tcBorders>
            <w:hideMark/>
          </w:tcPr>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proofErr w:type="gramStart"/>
            <w:r w:rsidRPr="005E010B">
              <w:rPr>
                <w:rFonts w:ascii="Times New Roman" w:eastAsia="Times New Roman" w:hAnsi="Times New Roman" w:cs="Times New Roman"/>
                <w:color w:val="000000"/>
                <w:sz w:val="24"/>
                <w:szCs w:val="24"/>
                <w:lang w:eastAsia="ru-RU"/>
              </w:rPr>
              <w:t>Удельный вес занятых в малом и среднем бизнесе от всех  официально трудоустроенных, %</w:t>
            </w:r>
            <w:proofErr w:type="gramEnd"/>
          </w:p>
        </w:tc>
        <w:tc>
          <w:tcPr>
            <w:tcW w:w="851" w:type="dxa"/>
            <w:tcBorders>
              <w:top w:val="single" w:sz="4" w:space="0" w:color="auto"/>
              <w:left w:val="single" w:sz="4" w:space="0" w:color="auto"/>
              <w:bottom w:val="single" w:sz="4" w:space="0" w:color="auto"/>
              <w:right w:val="single" w:sz="4" w:space="0" w:color="auto"/>
            </w:tcBorders>
          </w:tcPr>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46,9</w:t>
            </w:r>
          </w:p>
        </w:tc>
        <w:tc>
          <w:tcPr>
            <w:tcW w:w="992" w:type="dxa"/>
            <w:tcBorders>
              <w:top w:val="single" w:sz="4" w:space="0" w:color="auto"/>
              <w:left w:val="single" w:sz="4" w:space="0" w:color="auto"/>
              <w:bottom w:val="single" w:sz="4" w:space="0" w:color="auto"/>
              <w:right w:val="single" w:sz="4" w:space="0" w:color="auto"/>
            </w:tcBorders>
          </w:tcPr>
          <w:p w:rsidR="00A74A80" w:rsidRPr="005E010B" w:rsidRDefault="00A74A80" w:rsidP="00A74A80">
            <w:pPr>
              <w:spacing w:after="0"/>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46,9</w:t>
            </w:r>
          </w:p>
        </w:tc>
        <w:tc>
          <w:tcPr>
            <w:tcW w:w="903" w:type="dxa"/>
            <w:tcBorders>
              <w:top w:val="single" w:sz="4" w:space="0" w:color="auto"/>
              <w:left w:val="single" w:sz="4" w:space="0" w:color="auto"/>
              <w:bottom w:val="single" w:sz="4" w:space="0" w:color="auto"/>
              <w:right w:val="single" w:sz="4" w:space="0" w:color="auto"/>
            </w:tcBorders>
          </w:tcPr>
          <w:p w:rsidR="00A74A80" w:rsidRPr="005E010B" w:rsidRDefault="00A74A80" w:rsidP="00A74A80">
            <w:pPr>
              <w:spacing w:after="0"/>
              <w:jc w:val="both"/>
              <w:rPr>
                <w:rFonts w:ascii="Times New Roman" w:eastAsia="Times New Roman" w:hAnsi="Times New Roman" w:cs="Times New Roman"/>
                <w:sz w:val="24"/>
                <w:szCs w:val="24"/>
                <w:lang w:eastAsia="ru-RU"/>
              </w:rPr>
            </w:pPr>
          </w:p>
        </w:tc>
      </w:tr>
    </w:tbl>
    <w:p w:rsidR="00325CFE" w:rsidRPr="00325CFE" w:rsidRDefault="00325CFE" w:rsidP="00325CFE">
      <w:pPr>
        <w:shd w:val="clear" w:color="auto" w:fill="FFFFFF"/>
        <w:spacing w:after="0" w:line="240" w:lineRule="auto"/>
        <w:ind w:right="-2"/>
        <w:rPr>
          <w:rFonts w:ascii="Times New Roman" w:eastAsia="Times New Roman" w:hAnsi="Times New Roman" w:cs="Times New Roman"/>
          <w:sz w:val="26"/>
          <w:szCs w:val="26"/>
          <w:lang w:eastAsia="ru-RU"/>
        </w:rPr>
      </w:pPr>
    </w:p>
    <w:p w:rsidR="00325CFE" w:rsidRDefault="00325CFE" w:rsidP="00325CFE">
      <w:pPr>
        <w:autoSpaceDE w:val="0"/>
        <w:autoSpaceDN w:val="0"/>
        <w:adjustRightInd w:val="0"/>
        <w:spacing w:after="0" w:line="240" w:lineRule="auto"/>
        <w:outlineLvl w:val="2"/>
        <w:rPr>
          <w:rFonts w:ascii="Times New Roman" w:eastAsia="Times New Roman" w:hAnsi="Times New Roman" w:cs="Times New Roman"/>
          <w:b/>
          <w:sz w:val="28"/>
          <w:szCs w:val="26"/>
          <w:lang w:eastAsia="ru-RU"/>
        </w:rPr>
      </w:pPr>
      <w:r w:rsidRPr="00260604">
        <w:rPr>
          <w:rFonts w:ascii="Times New Roman" w:eastAsia="Times New Roman" w:hAnsi="Times New Roman" w:cs="Times New Roman"/>
          <w:b/>
          <w:sz w:val="28"/>
          <w:szCs w:val="26"/>
          <w:lang w:eastAsia="ru-RU"/>
        </w:rPr>
        <w:t>Цель 2. Развитие человеческого потенциала и повышение качества жизни населения района.</w:t>
      </w:r>
    </w:p>
    <w:p w:rsidR="00DC535A" w:rsidRDefault="00DC535A" w:rsidP="00DC535A">
      <w:pPr>
        <w:autoSpaceDE w:val="0"/>
        <w:autoSpaceDN w:val="0"/>
        <w:adjustRightInd w:val="0"/>
        <w:spacing w:after="0" w:line="240" w:lineRule="auto"/>
        <w:outlineLvl w:val="2"/>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2.1</w:t>
      </w:r>
      <w:r w:rsidRPr="00260604">
        <w:rPr>
          <w:rFonts w:ascii="Times New Roman" w:eastAsia="Times New Roman" w:hAnsi="Times New Roman" w:cs="Times New Roman"/>
          <w:b/>
          <w:sz w:val="28"/>
          <w:szCs w:val="26"/>
          <w:lang w:eastAsia="ru-RU"/>
        </w:rPr>
        <w:t>. Компле</w:t>
      </w:r>
      <w:r w:rsidR="0018060D">
        <w:rPr>
          <w:rFonts w:ascii="Times New Roman" w:eastAsia="Times New Roman" w:hAnsi="Times New Roman" w:cs="Times New Roman"/>
          <w:b/>
          <w:sz w:val="28"/>
          <w:szCs w:val="26"/>
          <w:lang w:eastAsia="ru-RU"/>
        </w:rPr>
        <w:t>кс мероприятий, направленных на создание условий для оказания медицинской помощи населению</w:t>
      </w:r>
      <w:r>
        <w:rPr>
          <w:rFonts w:ascii="Times New Roman" w:eastAsia="Times New Roman" w:hAnsi="Times New Roman" w:cs="Times New Roman"/>
          <w:b/>
          <w:sz w:val="28"/>
          <w:szCs w:val="26"/>
          <w:lang w:eastAsia="ru-RU"/>
        </w:rPr>
        <w:t>.</w:t>
      </w:r>
    </w:p>
    <w:p w:rsidR="00DC535A" w:rsidRPr="00DC535A" w:rsidRDefault="00DC535A" w:rsidP="00DC535A">
      <w:pPr>
        <w:autoSpaceDE w:val="0"/>
        <w:autoSpaceDN w:val="0"/>
        <w:adjustRightInd w:val="0"/>
        <w:spacing w:after="0" w:line="240" w:lineRule="auto"/>
        <w:outlineLvl w:val="2"/>
        <w:rPr>
          <w:rFonts w:ascii="Times New Roman" w:eastAsia="Times New Roman" w:hAnsi="Times New Roman" w:cs="Times New Roman"/>
          <w:sz w:val="28"/>
          <w:szCs w:val="26"/>
          <w:lang w:eastAsia="ru-RU"/>
        </w:rPr>
      </w:pPr>
      <w:r w:rsidRPr="00DC535A">
        <w:rPr>
          <w:rFonts w:ascii="Times New Roman" w:eastAsia="Times New Roman" w:hAnsi="Times New Roman" w:cs="Times New Roman"/>
          <w:sz w:val="28"/>
          <w:szCs w:val="26"/>
          <w:lang w:eastAsia="ru-RU"/>
        </w:rPr>
        <w:t>Задачи:</w:t>
      </w:r>
    </w:p>
    <w:p w:rsidR="00DC535A" w:rsidRPr="00260604" w:rsidRDefault="0018060D" w:rsidP="00DC535A">
      <w:pPr>
        <w:tabs>
          <w:tab w:val="left" w:pos="284"/>
        </w:tabs>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p>
    <w:p w:rsidR="00DC535A" w:rsidRPr="00260604" w:rsidRDefault="0018060D" w:rsidP="00DC535A">
      <w:pPr>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1</w:t>
      </w:r>
      <w:r w:rsidR="00DC535A" w:rsidRPr="00260604">
        <w:rPr>
          <w:rFonts w:ascii="Times New Roman" w:eastAsia="Times New Roman" w:hAnsi="Times New Roman" w:cs="Times New Roman"/>
          <w:sz w:val="28"/>
          <w:szCs w:val="26"/>
          <w:lang w:eastAsia="ru-RU"/>
        </w:rPr>
        <w:t>) Осуществление мер, направленных на улучшение состояния здоровья детей и матерей, включая создание условий для рождения здоровых детей, сохранение и укрепление здоровья детей и подростков на всех этапах их развития, сохранение и укрепление здоровья женщин и репродуктивного здоровья населения.</w:t>
      </w:r>
    </w:p>
    <w:p w:rsidR="00DC535A" w:rsidRPr="00260604" w:rsidRDefault="0018060D" w:rsidP="00DC535A">
      <w:pPr>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2</w:t>
      </w:r>
      <w:r w:rsidR="00DC535A" w:rsidRPr="00260604">
        <w:rPr>
          <w:rFonts w:ascii="Times New Roman" w:eastAsia="Times New Roman" w:hAnsi="Times New Roman" w:cs="Times New Roman"/>
          <w:sz w:val="28"/>
          <w:szCs w:val="26"/>
          <w:lang w:eastAsia="ru-RU"/>
        </w:rPr>
        <w:t xml:space="preserve">) Осуществление мер, направленных на снижение смертности от управляемых причин путем совершенствования медицинской помощи </w:t>
      </w:r>
      <w:r w:rsidR="00DC535A" w:rsidRPr="00260604">
        <w:rPr>
          <w:rFonts w:ascii="Times New Roman" w:eastAsia="Times New Roman" w:hAnsi="Times New Roman" w:cs="Times New Roman"/>
          <w:sz w:val="28"/>
          <w:szCs w:val="26"/>
          <w:lang w:eastAsia="ru-RU"/>
        </w:rPr>
        <w:lastRenderedPageBreak/>
        <w:t>больным с заболеваниями системы кровообращения, онкологическими, сердечными заболеваниями и травмами и т.п.</w:t>
      </w:r>
    </w:p>
    <w:p w:rsidR="00DC535A" w:rsidRPr="00260604" w:rsidRDefault="0018060D" w:rsidP="00DC535A">
      <w:pPr>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3</w:t>
      </w:r>
      <w:r w:rsidR="00DC535A" w:rsidRPr="00260604">
        <w:rPr>
          <w:rFonts w:ascii="Times New Roman" w:eastAsia="Times New Roman" w:hAnsi="Times New Roman" w:cs="Times New Roman"/>
          <w:sz w:val="28"/>
          <w:szCs w:val="26"/>
          <w:lang w:eastAsia="ru-RU"/>
        </w:rPr>
        <w:t>) Осуществление мер, направленных на предупреждение и ограничение распространения инфекционных и социально значимых заболеваний.</w:t>
      </w:r>
    </w:p>
    <w:p w:rsidR="00DC535A" w:rsidRDefault="0018060D" w:rsidP="00DC535A">
      <w:pPr>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4</w:t>
      </w:r>
      <w:r w:rsidR="00DC535A" w:rsidRPr="00260604">
        <w:rPr>
          <w:rFonts w:ascii="Times New Roman" w:eastAsia="Times New Roman" w:hAnsi="Times New Roman" w:cs="Times New Roman"/>
          <w:sz w:val="28"/>
          <w:szCs w:val="26"/>
          <w:lang w:eastAsia="ru-RU"/>
        </w:rPr>
        <w:t>) Осуществление мер, направленных на пропаганду здорового образа жизни, включая совершенствование работы кабинетов медицинской профилактики в образовательных учреждениях, внедрение в практическое здравоохранение новых организационных профилактических технологий.</w:t>
      </w:r>
    </w:p>
    <w:p w:rsidR="001E5DF0" w:rsidRPr="00260604" w:rsidRDefault="001E5DF0" w:rsidP="00DC535A">
      <w:pPr>
        <w:autoSpaceDE w:val="0"/>
        <w:autoSpaceDN w:val="0"/>
        <w:adjustRightInd w:val="0"/>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Решение: В соответствии с планом мероприятий по улучшению демографической ситуации.</w:t>
      </w:r>
    </w:p>
    <w:p w:rsidR="00E27983" w:rsidRDefault="00E27983" w:rsidP="00325CFE">
      <w:pPr>
        <w:autoSpaceDE w:val="0"/>
        <w:autoSpaceDN w:val="0"/>
        <w:adjustRightInd w:val="0"/>
        <w:spacing w:after="0" w:line="240" w:lineRule="auto"/>
        <w:outlineLvl w:val="2"/>
        <w:rPr>
          <w:rFonts w:ascii="Times New Roman" w:eastAsia="Times New Roman" w:hAnsi="Times New Roman" w:cs="Times New Roman"/>
          <w:b/>
          <w:sz w:val="28"/>
          <w:szCs w:val="26"/>
          <w:lang w:eastAsia="ru-RU"/>
        </w:rPr>
      </w:pPr>
    </w:p>
    <w:p w:rsidR="00E27983" w:rsidRDefault="00DC535A" w:rsidP="00E27983">
      <w:pPr>
        <w:pStyle w:val="a0"/>
        <w:ind w:right="-2"/>
        <w:jc w:val="both"/>
        <w:rPr>
          <w:rFonts w:ascii="Times New Roman" w:hAnsi="Times New Roman"/>
          <w:b/>
          <w:sz w:val="28"/>
          <w:szCs w:val="28"/>
        </w:rPr>
      </w:pPr>
      <w:r>
        <w:rPr>
          <w:rFonts w:ascii="Times New Roman" w:hAnsi="Times New Roman"/>
          <w:b/>
          <w:sz w:val="28"/>
          <w:szCs w:val="26"/>
        </w:rPr>
        <w:t>2.2</w:t>
      </w:r>
      <w:r w:rsidR="00B8463E">
        <w:rPr>
          <w:rFonts w:ascii="Times New Roman" w:hAnsi="Times New Roman"/>
          <w:b/>
          <w:sz w:val="28"/>
          <w:szCs w:val="26"/>
        </w:rPr>
        <w:t>.</w:t>
      </w:r>
      <w:r w:rsidR="00E27983">
        <w:rPr>
          <w:rFonts w:ascii="Times New Roman" w:hAnsi="Times New Roman"/>
          <w:b/>
          <w:sz w:val="28"/>
          <w:szCs w:val="26"/>
        </w:rPr>
        <w:t xml:space="preserve">Комплекс мероприятий по </w:t>
      </w:r>
      <w:r w:rsidR="00E27983">
        <w:rPr>
          <w:rFonts w:ascii="Times New Roman" w:hAnsi="Times New Roman"/>
          <w:b/>
          <w:sz w:val="28"/>
          <w:szCs w:val="28"/>
        </w:rPr>
        <w:t>содействию</w:t>
      </w:r>
      <w:r w:rsidR="00E27983" w:rsidRPr="00E27983">
        <w:rPr>
          <w:rFonts w:ascii="Times New Roman" w:hAnsi="Times New Roman"/>
          <w:b/>
          <w:sz w:val="28"/>
          <w:szCs w:val="28"/>
        </w:rPr>
        <w:t xml:space="preserve"> занятости населения Гайнского муниципального района </w:t>
      </w:r>
    </w:p>
    <w:p w:rsidR="00B8463E" w:rsidRPr="00B8463E" w:rsidRDefault="00B8463E" w:rsidP="00E27983">
      <w:pPr>
        <w:pStyle w:val="a0"/>
        <w:ind w:right="-2"/>
        <w:jc w:val="both"/>
        <w:rPr>
          <w:rFonts w:ascii="Times New Roman" w:hAnsi="Times New Roman"/>
          <w:sz w:val="28"/>
          <w:szCs w:val="28"/>
        </w:rPr>
      </w:pPr>
      <w:r w:rsidRPr="00B8463E">
        <w:rPr>
          <w:rFonts w:ascii="Times New Roman" w:hAnsi="Times New Roman"/>
          <w:sz w:val="28"/>
          <w:szCs w:val="28"/>
        </w:rPr>
        <w:t>Задачи:</w:t>
      </w:r>
    </w:p>
    <w:p w:rsidR="00E27983" w:rsidRPr="00B8463E" w:rsidRDefault="00E27983" w:rsidP="00E27983">
      <w:pPr>
        <w:spacing w:after="0" w:line="240" w:lineRule="auto"/>
        <w:ind w:left="106" w:right="139"/>
        <w:jc w:val="both"/>
        <w:rPr>
          <w:rFonts w:ascii="Times New Roman" w:eastAsia="Times New Roman" w:hAnsi="Times New Roman" w:cs="Times New Roman"/>
          <w:sz w:val="28"/>
          <w:szCs w:val="24"/>
          <w:lang w:eastAsia="ru-RU"/>
        </w:rPr>
      </w:pPr>
      <w:r w:rsidRPr="00B8463E">
        <w:rPr>
          <w:rFonts w:ascii="Times New Roman" w:eastAsia="Times New Roman" w:hAnsi="Times New Roman" w:cs="Times New Roman"/>
          <w:sz w:val="28"/>
          <w:szCs w:val="24"/>
          <w:lang w:eastAsia="ru-RU"/>
        </w:rPr>
        <w:t>1)совершенствование организационных форм содействия занятости;</w:t>
      </w:r>
    </w:p>
    <w:p w:rsidR="00E27983" w:rsidRPr="00B8463E" w:rsidRDefault="00E27983" w:rsidP="00E27983">
      <w:pPr>
        <w:tabs>
          <w:tab w:val="num" w:pos="0"/>
        </w:tabs>
        <w:spacing w:after="0" w:line="240" w:lineRule="auto"/>
        <w:ind w:left="106" w:right="139"/>
        <w:jc w:val="both"/>
        <w:rPr>
          <w:rFonts w:ascii="Times New Roman" w:eastAsia="Times New Roman" w:hAnsi="Times New Roman" w:cs="Times New Roman"/>
          <w:sz w:val="28"/>
          <w:szCs w:val="24"/>
          <w:lang w:eastAsia="ru-RU"/>
        </w:rPr>
      </w:pPr>
      <w:r w:rsidRPr="00B8463E">
        <w:rPr>
          <w:rFonts w:ascii="Times New Roman" w:eastAsia="Times New Roman" w:hAnsi="Times New Roman" w:cs="Times New Roman"/>
          <w:sz w:val="28"/>
          <w:szCs w:val="24"/>
          <w:lang w:eastAsia="ru-RU"/>
        </w:rPr>
        <w:t>2)направление рабочей силы на предприятия в соответствии с запросами работодателей;</w:t>
      </w:r>
    </w:p>
    <w:p w:rsidR="00E27983" w:rsidRPr="00B8463E" w:rsidRDefault="00E27983" w:rsidP="00E27983">
      <w:pPr>
        <w:tabs>
          <w:tab w:val="num" w:pos="0"/>
        </w:tabs>
        <w:spacing w:after="0" w:line="240" w:lineRule="auto"/>
        <w:ind w:left="106" w:right="139"/>
        <w:jc w:val="both"/>
        <w:rPr>
          <w:rFonts w:ascii="Times New Roman" w:eastAsia="Times New Roman" w:hAnsi="Times New Roman" w:cs="Times New Roman"/>
          <w:sz w:val="28"/>
          <w:szCs w:val="24"/>
          <w:lang w:eastAsia="ru-RU"/>
        </w:rPr>
      </w:pPr>
      <w:r w:rsidRPr="00B8463E">
        <w:rPr>
          <w:rFonts w:ascii="Times New Roman" w:eastAsia="Times New Roman" w:hAnsi="Times New Roman" w:cs="Times New Roman"/>
          <w:sz w:val="28"/>
          <w:szCs w:val="24"/>
          <w:lang w:eastAsia="ru-RU"/>
        </w:rPr>
        <w:t xml:space="preserve">3)повышение качества рабочей силы, </w:t>
      </w:r>
    </w:p>
    <w:p w:rsidR="00E27983" w:rsidRPr="00B8463E" w:rsidRDefault="00E27983" w:rsidP="00E27983">
      <w:pPr>
        <w:tabs>
          <w:tab w:val="num" w:pos="0"/>
        </w:tabs>
        <w:spacing w:after="0" w:line="240" w:lineRule="auto"/>
        <w:ind w:left="106" w:right="139"/>
        <w:jc w:val="both"/>
        <w:rPr>
          <w:rFonts w:ascii="Times New Roman" w:eastAsia="Times New Roman" w:hAnsi="Times New Roman" w:cs="Times New Roman"/>
          <w:sz w:val="28"/>
          <w:szCs w:val="24"/>
          <w:lang w:eastAsia="ru-RU"/>
        </w:rPr>
      </w:pPr>
      <w:r w:rsidRPr="00B8463E">
        <w:rPr>
          <w:rFonts w:ascii="Times New Roman" w:eastAsia="Times New Roman" w:hAnsi="Times New Roman" w:cs="Times New Roman"/>
          <w:sz w:val="28"/>
          <w:szCs w:val="24"/>
          <w:lang w:eastAsia="ru-RU"/>
        </w:rPr>
        <w:t>4)развитие системы обучения кадров;</w:t>
      </w:r>
    </w:p>
    <w:p w:rsidR="00E27983" w:rsidRPr="00B8463E" w:rsidRDefault="00E27983" w:rsidP="00E27983">
      <w:pPr>
        <w:spacing w:after="0" w:line="240" w:lineRule="auto"/>
        <w:ind w:left="106" w:right="139"/>
        <w:jc w:val="both"/>
        <w:rPr>
          <w:rFonts w:ascii="Times New Roman" w:eastAsia="Times New Roman" w:hAnsi="Times New Roman" w:cs="Times New Roman"/>
          <w:sz w:val="28"/>
          <w:szCs w:val="24"/>
          <w:lang w:eastAsia="ru-RU"/>
        </w:rPr>
      </w:pPr>
      <w:r w:rsidRPr="00B8463E">
        <w:rPr>
          <w:rFonts w:ascii="Times New Roman" w:eastAsia="Times New Roman" w:hAnsi="Times New Roman" w:cs="Times New Roman"/>
          <w:sz w:val="28"/>
          <w:szCs w:val="24"/>
          <w:lang w:eastAsia="ru-RU"/>
        </w:rPr>
        <w:t>5)участие в проведении специальных мероприятий, способствующих обеспечению занятости граждан,  испытывающих трудности в поиске работы;</w:t>
      </w:r>
    </w:p>
    <w:p w:rsidR="00E27983" w:rsidRPr="00B8463E" w:rsidRDefault="00E27983" w:rsidP="00E27983">
      <w:pPr>
        <w:spacing w:after="0" w:line="240" w:lineRule="auto"/>
        <w:ind w:left="106" w:right="139"/>
        <w:jc w:val="both"/>
        <w:rPr>
          <w:rFonts w:ascii="Times New Roman" w:eastAsia="Times New Roman" w:hAnsi="Times New Roman" w:cs="Times New Roman"/>
          <w:sz w:val="28"/>
          <w:szCs w:val="24"/>
          <w:lang w:eastAsia="ru-RU"/>
        </w:rPr>
      </w:pPr>
      <w:r w:rsidRPr="00B8463E">
        <w:rPr>
          <w:rFonts w:ascii="Times New Roman" w:eastAsia="Times New Roman" w:hAnsi="Times New Roman" w:cs="Times New Roman"/>
          <w:sz w:val="28"/>
          <w:szCs w:val="24"/>
          <w:lang w:eastAsia="ru-RU"/>
        </w:rPr>
        <w:t>6)реализация программы социальной, материальной и иной поддержки безработных граждан.</w:t>
      </w:r>
    </w:p>
    <w:p w:rsidR="00E27983" w:rsidRPr="00B8463E" w:rsidRDefault="00E27983" w:rsidP="00E27983">
      <w:pPr>
        <w:spacing w:after="0" w:line="240" w:lineRule="auto"/>
        <w:ind w:left="106" w:right="139"/>
        <w:jc w:val="both"/>
        <w:rPr>
          <w:rFonts w:ascii="Times New Roman" w:eastAsia="Times New Roman" w:hAnsi="Times New Roman" w:cs="Times New Roman"/>
          <w:sz w:val="28"/>
          <w:szCs w:val="24"/>
          <w:lang w:eastAsia="ru-RU"/>
        </w:rPr>
      </w:pPr>
      <w:r w:rsidRPr="00B8463E">
        <w:rPr>
          <w:rFonts w:ascii="Times New Roman" w:eastAsia="Times New Roman" w:hAnsi="Times New Roman" w:cs="Times New Roman"/>
          <w:sz w:val="28"/>
          <w:szCs w:val="24"/>
          <w:lang w:eastAsia="ru-RU"/>
        </w:rPr>
        <w:t>7)совершенствование трудового воспитания несовершеннолетних  граждан, приобщение их к труду и обучение профессиональным навыкам;</w:t>
      </w:r>
    </w:p>
    <w:p w:rsidR="00DC535A" w:rsidRDefault="00B8463E" w:rsidP="00DC535A">
      <w:pPr>
        <w:autoSpaceDE w:val="0"/>
        <w:autoSpaceDN w:val="0"/>
        <w:adjustRightInd w:val="0"/>
        <w:spacing w:after="0" w:line="240" w:lineRule="auto"/>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27983" w:rsidRPr="00B8463E">
        <w:rPr>
          <w:rFonts w:ascii="Times New Roman" w:eastAsia="Times New Roman" w:hAnsi="Times New Roman" w:cs="Times New Roman"/>
          <w:sz w:val="28"/>
          <w:szCs w:val="24"/>
          <w:lang w:eastAsia="ru-RU"/>
        </w:rPr>
        <w:t>8)повышение социальной и профессиональной мобильности населения;</w:t>
      </w:r>
    </w:p>
    <w:p w:rsidR="00B8463E" w:rsidRPr="00DC535A" w:rsidRDefault="00B8463E" w:rsidP="00DC535A">
      <w:pPr>
        <w:autoSpaceDE w:val="0"/>
        <w:autoSpaceDN w:val="0"/>
        <w:adjustRightInd w:val="0"/>
        <w:spacing w:after="0" w:line="240" w:lineRule="auto"/>
        <w:outlineLvl w:val="2"/>
        <w:rPr>
          <w:rFonts w:ascii="Times New Roman" w:eastAsia="Times New Roman" w:hAnsi="Times New Roman" w:cs="Times New Roman"/>
          <w:sz w:val="28"/>
          <w:szCs w:val="24"/>
          <w:lang w:eastAsia="ru-RU"/>
        </w:rPr>
      </w:pPr>
      <w:r>
        <w:rPr>
          <w:rFonts w:ascii="Times New Roman" w:hAnsi="Times New Roman"/>
          <w:sz w:val="28"/>
          <w:szCs w:val="24"/>
        </w:rPr>
        <w:t>Решение: Реализация мероприятий</w:t>
      </w:r>
      <w:r w:rsidR="00DC535A">
        <w:rPr>
          <w:rFonts w:ascii="Times New Roman" w:hAnsi="Times New Roman"/>
          <w:sz w:val="28"/>
          <w:szCs w:val="24"/>
        </w:rPr>
        <w:t xml:space="preserve"> МВП</w:t>
      </w:r>
      <w:r w:rsidRPr="00DC535A">
        <w:rPr>
          <w:rFonts w:ascii="Times New Roman" w:hAnsi="Times New Roman"/>
          <w:sz w:val="28"/>
          <w:szCs w:val="28"/>
        </w:rPr>
        <w:t xml:space="preserve"> </w:t>
      </w:r>
      <w:r w:rsidRPr="00DC535A">
        <w:rPr>
          <w:rFonts w:ascii="Times New Roman" w:eastAsia="Times New Roman" w:hAnsi="Times New Roman" w:cs="Times New Roman"/>
          <w:sz w:val="28"/>
          <w:szCs w:val="28"/>
        </w:rPr>
        <w:t>«Содействие занятости населения Гайнского муниципального района на 2015-2017 гг.»</w:t>
      </w:r>
    </w:p>
    <w:p w:rsidR="00B8463E" w:rsidRPr="00B8463E" w:rsidRDefault="00B8463E" w:rsidP="00E27983">
      <w:pPr>
        <w:autoSpaceDE w:val="0"/>
        <w:autoSpaceDN w:val="0"/>
        <w:adjustRightInd w:val="0"/>
        <w:spacing w:after="0" w:line="240" w:lineRule="auto"/>
        <w:outlineLvl w:val="2"/>
        <w:rPr>
          <w:rFonts w:ascii="Times New Roman" w:eastAsia="Times New Roman" w:hAnsi="Times New Roman" w:cs="Times New Roman"/>
          <w:sz w:val="28"/>
          <w:szCs w:val="24"/>
          <w:lang w:eastAsia="ru-RU"/>
        </w:rPr>
      </w:pPr>
    </w:p>
    <w:p w:rsidR="005E010B" w:rsidRDefault="00D93A1F" w:rsidP="00D93A1F">
      <w:pPr>
        <w:spacing w:after="0" w:line="240" w:lineRule="auto"/>
        <w:ind w:firstLine="709"/>
        <w:rPr>
          <w:rFonts w:ascii="Times New Roman" w:eastAsia="Times New Roman" w:hAnsi="Times New Roman" w:cs="Times New Roman"/>
          <w:sz w:val="28"/>
          <w:szCs w:val="28"/>
          <w:lang w:eastAsia="ru-RU"/>
        </w:rPr>
      </w:pPr>
      <w:r w:rsidRPr="00DC535A">
        <w:rPr>
          <w:rFonts w:ascii="Times New Roman" w:eastAsia="Times New Roman" w:hAnsi="Times New Roman" w:cs="Times New Roman"/>
          <w:sz w:val="28"/>
          <w:szCs w:val="28"/>
          <w:lang w:eastAsia="ru-RU"/>
        </w:rPr>
        <w:t xml:space="preserve">                                               </w:t>
      </w:r>
    </w:p>
    <w:p w:rsidR="00D93A1F" w:rsidRPr="00DC535A" w:rsidRDefault="005E010B" w:rsidP="00D93A1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3A1F" w:rsidRPr="00DC535A">
        <w:rPr>
          <w:rFonts w:ascii="Times New Roman" w:eastAsia="Times New Roman" w:hAnsi="Times New Roman" w:cs="Times New Roman"/>
          <w:sz w:val="28"/>
          <w:szCs w:val="28"/>
          <w:lang w:eastAsia="ru-RU"/>
        </w:rPr>
        <w:t xml:space="preserve">Перечень мероприятий </w:t>
      </w:r>
      <w:r w:rsidR="00DC535A" w:rsidRPr="00DC535A">
        <w:rPr>
          <w:rFonts w:ascii="Times New Roman" w:eastAsia="Times New Roman" w:hAnsi="Times New Roman" w:cs="Times New Roman"/>
          <w:sz w:val="28"/>
          <w:szCs w:val="28"/>
          <w:lang w:eastAsia="ru-RU"/>
        </w:rPr>
        <w:t>программы</w:t>
      </w:r>
      <w:r w:rsidR="00D93A1F" w:rsidRPr="00DC535A">
        <w:rPr>
          <w:rFonts w:ascii="Times New Roman" w:eastAsia="Times New Roman" w:hAnsi="Times New Roman" w:cs="Times New Roman"/>
          <w:sz w:val="28"/>
          <w:szCs w:val="28"/>
          <w:lang w:eastAsia="ru-RU"/>
        </w:rPr>
        <w:t xml:space="preserve">                                                                    </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296"/>
        <w:gridCol w:w="2126"/>
        <w:gridCol w:w="851"/>
        <w:gridCol w:w="1134"/>
        <w:gridCol w:w="2835"/>
      </w:tblGrid>
      <w:tr w:rsidR="00D93A1F" w:rsidRPr="005E010B" w:rsidTr="005E010B">
        <w:trPr>
          <w:trHeight w:val="510"/>
        </w:trPr>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 п/п</w:t>
            </w:r>
          </w:p>
        </w:tc>
        <w:tc>
          <w:tcPr>
            <w:tcW w:w="2296" w:type="dxa"/>
            <w:vMerge w:val="restart"/>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Наименование мероприятия программы</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Ответственный исполнитель, соисполнители, участники</w:t>
            </w:r>
          </w:p>
        </w:tc>
        <w:tc>
          <w:tcPr>
            <w:tcW w:w="1985" w:type="dxa"/>
            <w:gridSpan w:val="2"/>
            <w:tcBorders>
              <w:top w:val="single" w:sz="4" w:space="0" w:color="000000"/>
              <w:left w:val="single" w:sz="4" w:space="0" w:color="000000"/>
              <w:bottom w:val="single" w:sz="4" w:space="0" w:color="auto"/>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Срок</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Ожидаемый непосредственный результат (краткое описание)</w:t>
            </w:r>
          </w:p>
        </w:tc>
      </w:tr>
      <w:tr w:rsidR="00D93A1F" w:rsidRPr="005E010B" w:rsidTr="005E010B">
        <w:trPr>
          <w:trHeight w:val="60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rPr>
                <w:rFonts w:ascii="Times New Roman" w:eastAsia="Times New Roman" w:hAnsi="Times New Roman" w:cs="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rPr>
                <w:rFonts w:ascii="Times New Roman" w:eastAsia="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 xml:space="preserve">начала </w:t>
            </w:r>
            <w:proofErr w:type="spellStart"/>
            <w:proofErr w:type="gramStart"/>
            <w:r w:rsidRPr="005E010B">
              <w:rPr>
                <w:rFonts w:ascii="Times New Roman" w:eastAsia="Times New Roman" w:hAnsi="Times New Roman" w:cs="Times New Roman"/>
              </w:rPr>
              <w:t>реали-зации</w:t>
            </w:r>
            <w:proofErr w:type="spellEnd"/>
            <w:proofErr w:type="gramEnd"/>
          </w:p>
        </w:tc>
        <w:tc>
          <w:tcPr>
            <w:tcW w:w="1134" w:type="dxa"/>
            <w:tcBorders>
              <w:top w:val="single" w:sz="4" w:space="0" w:color="auto"/>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 xml:space="preserve">окончания  </w:t>
            </w:r>
            <w:proofErr w:type="spellStart"/>
            <w:proofErr w:type="gramStart"/>
            <w:r w:rsidRPr="005E010B">
              <w:rPr>
                <w:rFonts w:ascii="Times New Roman" w:eastAsia="Times New Roman" w:hAnsi="Times New Roman" w:cs="Times New Roman"/>
              </w:rPr>
              <w:t>реали-зации</w:t>
            </w:r>
            <w:proofErr w:type="spellEnd"/>
            <w:proofErr w:type="gramEnd"/>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rPr>
                <w:rFonts w:ascii="Times New Roman" w:eastAsia="Times New Roman" w:hAnsi="Times New Roman" w:cs="Times New Roman"/>
              </w:rPr>
            </w:pP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1</w:t>
            </w:r>
          </w:p>
        </w:tc>
        <w:tc>
          <w:tcPr>
            <w:tcW w:w="229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6</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1</w:t>
            </w:r>
          </w:p>
        </w:tc>
        <w:tc>
          <w:tcPr>
            <w:tcW w:w="9242" w:type="dxa"/>
            <w:gridSpan w:val="5"/>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rPr>
                <w:rFonts w:ascii="Times New Roman" w:eastAsia="Times New Roman" w:hAnsi="Times New Roman" w:cs="Times New Roman"/>
                <w:lang w:eastAsia="ru-RU"/>
              </w:rPr>
            </w:pPr>
            <w:r w:rsidRPr="005E010B">
              <w:rPr>
                <w:rFonts w:ascii="Times New Roman" w:eastAsia="Times New Roman" w:hAnsi="Times New Roman" w:cs="Times New Roman"/>
                <w:lang w:eastAsia="ru-RU"/>
              </w:rPr>
              <w:t>Активная политика занятости</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ind w:right="-135"/>
              <w:jc w:val="center"/>
              <w:rPr>
                <w:rFonts w:ascii="Times New Roman" w:eastAsia="Times New Roman" w:hAnsi="Times New Roman" w:cs="Times New Roman"/>
              </w:rPr>
            </w:pPr>
            <w:r w:rsidRPr="005E010B">
              <w:rPr>
                <w:rFonts w:ascii="Times New Roman" w:eastAsia="Times New Roman" w:hAnsi="Times New Roman" w:cs="Times New Roman"/>
              </w:rPr>
              <w:t>1.1.</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Организация проведения оплачиваемых общественных работ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Администрации сельских поселений   Гайнского  муниципального района,</w:t>
            </w:r>
          </w:p>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Хозяйствующие субъекты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 xml:space="preserve">Предотвращение роста напряженности на рынке труда, поддержание социальной стабильности  в обществе, поддержание материального благосостояния безработных граждан. Государственную услугу </w:t>
            </w:r>
            <w:r w:rsidRPr="005E010B">
              <w:rPr>
                <w:rFonts w:ascii="Times New Roman" w:eastAsia="Times New Roman" w:hAnsi="Times New Roman" w:cs="Times New Roman"/>
              </w:rPr>
              <w:lastRenderedPageBreak/>
              <w:t>по участию в оплачиваемых общественных работах в 2015-2017 годах получат 300 человек.</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459"/>
              </w:tabs>
              <w:spacing w:after="0" w:line="240" w:lineRule="auto"/>
              <w:ind w:left="-108"/>
              <w:jc w:val="center"/>
              <w:rPr>
                <w:rFonts w:ascii="Times New Roman" w:eastAsia="Times New Roman" w:hAnsi="Times New Roman" w:cs="Times New Roman"/>
              </w:rPr>
            </w:pPr>
            <w:r w:rsidRPr="005E010B">
              <w:rPr>
                <w:rFonts w:ascii="Times New Roman" w:eastAsia="Times New Roman" w:hAnsi="Times New Roman" w:cs="Times New Roman"/>
              </w:rPr>
              <w:lastRenderedPageBreak/>
              <w:t>1.2</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Организация временного трудоустройства  несовершеннолетних граждан в возрасте  от 14 до 18 лет, в свободное от учебы время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Управление образования  Гайнского  муниципального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Получение первых трудовых навыков, снижение уровня преступности среди несовершеннолетних. Государственную услугу по временному трудоустройству получат 750 человек.</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459"/>
              </w:tabs>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1.3</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Организация временного трудоустройства безработных граждан, испытывающих трудности в поисках работы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Администрации сельских поселений   Гайнского  муниципального района,</w:t>
            </w:r>
          </w:p>
          <w:p w:rsidR="00D93A1F" w:rsidRPr="005E010B" w:rsidRDefault="00D93A1F" w:rsidP="00D93A1F">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 xml:space="preserve">Предотвращение роста напряженности на рынке труда, поддержание социальной стабильности в обществе, поддержание материального благосостояния безработных граждан. </w:t>
            </w:r>
          </w:p>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Государственную услугу получат  63 человек.</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459"/>
              </w:tabs>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1.4</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Администрации сельских поселений   Гайнского  муниципального района,</w:t>
            </w:r>
          </w:p>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Хозяйствующие субъекты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Предотвращение роста напряженности на рынке труда, поддержание социальной стабильности в обществе, минимизация уровня  регистрируемой безработицы среди выпускников, имеющих среднее профессиональное образование и ищущих работу впервые</w:t>
            </w:r>
          </w:p>
          <w:p w:rsidR="00D93A1F" w:rsidRPr="005E010B" w:rsidRDefault="00D93A1F" w:rsidP="00D93A1F">
            <w:pPr>
              <w:spacing w:after="0" w:line="240" w:lineRule="auto"/>
              <w:jc w:val="both"/>
              <w:rPr>
                <w:rFonts w:ascii="Times New Roman" w:eastAsia="Times New Roman" w:hAnsi="Times New Roman" w:cs="Times New Roman"/>
              </w:rPr>
            </w:pPr>
            <w:proofErr w:type="spellStart"/>
            <w:r w:rsidRPr="005E010B">
              <w:rPr>
                <w:rFonts w:ascii="Times New Roman" w:eastAsia="Times New Roman" w:hAnsi="Times New Roman" w:cs="Times New Roman"/>
              </w:rPr>
              <w:t>Госуслугу</w:t>
            </w:r>
            <w:proofErr w:type="spellEnd"/>
            <w:r w:rsidRPr="005E010B">
              <w:rPr>
                <w:rFonts w:ascii="Times New Roman" w:eastAsia="Times New Roman" w:hAnsi="Times New Roman" w:cs="Times New Roman"/>
              </w:rPr>
              <w:t xml:space="preserve"> получат 3 человек.</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459"/>
              </w:tabs>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1.5</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Обеспечение работодателей квалифицированными кадрами, снижение дисбаланса спроса и предложения на профессиональном рынке труда. Государственную услугу получат  210 человек.</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459"/>
              </w:tabs>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1.6</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 xml:space="preserve">Профессиональное обучение  и дополнительное </w:t>
            </w:r>
            <w:proofErr w:type="spellStart"/>
            <w:r w:rsidRPr="005E010B">
              <w:rPr>
                <w:rFonts w:ascii="Times New Roman" w:eastAsia="Times New Roman" w:hAnsi="Times New Roman" w:cs="Times New Roman"/>
              </w:rPr>
              <w:t>профе</w:t>
            </w:r>
            <w:proofErr w:type="gramStart"/>
            <w:r w:rsidRPr="005E010B">
              <w:rPr>
                <w:rFonts w:ascii="Times New Roman" w:eastAsia="Times New Roman" w:hAnsi="Times New Roman" w:cs="Times New Roman"/>
              </w:rPr>
              <w:t>с</w:t>
            </w:r>
            <w:proofErr w:type="spellEnd"/>
            <w:r w:rsidRPr="005E010B">
              <w:rPr>
                <w:rFonts w:ascii="Times New Roman" w:eastAsia="Times New Roman" w:hAnsi="Times New Roman" w:cs="Times New Roman"/>
              </w:rPr>
              <w:t>-</w:t>
            </w:r>
            <w:proofErr w:type="gramEnd"/>
            <w:r w:rsidRPr="005E010B">
              <w:rPr>
                <w:rFonts w:ascii="Times New Roman" w:eastAsia="Times New Roman" w:hAnsi="Times New Roman" w:cs="Times New Roman"/>
              </w:rPr>
              <w:t xml:space="preserve"> </w:t>
            </w:r>
            <w:proofErr w:type="spellStart"/>
            <w:r w:rsidRPr="005E010B">
              <w:rPr>
                <w:rFonts w:ascii="Times New Roman" w:eastAsia="Times New Roman" w:hAnsi="Times New Roman" w:cs="Times New Roman"/>
              </w:rPr>
              <w:t>сиональное</w:t>
            </w:r>
            <w:proofErr w:type="spellEnd"/>
            <w:r w:rsidRPr="005E010B">
              <w:rPr>
                <w:rFonts w:ascii="Times New Roman" w:eastAsia="Times New Roman" w:hAnsi="Times New Roman" w:cs="Times New Roman"/>
              </w:rPr>
              <w:t xml:space="preserve"> образование  женщин в период отпуска по уходу за ребенком до </w:t>
            </w:r>
            <w:proofErr w:type="spellStart"/>
            <w:r w:rsidRPr="005E010B">
              <w:rPr>
                <w:rFonts w:ascii="Times New Roman" w:eastAsia="Times New Roman" w:hAnsi="Times New Roman" w:cs="Times New Roman"/>
              </w:rPr>
              <w:t>дос</w:t>
            </w:r>
            <w:proofErr w:type="spellEnd"/>
            <w:r w:rsidRPr="005E010B">
              <w:rPr>
                <w:rFonts w:ascii="Times New Roman" w:eastAsia="Times New Roman" w:hAnsi="Times New Roman" w:cs="Times New Roman"/>
              </w:rPr>
              <w:t xml:space="preserve"> </w:t>
            </w:r>
            <w:proofErr w:type="spellStart"/>
            <w:r w:rsidRPr="005E010B">
              <w:rPr>
                <w:rFonts w:ascii="Times New Roman" w:eastAsia="Times New Roman" w:hAnsi="Times New Roman" w:cs="Times New Roman"/>
              </w:rPr>
              <w:t>тижения</w:t>
            </w:r>
            <w:proofErr w:type="spellEnd"/>
            <w:r w:rsidRPr="005E010B">
              <w:rPr>
                <w:rFonts w:ascii="Times New Roman" w:eastAsia="Times New Roman" w:hAnsi="Times New Roman" w:cs="Times New Roman"/>
              </w:rPr>
              <w:t xml:space="preserve"> им возраста 3 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Быстрая адаптация женщин на рабочем месте после отпуска по уходу за ребенком.</w:t>
            </w:r>
          </w:p>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Государственную услугу по профессиональному обучению получат 9 человек</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459"/>
              </w:tabs>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1.7</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 xml:space="preserve">Содействие </w:t>
            </w:r>
            <w:proofErr w:type="spellStart"/>
            <w:r w:rsidRPr="005E010B">
              <w:rPr>
                <w:rFonts w:ascii="Times New Roman" w:eastAsia="Times New Roman" w:hAnsi="Times New Roman" w:cs="Times New Roman"/>
              </w:rPr>
              <w:t>самозанятости</w:t>
            </w:r>
            <w:proofErr w:type="spellEnd"/>
            <w:r w:rsidRPr="005E010B">
              <w:rPr>
                <w:rFonts w:ascii="Times New Roman" w:eastAsia="Times New Roman" w:hAnsi="Times New Roman" w:cs="Times New Roman"/>
              </w:rPr>
              <w:t xml:space="preserve">  </w:t>
            </w:r>
            <w:r w:rsidRPr="005E010B">
              <w:rPr>
                <w:rFonts w:ascii="Times New Roman" w:eastAsia="Times New Roman" w:hAnsi="Times New Roman" w:cs="Times New Roman"/>
              </w:rPr>
              <w:lastRenderedPageBreak/>
              <w:t>безработных граждан, включая оказание им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lastRenderedPageBreak/>
              <w:t>ГКУ ЦЗН Гайнского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 xml:space="preserve">Минимизация уровня общей и регистрируемой </w:t>
            </w:r>
            <w:r w:rsidRPr="005E010B">
              <w:rPr>
                <w:rFonts w:ascii="Times New Roman" w:eastAsia="Times New Roman" w:hAnsi="Times New Roman" w:cs="Times New Roman"/>
              </w:rPr>
              <w:lastRenderedPageBreak/>
              <w:t>безработицы, увеличение числа рабочих мест, увеличение возможности для жителей депрессивных территорий  самостоятельно обеспечивать себя работой.</w:t>
            </w:r>
          </w:p>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 xml:space="preserve">Государственную организационно-консультационную услугу по содействию </w:t>
            </w:r>
            <w:proofErr w:type="spellStart"/>
            <w:r w:rsidRPr="005E010B">
              <w:rPr>
                <w:rFonts w:ascii="Times New Roman" w:eastAsia="Times New Roman" w:hAnsi="Times New Roman" w:cs="Times New Roman"/>
              </w:rPr>
              <w:t>самозанятости</w:t>
            </w:r>
            <w:proofErr w:type="spellEnd"/>
            <w:r w:rsidRPr="005E010B">
              <w:rPr>
                <w:rFonts w:ascii="Times New Roman" w:eastAsia="Times New Roman" w:hAnsi="Times New Roman" w:cs="Times New Roman"/>
              </w:rPr>
              <w:t xml:space="preserve">  получат  72 человека. В том числе  с оказанием единовременной финансовой помощи на </w:t>
            </w:r>
            <w:proofErr w:type="spellStart"/>
            <w:r w:rsidRPr="005E010B">
              <w:rPr>
                <w:rFonts w:ascii="Times New Roman" w:eastAsia="Times New Roman" w:hAnsi="Times New Roman" w:cs="Times New Roman"/>
              </w:rPr>
              <w:t>самозанятость</w:t>
            </w:r>
            <w:proofErr w:type="spellEnd"/>
            <w:r w:rsidRPr="005E010B">
              <w:rPr>
                <w:rFonts w:ascii="Times New Roman" w:eastAsia="Times New Roman" w:hAnsi="Times New Roman" w:cs="Times New Roman"/>
              </w:rPr>
              <w:t xml:space="preserve"> 36 человек.</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459"/>
              </w:tabs>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lastRenderedPageBreak/>
              <w:t>2</w:t>
            </w:r>
          </w:p>
        </w:tc>
        <w:tc>
          <w:tcPr>
            <w:tcW w:w="9242" w:type="dxa"/>
            <w:gridSpan w:val="5"/>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Дополнительные меры по снижению напряженности на рынке труда Пермского края</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vAlign w:val="center"/>
          </w:tcPr>
          <w:p w:rsidR="00D93A1F" w:rsidRPr="005E010B" w:rsidRDefault="00D93A1F" w:rsidP="00D93A1F">
            <w:pPr>
              <w:tabs>
                <w:tab w:val="left" w:pos="459"/>
              </w:tabs>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2.1</w:t>
            </w:r>
          </w:p>
          <w:p w:rsidR="00D93A1F" w:rsidRPr="005E010B" w:rsidRDefault="00D93A1F" w:rsidP="00D93A1F">
            <w:pPr>
              <w:tabs>
                <w:tab w:val="left" w:pos="459"/>
              </w:tabs>
              <w:spacing w:after="0" w:line="240" w:lineRule="auto"/>
              <w:jc w:val="center"/>
              <w:rPr>
                <w:rFonts w:ascii="Times New Roman" w:eastAsia="Times New Roman" w:hAnsi="Times New Roman" w:cs="Times New Roman"/>
              </w:rPr>
            </w:pP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 xml:space="preserve">Содействие в трудоустройстве незанятых инвалидов на  вновь созданные оборудованные (оснащенные) рабочие места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Создание рабочих мест для незанятых инвалидов. Количество вновь созданных оборудованных (оснащенных) рабочих мест для инвалидов составит 6 единиц</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tabs>
                <w:tab w:val="left" w:pos="459"/>
              </w:tabs>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2.2</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 xml:space="preserve">Содействие в трудоустройстве незанятых многодетных родителей, родителей воспитывающих детей-инвалидов на оборудованные (оснащенные) рабочие места </w:t>
            </w:r>
            <w:proofErr w:type="gramStart"/>
            <w:r w:rsidRPr="005E010B">
              <w:rPr>
                <w:rFonts w:ascii="Times New Roman" w:eastAsia="Times New Roman" w:hAnsi="Times New Roman" w:cs="Times New Roman"/>
              </w:rPr>
              <w:t xml:space="preserve">( </w:t>
            </w:r>
            <w:proofErr w:type="gramEnd"/>
            <w:r w:rsidRPr="005E010B">
              <w:rPr>
                <w:rFonts w:ascii="Times New Roman" w:eastAsia="Times New Roman" w:hAnsi="Times New Roman" w:cs="Times New Roman"/>
              </w:rPr>
              <w:t>в том числе на дому)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Создание рабочих мест для многодетных родителей, родителей воспитывающих детей-инвалидов.</w:t>
            </w:r>
          </w:p>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Количество вновь созданных оборудованных рабочих мест для  многодетных родителей, родителей воспитывающих детей-инвалидов составит  6 единиц</w:t>
            </w:r>
          </w:p>
        </w:tc>
      </w:tr>
      <w:tr w:rsidR="00D93A1F" w:rsidRPr="005E010B" w:rsidTr="005E010B">
        <w:tc>
          <w:tcPr>
            <w:tcW w:w="540"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tabs>
                <w:tab w:val="left" w:pos="459"/>
              </w:tabs>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3</w:t>
            </w:r>
          </w:p>
        </w:tc>
        <w:tc>
          <w:tcPr>
            <w:tcW w:w="2296"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Разработка и применение мер по максимальному использованию квот по трудоустройству инвалидов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ГКУ ЦЗН Гайнского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rPr>
            </w:pPr>
            <w:r w:rsidRPr="005E010B">
              <w:rPr>
                <w:rFonts w:ascii="Times New Roman" w:eastAsia="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spacing w:after="0" w:line="240" w:lineRule="auto"/>
              <w:jc w:val="both"/>
              <w:rPr>
                <w:rFonts w:ascii="Times New Roman" w:eastAsia="Times New Roman" w:hAnsi="Times New Roman" w:cs="Times New Roman"/>
              </w:rPr>
            </w:pPr>
            <w:r w:rsidRPr="005E010B">
              <w:rPr>
                <w:rFonts w:ascii="Times New Roman" w:eastAsia="Times New Roman" w:hAnsi="Times New Roman" w:cs="Times New Roman"/>
              </w:rPr>
              <w:t>Увеличение доли  использования квот по трудоустройству инвалидов</w:t>
            </w:r>
          </w:p>
        </w:tc>
      </w:tr>
    </w:tbl>
    <w:p w:rsidR="00D93A1F" w:rsidRPr="00DC535A" w:rsidRDefault="00D93A1F" w:rsidP="00D93A1F">
      <w:pPr>
        <w:tabs>
          <w:tab w:val="left" w:pos="709"/>
        </w:tabs>
        <w:spacing w:after="0" w:line="240" w:lineRule="auto"/>
        <w:jc w:val="center"/>
        <w:rPr>
          <w:rFonts w:ascii="Times New Roman" w:eastAsia="Times New Roman" w:hAnsi="Times New Roman" w:cs="Times New Roman"/>
          <w:sz w:val="28"/>
          <w:szCs w:val="28"/>
          <w:lang w:eastAsia="ru-RU"/>
        </w:rPr>
      </w:pPr>
      <w:r w:rsidRPr="00DC535A">
        <w:rPr>
          <w:rFonts w:ascii="Times New Roman" w:eastAsia="Times New Roman" w:hAnsi="Times New Roman" w:cs="Times New Roman"/>
          <w:sz w:val="28"/>
          <w:szCs w:val="28"/>
          <w:lang w:eastAsia="ru-RU"/>
        </w:rPr>
        <w:t>Объемы и источники финансирования мероприятий, тыс. рублей</w:t>
      </w:r>
    </w:p>
    <w:p w:rsidR="00D93A1F" w:rsidRPr="00DC535A" w:rsidRDefault="00D93A1F" w:rsidP="00D93A1F">
      <w:pPr>
        <w:tabs>
          <w:tab w:val="left" w:pos="709"/>
        </w:tabs>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5"/>
        <w:gridCol w:w="2291"/>
        <w:gridCol w:w="1842"/>
        <w:gridCol w:w="1276"/>
      </w:tblGrid>
      <w:tr w:rsidR="00D93A1F" w:rsidRPr="005E010B" w:rsidTr="009D3B53">
        <w:trPr>
          <w:trHeight w:val="525"/>
        </w:trPr>
        <w:tc>
          <w:tcPr>
            <w:tcW w:w="3805"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Наименование источника</w:t>
            </w:r>
          </w:p>
        </w:tc>
        <w:tc>
          <w:tcPr>
            <w:tcW w:w="229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9D3B53"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2015 </w:t>
            </w:r>
            <w:proofErr w:type="spellStart"/>
            <w:r w:rsidRPr="005E010B">
              <w:rPr>
                <w:rFonts w:ascii="Times New Roman" w:eastAsia="Times New Roman" w:hAnsi="Times New Roman" w:cs="Times New Roman"/>
                <w:sz w:val="24"/>
                <w:szCs w:val="24"/>
                <w:lang w:eastAsia="ru-RU"/>
              </w:rPr>
              <w:t>ожид</w:t>
            </w:r>
            <w:proofErr w:type="gramStart"/>
            <w:r w:rsidRPr="005E010B">
              <w:rPr>
                <w:rFonts w:ascii="Times New Roman" w:eastAsia="Times New Roman" w:hAnsi="Times New Roman" w:cs="Times New Roman"/>
                <w:sz w:val="24"/>
                <w:szCs w:val="24"/>
                <w:lang w:eastAsia="ru-RU"/>
              </w:rPr>
              <w:t>.р</w:t>
            </w:r>
            <w:proofErr w:type="gramEnd"/>
            <w:r w:rsidRPr="005E010B">
              <w:rPr>
                <w:rFonts w:ascii="Times New Roman" w:eastAsia="Times New Roman" w:hAnsi="Times New Roman" w:cs="Times New Roman"/>
                <w:sz w:val="24"/>
                <w:szCs w:val="24"/>
                <w:lang w:eastAsia="ru-RU"/>
              </w:rPr>
              <w:t>езультат</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9D3B53"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2016 план</w:t>
            </w:r>
          </w:p>
        </w:tc>
        <w:tc>
          <w:tcPr>
            <w:tcW w:w="1276" w:type="dxa"/>
            <w:tcBorders>
              <w:top w:val="single" w:sz="4" w:space="0" w:color="000000"/>
              <w:left w:val="single" w:sz="4" w:space="0" w:color="000000"/>
              <w:bottom w:val="single" w:sz="4" w:space="0" w:color="000000"/>
              <w:right w:val="single" w:sz="4" w:space="0" w:color="000000"/>
            </w:tcBorders>
            <w:vAlign w:val="center"/>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r>
      <w:tr w:rsidR="00D93A1F" w:rsidRPr="005E010B" w:rsidTr="009D3B53">
        <w:trPr>
          <w:trHeight w:val="427"/>
        </w:trPr>
        <w:tc>
          <w:tcPr>
            <w:tcW w:w="3805"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tabs>
                <w:tab w:val="left" w:pos="709"/>
              </w:tabs>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Всего по программе</w:t>
            </w:r>
          </w:p>
        </w:tc>
        <w:tc>
          <w:tcPr>
            <w:tcW w:w="2291"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3897612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4054887</w:t>
            </w:r>
          </w:p>
        </w:tc>
        <w:tc>
          <w:tcPr>
            <w:tcW w:w="1276" w:type="dxa"/>
            <w:tcBorders>
              <w:top w:val="single" w:sz="4" w:space="0" w:color="000000"/>
              <w:left w:val="single" w:sz="4" w:space="0" w:color="000000"/>
              <w:bottom w:val="single" w:sz="4" w:space="0" w:color="000000"/>
              <w:right w:val="single" w:sz="4" w:space="0" w:color="000000"/>
            </w:tcBorders>
            <w:vAlign w:val="center"/>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p>
        </w:tc>
      </w:tr>
      <w:tr w:rsidR="00D93A1F" w:rsidRPr="005E010B" w:rsidTr="009D3B53">
        <w:tc>
          <w:tcPr>
            <w:tcW w:w="380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Федеральный бюджет</w:t>
            </w:r>
          </w:p>
        </w:tc>
        <w:tc>
          <w:tcPr>
            <w:tcW w:w="2291"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138600</w:t>
            </w:r>
          </w:p>
        </w:tc>
        <w:tc>
          <w:tcPr>
            <w:tcW w:w="1842"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138600</w:t>
            </w:r>
          </w:p>
        </w:tc>
        <w:tc>
          <w:tcPr>
            <w:tcW w:w="1276" w:type="dxa"/>
            <w:tcBorders>
              <w:top w:val="single" w:sz="4" w:space="0" w:color="000000"/>
              <w:left w:val="single" w:sz="4" w:space="0" w:color="000000"/>
              <w:bottom w:val="single" w:sz="4" w:space="0" w:color="000000"/>
              <w:right w:val="single" w:sz="4" w:space="0" w:color="000000"/>
            </w:tcBorders>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p>
        </w:tc>
      </w:tr>
      <w:tr w:rsidR="00D93A1F" w:rsidRPr="005E010B" w:rsidTr="009D3B53">
        <w:tc>
          <w:tcPr>
            <w:tcW w:w="380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Краевой бюджет</w:t>
            </w:r>
          </w:p>
        </w:tc>
        <w:tc>
          <w:tcPr>
            <w:tcW w:w="2291"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3024535</w:t>
            </w:r>
          </w:p>
        </w:tc>
        <w:tc>
          <w:tcPr>
            <w:tcW w:w="1842"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3151510</w:t>
            </w:r>
          </w:p>
        </w:tc>
        <w:tc>
          <w:tcPr>
            <w:tcW w:w="1276" w:type="dxa"/>
            <w:tcBorders>
              <w:top w:val="single" w:sz="4" w:space="0" w:color="000000"/>
              <w:left w:val="single" w:sz="4" w:space="0" w:color="000000"/>
              <w:bottom w:val="single" w:sz="4" w:space="0" w:color="000000"/>
              <w:right w:val="single" w:sz="4" w:space="0" w:color="000000"/>
            </w:tcBorders>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p>
        </w:tc>
      </w:tr>
      <w:tr w:rsidR="00D93A1F" w:rsidRPr="005E010B" w:rsidTr="009D3B53">
        <w:tc>
          <w:tcPr>
            <w:tcW w:w="380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Местный бюджет</w:t>
            </w:r>
          </w:p>
        </w:tc>
        <w:tc>
          <w:tcPr>
            <w:tcW w:w="2291"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378700</w:t>
            </w:r>
          </w:p>
        </w:tc>
        <w:tc>
          <w:tcPr>
            <w:tcW w:w="1842"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409000</w:t>
            </w:r>
          </w:p>
        </w:tc>
        <w:tc>
          <w:tcPr>
            <w:tcW w:w="1276" w:type="dxa"/>
            <w:tcBorders>
              <w:top w:val="single" w:sz="4" w:space="0" w:color="000000"/>
              <w:left w:val="single" w:sz="4" w:space="0" w:color="000000"/>
              <w:bottom w:val="single" w:sz="4" w:space="0" w:color="000000"/>
              <w:right w:val="single" w:sz="4" w:space="0" w:color="000000"/>
            </w:tcBorders>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p>
        </w:tc>
      </w:tr>
      <w:tr w:rsidR="00D93A1F" w:rsidRPr="005E010B" w:rsidTr="009D3B53">
        <w:tc>
          <w:tcPr>
            <w:tcW w:w="3805"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Средства работодателей</w:t>
            </w:r>
          </w:p>
        </w:tc>
        <w:tc>
          <w:tcPr>
            <w:tcW w:w="2291"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355777</w:t>
            </w:r>
          </w:p>
        </w:tc>
        <w:tc>
          <w:tcPr>
            <w:tcW w:w="1842" w:type="dxa"/>
            <w:tcBorders>
              <w:top w:val="single" w:sz="4" w:space="0" w:color="000000"/>
              <w:left w:val="single" w:sz="4" w:space="0" w:color="000000"/>
              <w:bottom w:val="single" w:sz="4" w:space="0" w:color="000000"/>
              <w:right w:val="single" w:sz="4" w:space="0" w:color="000000"/>
            </w:tcBorders>
            <w:hideMark/>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355777</w:t>
            </w:r>
          </w:p>
        </w:tc>
        <w:tc>
          <w:tcPr>
            <w:tcW w:w="1276" w:type="dxa"/>
            <w:tcBorders>
              <w:top w:val="single" w:sz="4" w:space="0" w:color="000000"/>
              <w:left w:val="single" w:sz="4" w:space="0" w:color="000000"/>
              <w:bottom w:val="single" w:sz="4" w:space="0" w:color="000000"/>
              <w:right w:val="single" w:sz="4" w:space="0" w:color="000000"/>
            </w:tcBorders>
          </w:tcPr>
          <w:p w:rsidR="00D93A1F" w:rsidRPr="005E010B" w:rsidRDefault="00D93A1F" w:rsidP="00D93A1F">
            <w:pPr>
              <w:tabs>
                <w:tab w:val="left" w:pos="709"/>
              </w:tabs>
              <w:spacing w:after="0" w:line="240" w:lineRule="auto"/>
              <w:jc w:val="center"/>
              <w:rPr>
                <w:rFonts w:ascii="Times New Roman" w:eastAsia="Times New Roman" w:hAnsi="Times New Roman" w:cs="Times New Roman"/>
                <w:sz w:val="24"/>
                <w:szCs w:val="24"/>
                <w:lang w:eastAsia="ru-RU"/>
              </w:rPr>
            </w:pPr>
          </w:p>
        </w:tc>
      </w:tr>
    </w:tbl>
    <w:p w:rsidR="00D93A1F" w:rsidRPr="00DC535A" w:rsidRDefault="00D93A1F" w:rsidP="00E2798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D93A1F" w:rsidRPr="00DC535A" w:rsidRDefault="00D93A1F" w:rsidP="00E2798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D93A1F" w:rsidRPr="00DC535A" w:rsidRDefault="00D93A1F" w:rsidP="00E2798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DC535A">
        <w:rPr>
          <w:rFonts w:ascii="Times New Roman" w:eastAsia="Times New Roman" w:hAnsi="Times New Roman" w:cs="Times New Roman"/>
          <w:sz w:val="28"/>
          <w:szCs w:val="28"/>
          <w:lang w:eastAsia="ru-RU"/>
        </w:rPr>
        <w:t xml:space="preserve">           Ожидаемый результат</w:t>
      </w:r>
      <w:r w:rsidR="00DC535A">
        <w:rPr>
          <w:rFonts w:ascii="Times New Roman" w:eastAsia="Times New Roman" w:hAnsi="Times New Roman" w:cs="Times New Roman"/>
          <w:sz w:val="28"/>
          <w:szCs w:val="28"/>
          <w:lang w:eastAsia="ru-RU"/>
        </w:rPr>
        <w:t xml:space="preserve"> реализации программы</w:t>
      </w:r>
    </w:p>
    <w:tbl>
      <w:tblPr>
        <w:tblW w:w="9421" w:type="dxa"/>
        <w:tblInd w:w="-34" w:type="dxa"/>
        <w:tblLayout w:type="fixed"/>
        <w:tblLook w:val="04A0"/>
      </w:tblPr>
      <w:tblGrid>
        <w:gridCol w:w="5245"/>
        <w:gridCol w:w="709"/>
        <w:gridCol w:w="1559"/>
        <w:gridCol w:w="1134"/>
        <w:gridCol w:w="774"/>
      </w:tblGrid>
      <w:tr w:rsidR="00D93A1F" w:rsidRPr="005E010B" w:rsidTr="005E010B">
        <w:trPr>
          <w:trHeight w:val="503"/>
        </w:trPr>
        <w:tc>
          <w:tcPr>
            <w:tcW w:w="5245"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left="-108" w:right="-150" w:firstLine="108"/>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Ед.</w:t>
            </w:r>
          </w:p>
          <w:p w:rsidR="00D93A1F" w:rsidRPr="005E010B" w:rsidRDefault="00D93A1F" w:rsidP="00D93A1F">
            <w:pPr>
              <w:spacing w:after="0" w:line="240" w:lineRule="auto"/>
              <w:ind w:left="-108" w:right="-150" w:firstLine="108"/>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2015г</w:t>
            </w:r>
          </w:p>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proofErr w:type="spellStart"/>
            <w:r w:rsidRPr="005E010B">
              <w:rPr>
                <w:rFonts w:ascii="Times New Roman" w:eastAsia="Times New Roman" w:hAnsi="Times New Roman" w:cs="Times New Roman"/>
                <w:sz w:val="24"/>
                <w:szCs w:val="24"/>
                <w:lang w:eastAsia="ru-RU"/>
              </w:rPr>
              <w:t>Ожид</w:t>
            </w:r>
            <w:proofErr w:type="gramStart"/>
            <w:r w:rsidRPr="005E010B">
              <w:rPr>
                <w:rFonts w:ascii="Times New Roman" w:eastAsia="Times New Roman" w:hAnsi="Times New Roman" w:cs="Times New Roman"/>
                <w:sz w:val="24"/>
                <w:szCs w:val="24"/>
                <w:lang w:eastAsia="ru-RU"/>
              </w:rPr>
              <w:t>.р</w:t>
            </w:r>
            <w:proofErr w:type="gramEnd"/>
            <w:r w:rsidRPr="005E010B">
              <w:rPr>
                <w:rFonts w:ascii="Times New Roman" w:eastAsia="Times New Roman" w:hAnsi="Times New Roman" w:cs="Times New Roman"/>
                <w:sz w:val="24"/>
                <w:szCs w:val="24"/>
                <w:lang w:eastAsia="ru-RU"/>
              </w:rPr>
              <w:t>езультат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2016</w:t>
            </w:r>
          </w:p>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план</w:t>
            </w:r>
          </w:p>
        </w:tc>
        <w:tc>
          <w:tcPr>
            <w:tcW w:w="774"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r>
      <w:tr w:rsidR="00D93A1F" w:rsidRPr="005E010B" w:rsidTr="005E010B">
        <w:trPr>
          <w:trHeight w:val="322"/>
        </w:trPr>
        <w:tc>
          <w:tcPr>
            <w:tcW w:w="5245"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Коэффициент напряженности на рынке труда  Гайнского района</w:t>
            </w:r>
          </w:p>
        </w:tc>
        <w:tc>
          <w:tcPr>
            <w:tcW w:w="70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hanging="108"/>
              <w:rPr>
                <w:rFonts w:ascii="Times New Roman" w:eastAsia="Times New Roman" w:hAnsi="Times New Roman" w:cs="Times New Roman"/>
                <w:sz w:val="24"/>
                <w:szCs w:val="24"/>
                <w:lang w:eastAsia="ru-RU"/>
              </w:rPr>
            </w:pPr>
            <w:proofErr w:type="spellStart"/>
            <w:r w:rsidRPr="005E010B">
              <w:rPr>
                <w:rFonts w:ascii="Times New Roman" w:eastAsia="Times New Roman" w:hAnsi="Times New Roman" w:cs="Times New Roman"/>
                <w:sz w:val="24"/>
                <w:szCs w:val="24"/>
                <w:lang w:eastAsia="ru-RU"/>
              </w:rPr>
              <w:t>коэф</w:t>
            </w:r>
            <w:proofErr w:type="spellEnd"/>
            <w:r w:rsidRPr="005E010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9,5</w:t>
            </w:r>
          </w:p>
        </w:tc>
        <w:tc>
          <w:tcPr>
            <w:tcW w:w="774" w:type="dxa"/>
            <w:tcBorders>
              <w:top w:val="single" w:sz="4" w:space="0" w:color="auto"/>
              <w:left w:val="single" w:sz="4" w:space="0" w:color="auto"/>
              <w:bottom w:val="single" w:sz="4" w:space="0" w:color="auto"/>
              <w:right w:val="single" w:sz="4" w:space="0" w:color="auto"/>
            </w:tcBorders>
          </w:tcPr>
          <w:p w:rsidR="00D93A1F" w:rsidRPr="005E010B" w:rsidRDefault="00D93A1F" w:rsidP="00D93A1F">
            <w:pPr>
              <w:spacing w:after="0" w:line="240" w:lineRule="auto"/>
              <w:ind w:right="-44"/>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9,0</w:t>
            </w:r>
          </w:p>
          <w:p w:rsidR="00D93A1F" w:rsidRPr="005E010B" w:rsidRDefault="00D93A1F" w:rsidP="00D93A1F">
            <w:pPr>
              <w:spacing w:after="0" w:line="240" w:lineRule="auto"/>
              <w:ind w:right="-44"/>
              <w:jc w:val="center"/>
              <w:rPr>
                <w:rFonts w:ascii="Times New Roman" w:eastAsia="Times New Roman" w:hAnsi="Times New Roman" w:cs="Times New Roman"/>
                <w:sz w:val="24"/>
                <w:szCs w:val="24"/>
                <w:lang w:eastAsia="ru-RU"/>
              </w:rPr>
            </w:pPr>
          </w:p>
        </w:tc>
      </w:tr>
      <w:tr w:rsidR="00D93A1F" w:rsidRPr="005E010B" w:rsidTr="005E010B">
        <w:trPr>
          <w:trHeight w:val="322"/>
        </w:trPr>
        <w:tc>
          <w:tcPr>
            <w:tcW w:w="5245"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Удельный вес численности граждан, обратившихся в органы службы занятости в целях поиска подходящей работы, в общей численности безработных граждан в среднем за год</w:t>
            </w:r>
          </w:p>
        </w:tc>
        <w:tc>
          <w:tcPr>
            <w:tcW w:w="709" w:type="dxa"/>
            <w:tcBorders>
              <w:top w:val="single" w:sz="4" w:space="0" w:color="auto"/>
              <w:left w:val="single" w:sz="4" w:space="0" w:color="auto"/>
              <w:bottom w:val="single" w:sz="4" w:space="0" w:color="auto"/>
              <w:right w:val="single" w:sz="4" w:space="0" w:color="auto"/>
            </w:tcBorders>
            <w:hideMark/>
          </w:tcPr>
          <w:p w:rsidR="00D93A1F" w:rsidRPr="005E010B" w:rsidRDefault="00D9097E" w:rsidP="00D93A1F">
            <w:pPr>
              <w:spacing w:after="0" w:line="240" w:lineRule="auto"/>
              <w:ind w:right="-44" w:hanging="108"/>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hanging="31"/>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27,0</w:t>
            </w:r>
          </w:p>
        </w:tc>
        <w:tc>
          <w:tcPr>
            <w:tcW w:w="113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hanging="31"/>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28,0</w:t>
            </w:r>
          </w:p>
        </w:tc>
        <w:tc>
          <w:tcPr>
            <w:tcW w:w="77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hanging="31"/>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29,0</w:t>
            </w:r>
          </w:p>
        </w:tc>
      </w:tr>
      <w:tr w:rsidR="00D93A1F" w:rsidRPr="005E010B" w:rsidTr="005E010B">
        <w:trPr>
          <w:trHeight w:val="322"/>
        </w:trPr>
        <w:tc>
          <w:tcPr>
            <w:tcW w:w="5245"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Удельный вес трудоустроенных граждан в общей численности граждан, обратившихся за содействием в органы службы занятости за содействием в поиске работы</w:t>
            </w:r>
          </w:p>
        </w:tc>
        <w:tc>
          <w:tcPr>
            <w:tcW w:w="709" w:type="dxa"/>
            <w:tcBorders>
              <w:top w:val="single" w:sz="4" w:space="0" w:color="auto"/>
              <w:left w:val="single" w:sz="4" w:space="0" w:color="auto"/>
              <w:bottom w:val="single" w:sz="4" w:space="0" w:color="auto"/>
              <w:right w:val="single" w:sz="4" w:space="0" w:color="auto"/>
            </w:tcBorders>
            <w:hideMark/>
          </w:tcPr>
          <w:p w:rsidR="00D93A1F" w:rsidRPr="005E010B" w:rsidRDefault="00D9097E" w:rsidP="00D93A1F">
            <w:pPr>
              <w:spacing w:after="0" w:line="240" w:lineRule="auto"/>
              <w:ind w:left="-108" w:right="-185"/>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65,0</w:t>
            </w:r>
          </w:p>
        </w:tc>
        <w:tc>
          <w:tcPr>
            <w:tcW w:w="113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65,0</w:t>
            </w:r>
          </w:p>
        </w:tc>
        <w:tc>
          <w:tcPr>
            <w:tcW w:w="77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ind w:right="-44"/>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65,0</w:t>
            </w:r>
          </w:p>
        </w:tc>
      </w:tr>
      <w:tr w:rsidR="00D93A1F" w:rsidRPr="005E010B" w:rsidTr="005E010B">
        <w:trPr>
          <w:trHeight w:val="322"/>
        </w:trPr>
        <w:tc>
          <w:tcPr>
            <w:tcW w:w="5245"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Средняя продолжительность безработицы</w:t>
            </w:r>
          </w:p>
        </w:tc>
        <w:tc>
          <w:tcPr>
            <w:tcW w:w="70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мес.</w:t>
            </w:r>
          </w:p>
        </w:tc>
        <w:tc>
          <w:tcPr>
            <w:tcW w:w="155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4,9</w:t>
            </w:r>
          </w:p>
        </w:tc>
        <w:tc>
          <w:tcPr>
            <w:tcW w:w="77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4,9</w:t>
            </w:r>
          </w:p>
        </w:tc>
      </w:tr>
      <w:tr w:rsidR="00D93A1F" w:rsidRPr="005E010B" w:rsidTr="005E010B">
        <w:trPr>
          <w:trHeight w:val="322"/>
        </w:trPr>
        <w:tc>
          <w:tcPr>
            <w:tcW w:w="5245"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Уровень </w:t>
            </w:r>
            <w:r w:rsidR="00C70F99">
              <w:rPr>
                <w:rFonts w:ascii="Times New Roman" w:eastAsia="Times New Roman" w:hAnsi="Times New Roman" w:cs="Times New Roman"/>
                <w:sz w:val="24"/>
                <w:szCs w:val="24"/>
                <w:lang w:eastAsia="ru-RU"/>
              </w:rPr>
              <w:t xml:space="preserve"> </w:t>
            </w:r>
            <w:r w:rsidRPr="005E010B">
              <w:rPr>
                <w:rFonts w:ascii="Times New Roman" w:eastAsia="Times New Roman" w:hAnsi="Times New Roman" w:cs="Times New Roman"/>
                <w:sz w:val="24"/>
                <w:szCs w:val="24"/>
                <w:lang w:eastAsia="ru-RU"/>
              </w:rPr>
              <w:t xml:space="preserve">регистрируемой  безработицы </w:t>
            </w:r>
          </w:p>
        </w:tc>
        <w:tc>
          <w:tcPr>
            <w:tcW w:w="709" w:type="dxa"/>
            <w:tcBorders>
              <w:top w:val="single" w:sz="4" w:space="0" w:color="auto"/>
              <w:left w:val="single" w:sz="4" w:space="0" w:color="auto"/>
              <w:bottom w:val="single" w:sz="4" w:space="0" w:color="auto"/>
              <w:right w:val="single" w:sz="4" w:space="0" w:color="auto"/>
            </w:tcBorders>
            <w:hideMark/>
          </w:tcPr>
          <w:p w:rsidR="00D93A1F" w:rsidRPr="005E010B" w:rsidRDefault="00D9097E"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4,9</w:t>
            </w:r>
          </w:p>
        </w:tc>
        <w:tc>
          <w:tcPr>
            <w:tcW w:w="77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4,8</w:t>
            </w:r>
          </w:p>
        </w:tc>
      </w:tr>
      <w:tr w:rsidR="00D93A1F" w:rsidRPr="005E010B" w:rsidTr="005E010B">
        <w:trPr>
          <w:trHeight w:val="322"/>
        </w:trPr>
        <w:tc>
          <w:tcPr>
            <w:tcW w:w="5245" w:type="dxa"/>
            <w:tcBorders>
              <w:top w:val="single" w:sz="4" w:space="0" w:color="auto"/>
              <w:left w:val="single" w:sz="4" w:space="0" w:color="auto"/>
              <w:bottom w:val="single" w:sz="4" w:space="0" w:color="auto"/>
              <w:right w:val="single" w:sz="4" w:space="0" w:color="auto"/>
            </w:tcBorders>
            <w:vAlign w:val="center"/>
            <w:hideMark/>
          </w:tcPr>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Численность</w:t>
            </w:r>
          </w:p>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безработных граждан, прошедших профессиональное обучение или дополнительное профессиональное образование, в численности безработных граждан, зарегистрированных в органах службы занятости</w:t>
            </w:r>
          </w:p>
        </w:tc>
        <w:tc>
          <w:tcPr>
            <w:tcW w:w="709" w:type="dxa"/>
            <w:tcBorders>
              <w:top w:val="single" w:sz="4" w:space="0" w:color="auto"/>
              <w:left w:val="single" w:sz="4" w:space="0" w:color="auto"/>
              <w:bottom w:val="single" w:sz="4" w:space="0" w:color="auto"/>
              <w:right w:val="single" w:sz="4" w:space="0" w:color="auto"/>
            </w:tcBorders>
            <w:hideMark/>
          </w:tcPr>
          <w:p w:rsidR="00D93A1F" w:rsidRPr="005E010B" w:rsidRDefault="00F86C13" w:rsidP="00D93A1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чис</w:t>
            </w:r>
            <w:proofErr w:type="spellEnd"/>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70</w:t>
            </w:r>
          </w:p>
        </w:tc>
        <w:tc>
          <w:tcPr>
            <w:tcW w:w="77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70</w:t>
            </w:r>
          </w:p>
        </w:tc>
      </w:tr>
      <w:tr w:rsidR="00D93A1F" w:rsidRPr="005E010B" w:rsidTr="005E010B">
        <w:trPr>
          <w:trHeight w:val="322"/>
        </w:trPr>
        <w:tc>
          <w:tcPr>
            <w:tcW w:w="5245" w:type="dxa"/>
            <w:tcBorders>
              <w:top w:val="single" w:sz="4" w:space="0" w:color="auto"/>
              <w:left w:val="single" w:sz="4" w:space="0" w:color="auto"/>
              <w:bottom w:val="single" w:sz="4" w:space="0" w:color="auto"/>
              <w:right w:val="single" w:sz="4" w:space="0" w:color="auto"/>
            </w:tcBorders>
            <w:vAlign w:val="center"/>
          </w:tcPr>
          <w:p w:rsidR="00D93A1F" w:rsidRPr="005E010B" w:rsidRDefault="00D93A1F"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Удельный вес численности трудоустроенных граждан, в численности граждан, закончивших профессиональное обучение или дополнительное  профессиональное образование по направлению органов службы занятости</w:t>
            </w:r>
          </w:p>
          <w:p w:rsidR="00D93A1F" w:rsidRPr="005E010B" w:rsidRDefault="00D93A1F" w:rsidP="00D93A1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93A1F" w:rsidRPr="005E010B" w:rsidRDefault="00D9097E" w:rsidP="00D93A1F">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70,0</w:t>
            </w:r>
          </w:p>
        </w:tc>
        <w:tc>
          <w:tcPr>
            <w:tcW w:w="774" w:type="dxa"/>
            <w:tcBorders>
              <w:top w:val="single" w:sz="4" w:space="0" w:color="auto"/>
              <w:left w:val="single" w:sz="4" w:space="0" w:color="auto"/>
              <w:bottom w:val="single" w:sz="4" w:space="0" w:color="auto"/>
              <w:right w:val="single" w:sz="4" w:space="0" w:color="auto"/>
            </w:tcBorders>
            <w:hideMark/>
          </w:tcPr>
          <w:p w:rsidR="00D93A1F" w:rsidRPr="005E010B" w:rsidRDefault="00D93A1F" w:rsidP="00D93A1F">
            <w:pPr>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70,0</w:t>
            </w:r>
          </w:p>
        </w:tc>
      </w:tr>
    </w:tbl>
    <w:p w:rsidR="00D93A1F" w:rsidRDefault="00D93A1F" w:rsidP="00E27983">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25CFE" w:rsidRPr="00325CFE" w:rsidRDefault="00325CFE" w:rsidP="00325CFE">
      <w:pPr>
        <w:shd w:val="clear" w:color="auto" w:fill="FFFFFF"/>
        <w:spacing w:after="0" w:line="240" w:lineRule="auto"/>
        <w:ind w:left="360" w:right="-2"/>
        <w:rPr>
          <w:rFonts w:ascii="Times New Roman" w:eastAsia="Times New Roman" w:hAnsi="Times New Roman" w:cs="Times New Roman"/>
          <w:sz w:val="26"/>
          <w:szCs w:val="26"/>
          <w:lang w:eastAsia="ru-RU"/>
        </w:rPr>
      </w:pPr>
    </w:p>
    <w:p w:rsidR="00325CFE" w:rsidRDefault="00DC535A" w:rsidP="00DC535A">
      <w:pPr>
        <w:spacing w:after="0" w:line="340" w:lineRule="exact"/>
        <w:jc w:val="both"/>
        <w:rPr>
          <w:rFonts w:ascii="Times New Roman" w:eastAsia="Times New Roman" w:hAnsi="Times New Roman" w:cs="Times New Roman"/>
          <w:b/>
          <w:sz w:val="28"/>
          <w:szCs w:val="28"/>
          <w:lang w:eastAsia="ru-RU"/>
        </w:rPr>
      </w:pPr>
      <w:r w:rsidRPr="00DC535A">
        <w:rPr>
          <w:rFonts w:ascii="Times New Roman" w:eastAsia="Times New Roman" w:hAnsi="Times New Roman" w:cs="Times New Roman"/>
          <w:b/>
          <w:sz w:val="28"/>
          <w:szCs w:val="28"/>
          <w:lang w:eastAsia="ru-RU"/>
        </w:rPr>
        <w:t>2.3</w:t>
      </w:r>
      <w:r w:rsidR="00325CFE" w:rsidRPr="00DC535A">
        <w:rPr>
          <w:rFonts w:ascii="Times New Roman" w:eastAsia="Times New Roman" w:hAnsi="Times New Roman" w:cs="Times New Roman"/>
          <w:b/>
          <w:sz w:val="28"/>
          <w:szCs w:val="28"/>
          <w:lang w:eastAsia="ru-RU"/>
        </w:rPr>
        <w:t>. Комплекс мероприятий, направленных на обеспечение развития</w:t>
      </w:r>
      <w:r w:rsidR="005E6DD8" w:rsidRPr="00DC535A">
        <w:rPr>
          <w:rFonts w:ascii="Times New Roman" w:eastAsia="Times New Roman" w:hAnsi="Times New Roman" w:cs="Times New Roman"/>
          <w:b/>
          <w:sz w:val="28"/>
          <w:szCs w:val="28"/>
          <w:lang w:eastAsia="ru-RU"/>
        </w:rPr>
        <w:t xml:space="preserve"> молодежной политики,</w:t>
      </w:r>
      <w:r w:rsidR="00325CFE" w:rsidRPr="00DC535A">
        <w:rPr>
          <w:rFonts w:ascii="Times New Roman" w:eastAsia="Times New Roman" w:hAnsi="Times New Roman" w:cs="Times New Roman"/>
          <w:b/>
          <w:sz w:val="28"/>
          <w:szCs w:val="28"/>
          <w:lang w:eastAsia="ru-RU"/>
        </w:rPr>
        <w:t xml:space="preserve"> физической культур</w:t>
      </w:r>
      <w:r>
        <w:rPr>
          <w:rFonts w:ascii="Times New Roman" w:eastAsia="Times New Roman" w:hAnsi="Times New Roman" w:cs="Times New Roman"/>
          <w:b/>
          <w:sz w:val="28"/>
          <w:szCs w:val="28"/>
          <w:lang w:eastAsia="ru-RU"/>
        </w:rPr>
        <w:t>ы и спорта на территории района.</w:t>
      </w:r>
    </w:p>
    <w:p w:rsidR="00DC535A" w:rsidRPr="00DC535A" w:rsidRDefault="00DC535A" w:rsidP="00DC535A">
      <w:pPr>
        <w:spacing w:after="0" w:line="340" w:lineRule="exact"/>
        <w:jc w:val="both"/>
        <w:rPr>
          <w:rFonts w:ascii="Times New Roman" w:eastAsia="Times New Roman" w:hAnsi="Times New Roman" w:cs="Times New Roman"/>
          <w:sz w:val="28"/>
          <w:szCs w:val="28"/>
          <w:lang w:eastAsia="ru-RU"/>
        </w:rPr>
      </w:pPr>
      <w:r w:rsidRPr="00DC535A">
        <w:rPr>
          <w:rFonts w:ascii="Times New Roman" w:eastAsia="Times New Roman" w:hAnsi="Times New Roman" w:cs="Times New Roman"/>
          <w:sz w:val="28"/>
          <w:szCs w:val="28"/>
          <w:lang w:eastAsia="ru-RU"/>
        </w:rPr>
        <w:t>Задачи:</w:t>
      </w:r>
    </w:p>
    <w:p w:rsidR="00325CFE" w:rsidRPr="00DC535A" w:rsidRDefault="00325CFE" w:rsidP="00325CFE">
      <w:pPr>
        <w:tabs>
          <w:tab w:val="left" w:pos="1134"/>
        </w:tabs>
        <w:spacing w:after="0" w:line="340" w:lineRule="exact"/>
        <w:ind w:firstLine="709"/>
        <w:jc w:val="both"/>
        <w:rPr>
          <w:rFonts w:ascii="Times New Roman" w:eastAsia="Times New Roman" w:hAnsi="Times New Roman" w:cs="Times New Roman"/>
          <w:sz w:val="28"/>
          <w:szCs w:val="28"/>
          <w:lang w:eastAsia="ru-RU"/>
        </w:rPr>
      </w:pPr>
      <w:r w:rsidRPr="00DC535A">
        <w:rPr>
          <w:rFonts w:ascii="Times New Roman" w:eastAsia="Times New Roman" w:hAnsi="Times New Roman" w:cs="Times New Roman"/>
          <w:sz w:val="28"/>
          <w:szCs w:val="28"/>
          <w:lang w:eastAsia="ru-RU"/>
        </w:rPr>
        <w:t>1) обеспече</w:t>
      </w:r>
      <w:r w:rsidR="00A74A80" w:rsidRPr="00DC535A">
        <w:rPr>
          <w:rFonts w:ascii="Times New Roman" w:eastAsia="Times New Roman" w:hAnsi="Times New Roman" w:cs="Times New Roman"/>
          <w:sz w:val="28"/>
          <w:szCs w:val="28"/>
          <w:lang w:eastAsia="ru-RU"/>
        </w:rPr>
        <w:t>ние возможностей жителям района</w:t>
      </w:r>
      <w:r w:rsidRPr="00DC535A">
        <w:rPr>
          <w:rFonts w:ascii="Times New Roman" w:eastAsia="Times New Roman" w:hAnsi="Times New Roman" w:cs="Times New Roman"/>
          <w:sz w:val="28"/>
          <w:szCs w:val="28"/>
          <w:lang w:eastAsia="ru-RU"/>
        </w:rPr>
        <w:t xml:space="preserve"> систематически заниматься физической культурой и массовым спортом;</w:t>
      </w:r>
    </w:p>
    <w:p w:rsidR="00325CFE" w:rsidRPr="00DC535A" w:rsidRDefault="00325CFE" w:rsidP="00325CFE">
      <w:pPr>
        <w:tabs>
          <w:tab w:val="left" w:pos="1134"/>
        </w:tabs>
        <w:spacing w:after="0" w:line="340" w:lineRule="exact"/>
        <w:ind w:firstLine="709"/>
        <w:jc w:val="both"/>
        <w:rPr>
          <w:rFonts w:ascii="Times New Roman" w:eastAsia="Times New Roman" w:hAnsi="Times New Roman" w:cs="Times New Roman"/>
          <w:sz w:val="28"/>
          <w:szCs w:val="28"/>
          <w:lang w:eastAsia="ru-RU"/>
        </w:rPr>
      </w:pPr>
      <w:r w:rsidRPr="00DC535A">
        <w:rPr>
          <w:rFonts w:ascii="Times New Roman" w:eastAsia="Times New Roman" w:hAnsi="Times New Roman" w:cs="Times New Roman"/>
          <w:sz w:val="28"/>
          <w:szCs w:val="28"/>
          <w:lang w:eastAsia="ru-RU"/>
        </w:rPr>
        <w:t>2) популяризация здорового образа жизни, физической культуры и спорта;</w:t>
      </w:r>
    </w:p>
    <w:p w:rsidR="00325CFE" w:rsidRPr="00DC535A" w:rsidRDefault="00325CFE" w:rsidP="00325CFE">
      <w:pPr>
        <w:tabs>
          <w:tab w:val="left" w:pos="1134"/>
        </w:tabs>
        <w:spacing w:after="0" w:line="340" w:lineRule="exact"/>
        <w:ind w:firstLine="709"/>
        <w:jc w:val="both"/>
        <w:rPr>
          <w:rFonts w:ascii="Times New Roman" w:eastAsia="Times New Roman" w:hAnsi="Times New Roman" w:cs="Times New Roman"/>
          <w:sz w:val="28"/>
          <w:szCs w:val="28"/>
          <w:lang w:eastAsia="ru-RU"/>
        </w:rPr>
      </w:pPr>
      <w:r w:rsidRPr="00DC535A">
        <w:rPr>
          <w:rFonts w:ascii="Times New Roman" w:eastAsia="Times New Roman" w:hAnsi="Times New Roman" w:cs="Times New Roman"/>
          <w:sz w:val="28"/>
          <w:szCs w:val="28"/>
          <w:lang w:eastAsia="ru-RU"/>
        </w:rPr>
        <w:t>3) обеспечение развития спорта высших достижений и повышение эффективности системы</w:t>
      </w:r>
      <w:r w:rsidR="005E6DD8" w:rsidRPr="00DC535A">
        <w:rPr>
          <w:rFonts w:ascii="Times New Roman" w:eastAsia="Times New Roman" w:hAnsi="Times New Roman" w:cs="Times New Roman"/>
          <w:sz w:val="28"/>
          <w:szCs w:val="28"/>
          <w:lang w:eastAsia="ru-RU"/>
        </w:rPr>
        <w:t xml:space="preserve"> подготовки спортивного резерва;</w:t>
      </w:r>
    </w:p>
    <w:p w:rsidR="005E6DD8" w:rsidRPr="00DC535A" w:rsidRDefault="005E6DD8" w:rsidP="005E6D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35A">
        <w:rPr>
          <w:rFonts w:ascii="Times New Roman" w:eastAsia="Times New Roman" w:hAnsi="Times New Roman" w:cs="Times New Roman"/>
          <w:sz w:val="28"/>
          <w:szCs w:val="28"/>
          <w:lang w:eastAsia="ru-RU"/>
        </w:rPr>
        <w:t xml:space="preserve">          4)</w:t>
      </w:r>
      <w:r w:rsidR="003D42B1">
        <w:rPr>
          <w:rFonts w:ascii="Times New Roman" w:eastAsia="Times New Roman" w:hAnsi="Times New Roman" w:cs="Times New Roman"/>
          <w:sz w:val="28"/>
          <w:szCs w:val="28"/>
          <w:lang w:eastAsia="ru-RU"/>
        </w:rPr>
        <w:t xml:space="preserve"> </w:t>
      </w:r>
      <w:r w:rsidRPr="00DC535A">
        <w:rPr>
          <w:rFonts w:ascii="Times New Roman" w:eastAsia="Times New Roman" w:hAnsi="Times New Roman" w:cs="Times New Roman"/>
          <w:sz w:val="28"/>
          <w:szCs w:val="28"/>
          <w:lang w:eastAsia="ru-RU"/>
        </w:rPr>
        <w:t>формирование у молодежи активной гражданской позиции;</w:t>
      </w:r>
    </w:p>
    <w:p w:rsidR="005E6DD8" w:rsidRPr="005E6DD8" w:rsidRDefault="005E6DD8" w:rsidP="005E6D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DD8">
        <w:rPr>
          <w:rFonts w:ascii="Times New Roman" w:eastAsia="Times New Roman" w:hAnsi="Times New Roman" w:cs="Times New Roman"/>
          <w:sz w:val="28"/>
          <w:szCs w:val="28"/>
          <w:lang w:eastAsia="ru-RU"/>
        </w:rPr>
        <w:t xml:space="preserve">    </w:t>
      </w:r>
      <w:r w:rsidR="00C70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003D42B1">
        <w:rPr>
          <w:rFonts w:ascii="Times New Roman" w:eastAsia="Times New Roman" w:hAnsi="Times New Roman" w:cs="Times New Roman"/>
          <w:sz w:val="28"/>
          <w:szCs w:val="28"/>
          <w:lang w:eastAsia="ru-RU"/>
        </w:rPr>
        <w:t xml:space="preserve"> </w:t>
      </w:r>
      <w:r w:rsidRPr="005E6DD8">
        <w:rPr>
          <w:rFonts w:ascii="Times New Roman" w:eastAsia="Times New Roman" w:hAnsi="Times New Roman" w:cs="Times New Roman"/>
          <w:sz w:val="28"/>
          <w:szCs w:val="28"/>
          <w:lang w:eastAsia="ru-RU"/>
        </w:rPr>
        <w:t xml:space="preserve">развитие </w:t>
      </w:r>
      <w:proofErr w:type="gramStart"/>
      <w:r w:rsidRPr="005E6DD8">
        <w:rPr>
          <w:rFonts w:ascii="Times New Roman" w:eastAsia="Times New Roman" w:hAnsi="Times New Roman" w:cs="Times New Roman"/>
          <w:sz w:val="28"/>
          <w:szCs w:val="28"/>
          <w:lang w:eastAsia="ru-RU"/>
        </w:rPr>
        <w:t>молодёжных</w:t>
      </w:r>
      <w:proofErr w:type="gramEnd"/>
      <w:r w:rsidRPr="005E6DD8">
        <w:rPr>
          <w:rFonts w:ascii="Times New Roman" w:eastAsia="Times New Roman" w:hAnsi="Times New Roman" w:cs="Times New Roman"/>
          <w:sz w:val="28"/>
          <w:szCs w:val="28"/>
          <w:lang w:eastAsia="ru-RU"/>
        </w:rPr>
        <w:t xml:space="preserve"> добровольческих движении в районе;</w:t>
      </w:r>
    </w:p>
    <w:p w:rsidR="005E6DD8" w:rsidRPr="005E6DD8" w:rsidRDefault="005E6DD8" w:rsidP="005E6D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D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6)</w:t>
      </w:r>
      <w:r w:rsidR="003D42B1">
        <w:rPr>
          <w:rFonts w:ascii="Times New Roman" w:eastAsia="Times New Roman" w:hAnsi="Times New Roman" w:cs="Times New Roman"/>
          <w:sz w:val="28"/>
          <w:szCs w:val="28"/>
          <w:lang w:eastAsia="ru-RU"/>
        </w:rPr>
        <w:t xml:space="preserve"> </w:t>
      </w:r>
      <w:r w:rsidRPr="005E6DD8">
        <w:rPr>
          <w:rFonts w:ascii="Times New Roman" w:eastAsia="Times New Roman" w:hAnsi="Times New Roman" w:cs="Times New Roman"/>
          <w:sz w:val="28"/>
          <w:szCs w:val="28"/>
          <w:lang w:eastAsia="ru-RU"/>
        </w:rPr>
        <w:t xml:space="preserve">формирование у детей, подростков, молодежи, населения осознанной потребности в физическом  совершенствовании;                             </w:t>
      </w:r>
      <w:r w:rsidRPr="005E6DD8">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C70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5E6DD8">
        <w:rPr>
          <w:rFonts w:ascii="Times New Roman" w:eastAsia="Times New Roman" w:hAnsi="Times New Roman" w:cs="Times New Roman"/>
          <w:sz w:val="28"/>
          <w:szCs w:val="28"/>
          <w:lang w:eastAsia="ru-RU"/>
        </w:rPr>
        <w:t xml:space="preserve"> улучшение качества процесса физического воспитания и </w:t>
      </w:r>
      <w:r w:rsidRPr="005E6DD8">
        <w:rPr>
          <w:rFonts w:ascii="Times New Roman" w:eastAsia="Times New Roman" w:hAnsi="Times New Roman" w:cs="Times New Roman"/>
          <w:sz w:val="28"/>
          <w:szCs w:val="28"/>
          <w:lang w:eastAsia="ru-RU"/>
        </w:rPr>
        <w:lastRenderedPageBreak/>
        <w:t xml:space="preserve">образования среди детей,  подростков и учащейся молодежи, населения;                </w:t>
      </w:r>
      <w:r w:rsidRPr="005E6DD8">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C70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003D42B1">
        <w:rPr>
          <w:rFonts w:ascii="Times New Roman" w:eastAsia="Times New Roman" w:hAnsi="Times New Roman" w:cs="Times New Roman"/>
          <w:sz w:val="28"/>
          <w:szCs w:val="28"/>
          <w:lang w:eastAsia="ru-RU"/>
        </w:rPr>
        <w:t xml:space="preserve"> </w:t>
      </w:r>
      <w:r w:rsidRPr="005E6DD8">
        <w:rPr>
          <w:rFonts w:ascii="Times New Roman" w:eastAsia="Times New Roman" w:hAnsi="Times New Roman" w:cs="Times New Roman"/>
          <w:sz w:val="28"/>
          <w:szCs w:val="28"/>
          <w:lang w:eastAsia="ru-RU"/>
        </w:rPr>
        <w:t xml:space="preserve">поиск, экспериментальная адаптация и внедрение новых форм организации физкультурно  -  оздоровительной и спортивной деятельности среди молодежи, населения;                                       </w:t>
      </w:r>
      <w:r w:rsidRPr="005E6DD8">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C70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003D42B1">
        <w:rPr>
          <w:rFonts w:ascii="Times New Roman" w:eastAsia="Times New Roman" w:hAnsi="Times New Roman" w:cs="Times New Roman"/>
          <w:sz w:val="28"/>
          <w:szCs w:val="28"/>
          <w:lang w:eastAsia="ru-RU"/>
        </w:rPr>
        <w:t xml:space="preserve"> </w:t>
      </w:r>
      <w:r w:rsidRPr="005E6DD8">
        <w:rPr>
          <w:rFonts w:ascii="Times New Roman" w:eastAsia="Times New Roman" w:hAnsi="Times New Roman" w:cs="Times New Roman"/>
          <w:sz w:val="28"/>
          <w:szCs w:val="28"/>
          <w:lang w:eastAsia="ru-RU"/>
        </w:rPr>
        <w:t xml:space="preserve">расширение информационно-образовательной и  пропагандистской деятельности по формированию здорового образа жизни;  </w:t>
      </w:r>
      <w:proofErr w:type="gramEnd"/>
    </w:p>
    <w:p w:rsidR="005E6DD8" w:rsidRDefault="005E6DD8" w:rsidP="005E6DD8">
      <w:pPr>
        <w:tabs>
          <w:tab w:val="left" w:pos="1134"/>
        </w:tabs>
        <w:spacing w:after="0" w:line="3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0F9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10)</w:t>
      </w:r>
      <w:r w:rsidR="003D42B1">
        <w:rPr>
          <w:rFonts w:ascii="Times New Roman" w:eastAsia="Times New Roman" w:hAnsi="Times New Roman" w:cs="Times New Roman"/>
          <w:sz w:val="28"/>
          <w:szCs w:val="28"/>
          <w:lang w:eastAsia="ru-RU"/>
        </w:rPr>
        <w:t xml:space="preserve"> </w:t>
      </w:r>
      <w:r w:rsidRPr="005E6DD8">
        <w:rPr>
          <w:rFonts w:ascii="Times New Roman" w:eastAsia="Times New Roman" w:hAnsi="Times New Roman" w:cs="Times New Roman"/>
          <w:sz w:val="28"/>
          <w:szCs w:val="28"/>
          <w:lang w:eastAsia="ru-RU"/>
        </w:rPr>
        <w:t xml:space="preserve">повышение уровня избирательной и электоральной активности молодёжи района;                     </w:t>
      </w:r>
      <w:r w:rsidRPr="005E6DD8">
        <w:rPr>
          <w:rFonts w:ascii="Times New Roman" w:eastAsia="Times New Roman" w:hAnsi="Times New Roman" w:cs="Times New Roman"/>
          <w:sz w:val="28"/>
          <w:szCs w:val="28"/>
          <w:lang w:eastAsia="ru-RU"/>
        </w:rPr>
        <w:br/>
        <w:t xml:space="preserve">      </w:t>
      </w:r>
      <w:r w:rsidR="00C70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003D42B1">
        <w:rPr>
          <w:rFonts w:ascii="Times New Roman" w:eastAsia="Times New Roman" w:hAnsi="Times New Roman" w:cs="Times New Roman"/>
          <w:sz w:val="28"/>
          <w:szCs w:val="28"/>
          <w:lang w:eastAsia="ru-RU"/>
        </w:rPr>
        <w:t xml:space="preserve"> </w:t>
      </w:r>
      <w:r w:rsidRPr="005E6DD8">
        <w:rPr>
          <w:rFonts w:ascii="Times New Roman" w:eastAsia="Times New Roman" w:hAnsi="Times New Roman" w:cs="Times New Roman"/>
          <w:sz w:val="28"/>
          <w:szCs w:val="28"/>
          <w:lang w:eastAsia="ru-RU"/>
        </w:rPr>
        <w:t>укрепление и повышение эффективности использования материально-технической базы для занятий физической культурой и спортом</w:t>
      </w:r>
      <w:r w:rsidR="00DC535A">
        <w:rPr>
          <w:rFonts w:ascii="Times New Roman" w:eastAsia="Times New Roman" w:hAnsi="Times New Roman" w:cs="Times New Roman"/>
          <w:sz w:val="28"/>
          <w:szCs w:val="28"/>
          <w:lang w:eastAsia="ru-RU"/>
        </w:rPr>
        <w:t>.</w:t>
      </w:r>
      <w:proofErr w:type="gramEnd"/>
    </w:p>
    <w:p w:rsidR="005E6DD8" w:rsidRPr="00EA2FD7" w:rsidRDefault="00DC535A" w:rsidP="00EA2FD7">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Решение: Реализация мероприятий целевой программы</w:t>
      </w:r>
      <w:r w:rsidRPr="00DC535A">
        <w:rPr>
          <w:rFonts w:ascii="Times New Roman" w:eastAsia="Times New Roman" w:hAnsi="Times New Roman" w:cs="Times New Roman"/>
          <w:sz w:val="28"/>
          <w:szCs w:val="28"/>
          <w:lang w:eastAsia="ru-RU"/>
        </w:rPr>
        <w:t xml:space="preserve"> Гайнского муниципального района на 2014 - 2016 годы «Развитие  молодежного движения, физической культуры и спорта»</w:t>
      </w:r>
      <w:r>
        <w:rPr>
          <w:rFonts w:ascii="Times New Roman" w:eastAsia="Times New Roman" w:hAnsi="Times New Roman" w:cs="Times New Roman"/>
          <w:sz w:val="28"/>
          <w:szCs w:val="28"/>
          <w:lang w:eastAsia="ru-RU"/>
        </w:rPr>
        <w:t>.</w:t>
      </w:r>
      <w:r w:rsidRPr="00DC535A">
        <w:rPr>
          <w:rFonts w:ascii="Times New Roman" w:eastAsia="Times New Roman" w:hAnsi="Times New Roman" w:cs="Times New Roman"/>
          <w:b/>
          <w:sz w:val="28"/>
          <w:szCs w:val="28"/>
          <w:lang w:eastAsia="ru-RU"/>
        </w:rPr>
        <w:t xml:space="preserve"> </w:t>
      </w:r>
    </w:p>
    <w:p w:rsidR="002D3EB8" w:rsidRPr="002D3EB8" w:rsidRDefault="005E6DD8" w:rsidP="002D3EB8">
      <w:pPr>
        <w:spacing w:after="0" w:line="240" w:lineRule="auto"/>
        <w:ind w:left="708"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w:t>
      </w:r>
      <w:r w:rsidR="002D3EB8" w:rsidRPr="002D3EB8">
        <w:rPr>
          <w:rFonts w:ascii="Times New Roman" w:eastAsia="Times New Roman" w:hAnsi="Times New Roman" w:cs="Times New Roman"/>
          <w:sz w:val="28"/>
          <w:szCs w:val="28"/>
          <w:lang w:eastAsia="ru-RU"/>
        </w:rPr>
        <w:t xml:space="preserve"> МЕРОПРИЯТИЙ, тыс.</w:t>
      </w:r>
      <w:r w:rsidR="003D42B1">
        <w:rPr>
          <w:rFonts w:ascii="Times New Roman" w:eastAsia="Times New Roman" w:hAnsi="Times New Roman" w:cs="Times New Roman"/>
          <w:sz w:val="28"/>
          <w:szCs w:val="28"/>
          <w:lang w:eastAsia="ru-RU"/>
        </w:rPr>
        <w:t xml:space="preserve"> </w:t>
      </w:r>
      <w:r w:rsidR="002D3EB8" w:rsidRPr="002D3EB8">
        <w:rPr>
          <w:rFonts w:ascii="Times New Roman" w:eastAsia="Times New Roman" w:hAnsi="Times New Roman" w:cs="Times New Roman"/>
          <w:sz w:val="28"/>
          <w:szCs w:val="28"/>
          <w:lang w:eastAsia="ru-RU"/>
        </w:rPr>
        <w:t>руб</w:t>
      </w:r>
    </w:p>
    <w:tbl>
      <w:tblPr>
        <w:tblpPr w:leftFromText="180" w:rightFromText="180" w:vertAnchor="text" w:horzAnchor="margin" w:tblpXSpec="center" w:tblpY="3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276"/>
        <w:gridCol w:w="992"/>
      </w:tblGrid>
      <w:tr w:rsidR="002D3EB8" w:rsidRPr="005E010B" w:rsidTr="005E010B">
        <w:trPr>
          <w:trHeight w:val="77"/>
        </w:trPr>
        <w:tc>
          <w:tcPr>
            <w:tcW w:w="5070" w:type="dxa"/>
            <w:tcBorders>
              <w:top w:val="single" w:sz="4" w:space="0" w:color="auto"/>
              <w:left w:val="single" w:sz="4" w:space="0" w:color="auto"/>
              <w:bottom w:val="single" w:sz="4" w:space="0" w:color="auto"/>
              <w:right w:val="single" w:sz="4" w:space="0" w:color="auto"/>
            </w:tcBorders>
            <w:shd w:val="clear" w:color="auto" w:fill="FFFEFF"/>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2015 </w:t>
            </w:r>
            <w:proofErr w:type="spellStart"/>
            <w:r w:rsidRPr="005E010B">
              <w:rPr>
                <w:rFonts w:ascii="Times New Roman" w:eastAsia="Times New Roman" w:hAnsi="Times New Roman" w:cs="Times New Roman"/>
                <w:sz w:val="24"/>
                <w:szCs w:val="24"/>
                <w:lang w:eastAsia="ru-RU"/>
              </w:rPr>
              <w:t>ожид</w:t>
            </w:r>
            <w:proofErr w:type="spellEnd"/>
            <w:r w:rsidRPr="005E010B">
              <w:rPr>
                <w:rFonts w:ascii="Times New Roman" w:eastAsia="Times New Roman" w:hAnsi="Times New Roman" w:cs="Times New Roman"/>
                <w:sz w:val="24"/>
                <w:szCs w:val="24"/>
                <w:lang w:eastAsia="ru-RU"/>
              </w:rPr>
              <w:t>.</w:t>
            </w:r>
            <w:r w:rsidR="00D9097E" w:rsidRPr="005E010B">
              <w:rPr>
                <w:rFonts w:ascii="Times New Roman" w:eastAsia="Times New Roman" w:hAnsi="Times New Roman" w:cs="Times New Roman"/>
                <w:sz w:val="24"/>
                <w:szCs w:val="24"/>
                <w:lang w:eastAsia="ru-RU"/>
              </w:rPr>
              <w:t xml:space="preserve"> </w:t>
            </w:r>
            <w:r w:rsidRPr="005E010B">
              <w:rPr>
                <w:rFonts w:ascii="Times New Roman" w:eastAsia="Times New Roman" w:hAnsi="Times New Roman" w:cs="Times New Roman"/>
                <w:sz w:val="24"/>
                <w:szCs w:val="24"/>
                <w:lang w:eastAsia="ru-RU"/>
              </w:rPr>
              <w:t>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2016 план</w:t>
            </w:r>
          </w:p>
        </w:tc>
        <w:tc>
          <w:tcPr>
            <w:tcW w:w="992" w:type="dxa"/>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r>
      <w:tr w:rsidR="002D3EB8" w:rsidRPr="005E010B" w:rsidTr="005E010B">
        <w:trPr>
          <w:trHeight w:val="20"/>
        </w:trPr>
        <w:tc>
          <w:tcPr>
            <w:tcW w:w="5070" w:type="dxa"/>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Организация Дня молодого избирателя</w:t>
            </w:r>
          </w:p>
        </w:tc>
        <w:tc>
          <w:tcPr>
            <w:tcW w:w="1559" w:type="dxa"/>
            <w:tcBorders>
              <w:top w:val="single" w:sz="4" w:space="0" w:color="auto"/>
              <w:left w:val="single" w:sz="4" w:space="0" w:color="auto"/>
              <w:bottom w:val="single" w:sz="4" w:space="0" w:color="auto"/>
              <w:right w:val="single" w:sz="4" w:space="0" w:color="auto"/>
            </w:tcBorders>
          </w:tcPr>
          <w:p w:rsidR="002D3EB8" w:rsidRPr="005E010B" w:rsidRDefault="002D3EB8" w:rsidP="00D9097E">
            <w:pP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D9097E"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w:t>
            </w:r>
          </w:p>
          <w:p w:rsidR="002D3EB8" w:rsidRPr="005E010B" w:rsidRDefault="002D3EB8" w:rsidP="00D9097E">
            <w:pPr>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D3EB8" w:rsidRPr="005E010B" w:rsidRDefault="002D3EB8" w:rsidP="002D3EB8">
            <w:pPr>
              <w:rPr>
                <w:rFonts w:ascii="Times New Roman" w:eastAsia="Times New Roman" w:hAnsi="Times New Roman" w:cs="Times New Roman"/>
                <w:sz w:val="24"/>
                <w:szCs w:val="24"/>
                <w:lang w:eastAsia="ru-RU"/>
              </w:rPr>
            </w:pPr>
          </w:p>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Участие в межрайонных, краевых, окружных соревнованиях по различным видам спорта (по отдельному </w:t>
            </w:r>
            <w:proofErr w:type="gramStart"/>
            <w:r w:rsidRPr="005E010B">
              <w:rPr>
                <w:rFonts w:ascii="Times New Roman" w:eastAsia="Times New Roman" w:hAnsi="Times New Roman" w:cs="Times New Roman"/>
                <w:sz w:val="24"/>
                <w:szCs w:val="24"/>
                <w:lang w:eastAsia="ru-RU"/>
              </w:rPr>
              <w:t>плану</w:t>
            </w:r>
            <w:proofErr w:type="gramEnd"/>
            <w:r w:rsidRPr="005E010B">
              <w:rPr>
                <w:rFonts w:ascii="Times New Roman" w:eastAsia="Times New Roman" w:hAnsi="Times New Roman" w:cs="Times New Roman"/>
                <w:sz w:val="24"/>
                <w:szCs w:val="24"/>
                <w:lang w:eastAsia="ru-RU"/>
              </w:rPr>
              <w:t xml:space="preserve"> утверждаемому ежегодно Агентством по физической культуре и спорту) Пермского края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60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val="restart"/>
            <w:tcBorders>
              <w:top w:val="single" w:sz="4" w:space="0" w:color="auto"/>
              <w:left w:val="single" w:sz="4" w:space="0" w:color="auto"/>
              <w:bottom w:val="single" w:sz="4" w:space="0" w:color="auto"/>
              <w:right w:val="single" w:sz="4" w:space="0" w:color="auto"/>
            </w:tcBorders>
            <w:shd w:val="clear" w:color="auto" w:fill="FFFEFF"/>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Приобретение спортивного, инвентаря и оборудования для организации и проведения спортивно-массовых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40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Массовая физическая культура и спорт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D9097E">
            <w:pP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300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276"/>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Проведение конкурса «Лучший в профессии» среди преподавателей образовательных учреждении, специалистов поселений. Ко дню физкультурника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w:t>
            </w:r>
          </w:p>
          <w:p w:rsidR="002D3EB8" w:rsidRPr="005E010B" w:rsidRDefault="002D3EB8" w:rsidP="002D3EB8">
            <w:pPr>
              <w:rPr>
                <w:rFonts w:ascii="Times New Roman" w:eastAsia="Times New Roman" w:hAnsi="Times New Roman" w:cs="Times New Roman"/>
                <w:sz w:val="24"/>
                <w:szCs w:val="24"/>
                <w:lang w:eastAsia="ru-RU"/>
              </w:rPr>
            </w:pPr>
          </w:p>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Проведение молодёжных акций:</w:t>
            </w:r>
          </w:p>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«меняем сигареты на конфеты»;</w:t>
            </w:r>
          </w:p>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«Молодёж</w:t>
            </w:r>
            <w:proofErr w:type="gramStart"/>
            <w:r w:rsidRPr="005E010B">
              <w:rPr>
                <w:rFonts w:ascii="Times New Roman" w:eastAsia="Times New Roman" w:hAnsi="Times New Roman" w:cs="Times New Roman"/>
                <w:sz w:val="24"/>
                <w:szCs w:val="24"/>
                <w:lang w:eastAsia="ru-RU"/>
              </w:rPr>
              <w:t>ь-</w:t>
            </w:r>
            <w:proofErr w:type="gramEnd"/>
            <w:r w:rsidRPr="005E010B">
              <w:rPr>
                <w:rFonts w:ascii="Times New Roman" w:eastAsia="Times New Roman" w:hAnsi="Times New Roman" w:cs="Times New Roman"/>
                <w:sz w:val="24"/>
                <w:szCs w:val="24"/>
                <w:lang w:eastAsia="ru-RU"/>
              </w:rPr>
              <w:t xml:space="preserve"> за чистый район»;</w:t>
            </w:r>
          </w:p>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«Быть здоровым это модно»;</w:t>
            </w:r>
          </w:p>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«молодёжь против наркотиков»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8</w:t>
            </w:r>
          </w:p>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w:t>
            </w:r>
          </w:p>
          <w:p w:rsidR="002D3EB8" w:rsidRPr="005E010B" w:rsidRDefault="002D3EB8" w:rsidP="002D3EB8">
            <w:pPr>
              <w:rPr>
                <w:rFonts w:ascii="Times New Roman" w:eastAsia="Times New Roman" w:hAnsi="Times New Roman" w:cs="Times New Roman"/>
                <w:sz w:val="24"/>
                <w:szCs w:val="24"/>
                <w:lang w:eastAsia="ru-RU"/>
              </w:rPr>
            </w:pPr>
          </w:p>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rPr>
                <w:rFonts w:ascii="Times New Roman" w:eastAsia="Times New Roman" w:hAnsi="Times New Roman" w:cs="Times New Roman"/>
                <w:sz w:val="24"/>
                <w:szCs w:val="24"/>
                <w:lang w:eastAsia="ru-RU"/>
              </w:rPr>
            </w:pPr>
          </w:p>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703"/>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Организация в СМИ регулярного выпуска материалов физкультурно-спортивной и молодёжной направленности.</w:t>
            </w:r>
          </w:p>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EFF"/>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735"/>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D9097E">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Проведение  районного конкурса социальных </w:t>
            </w:r>
            <w:r w:rsidRPr="005E010B">
              <w:rPr>
                <w:rFonts w:ascii="Times New Roman" w:eastAsia="Times New Roman" w:hAnsi="Times New Roman" w:cs="Times New Roman"/>
                <w:sz w:val="24"/>
                <w:szCs w:val="24"/>
                <w:lang w:eastAsia="ru-RU"/>
              </w:rPr>
              <w:lastRenderedPageBreak/>
              <w:t>туристических проектов</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lastRenderedPageBreak/>
              <w:t>5</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hideMark/>
          </w:tcPr>
          <w:p w:rsidR="002D3EB8" w:rsidRPr="005E010B" w:rsidRDefault="002D3EB8" w:rsidP="00D9097E">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Проведение «Итогового мероприятия года» </w:t>
            </w:r>
          </w:p>
          <w:p w:rsidR="002D3EB8" w:rsidRPr="005E010B" w:rsidRDefault="002D3EB8" w:rsidP="00D9097E">
            <w:pPr>
              <w:spacing w:after="0" w:line="24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sz w:val="24"/>
                <w:szCs w:val="24"/>
                <w:lang w:eastAsia="ru-RU"/>
              </w:rPr>
              <w:t xml:space="preserve">Поощрение социально активной молодёжи </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10</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10</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rPr>
                <w:rFonts w:ascii="Times New Roman" w:eastAsia="Times New Roman" w:hAnsi="Times New Roman" w:cs="Times New Roman"/>
                <w:sz w:val="24"/>
                <w:szCs w:val="24"/>
                <w:lang w:eastAsia="ru-RU"/>
              </w:rPr>
            </w:pPr>
          </w:p>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hideMark/>
          </w:tcPr>
          <w:p w:rsidR="002D3EB8" w:rsidRPr="005E010B" w:rsidRDefault="002D3EB8" w:rsidP="00D9097E">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Изготовление информационного стенда для спортсменов и молодых активистов, отражающего достижения и фото лучших</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8</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276"/>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hideMark/>
          </w:tcPr>
          <w:p w:rsidR="002D3EB8" w:rsidRPr="005E010B" w:rsidRDefault="002D3EB8" w:rsidP="00D9097E">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Молодёжный праздник</w:t>
            </w:r>
          </w:p>
          <w:p w:rsidR="002D3EB8" w:rsidRPr="005E010B" w:rsidRDefault="002D3EB8" w:rsidP="00D9097E">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 «Мисс </w:t>
            </w:r>
            <w:proofErr w:type="gramStart"/>
            <w:r w:rsidRPr="005E010B">
              <w:rPr>
                <w:rFonts w:ascii="Times New Roman" w:eastAsia="Times New Roman" w:hAnsi="Times New Roman" w:cs="Times New Roman"/>
                <w:sz w:val="24"/>
                <w:szCs w:val="24"/>
                <w:lang w:eastAsia="ru-RU"/>
              </w:rPr>
              <w:t>–В</w:t>
            </w:r>
            <w:proofErr w:type="gramEnd"/>
            <w:r w:rsidRPr="005E010B">
              <w:rPr>
                <w:rFonts w:ascii="Times New Roman" w:eastAsia="Times New Roman" w:hAnsi="Times New Roman" w:cs="Times New Roman"/>
                <w:sz w:val="24"/>
                <w:szCs w:val="24"/>
                <w:lang w:eastAsia="ru-RU"/>
              </w:rPr>
              <w:t>есна года»</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D9097E">
            <w:pP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8</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8</w:t>
            </w:r>
          </w:p>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276"/>
        </w:trPr>
        <w:tc>
          <w:tcPr>
            <w:tcW w:w="5070" w:type="dxa"/>
            <w:vMerge/>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hideMark/>
          </w:tcPr>
          <w:p w:rsidR="002D3EB8" w:rsidRPr="005E010B" w:rsidRDefault="002D3EB8" w:rsidP="00D9097E">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Организация национальных спортивных состязаний в рамках национального праздника «В гостях у Перы Богатыря»  (по особому спортивному празднику) </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15</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420"/>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795"/>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D9097E">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Проведение дня  физкультурника (по отдельному спортивному сценарию)</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15</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15</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D9097E">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Участие в прочих молодежных форумах, акциях, мероприятий на территории Пермского края</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10</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B15F66" w:rsidP="002D3EB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424"/>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val="restart"/>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Финансирование на работу добровольческой (волонтёрской)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D9097E">
            <w:pP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5</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B15F66" w:rsidP="002D3E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60"/>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Организация и проведение мероприятия  </w:t>
            </w:r>
            <w:proofErr w:type="gramStart"/>
            <w:r w:rsidRPr="005E010B">
              <w:rPr>
                <w:rFonts w:ascii="Times New Roman" w:eastAsia="Times New Roman" w:hAnsi="Times New Roman" w:cs="Times New Roman"/>
                <w:sz w:val="24"/>
                <w:szCs w:val="24"/>
                <w:lang w:eastAsia="ru-RU"/>
              </w:rPr>
              <w:t>военно- патриотического</w:t>
            </w:r>
            <w:proofErr w:type="gramEnd"/>
            <w:r w:rsidRPr="005E010B">
              <w:rPr>
                <w:rFonts w:ascii="Times New Roman" w:eastAsia="Times New Roman" w:hAnsi="Times New Roman" w:cs="Times New Roman"/>
                <w:sz w:val="24"/>
                <w:szCs w:val="24"/>
                <w:lang w:eastAsia="ru-RU"/>
              </w:rPr>
              <w:t xml:space="preserve"> воспитания на территории района «День призывника»</w:t>
            </w:r>
          </w:p>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7</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B15F66" w:rsidP="002D3E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p w:rsidR="002D3EB8" w:rsidRPr="005E010B" w:rsidRDefault="002D3EB8" w:rsidP="002D3EB8">
            <w:pPr>
              <w:rPr>
                <w:rFonts w:ascii="Times New Roman" w:eastAsia="Times New Roman" w:hAnsi="Times New Roman" w:cs="Times New Roman"/>
                <w:sz w:val="24"/>
                <w:szCs w:val="24"/>
                <w:lang w:eastAsia="ru-RU"/>
              </w:rPr>
            </w:pPr>
          </w:p>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570"/>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27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540"/>
        </w:trPr>
        <w:tc>
          <w:tcPr>
            <w:tcW w:w="5070"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4115C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Проведение лагеря Туризм и отдых (летнее оздоровление волонтёров и детей</w:t>
            </w:r>
            <w:r w:rsidR="004115C8" w:rsidRPr="005E010B">
              <w:rPr>
                <w:rFonts w:ascii="Times New Roman" w:eastAsia="Times New Roman" w:hAnsi="Times New Roman" w:cs="Times New Roman"/>
                <w:sz w:val="24"/>
                <w:szCs w:val="24"/>
                <w:lang w:eastAsia="ru-RU"/>
              </w:rPr>
              <w:t>,</w:t>
            </w:r>
            <w:r w:rsidRPr="005E010B">
              <w:rPr>
                <w:rFonts w:ascii="Times New Roman" w:eastAsia="Times New Roman" w:hAnsi="Times New Roman" w:cs="Times New Roman"/>
                <w:sz w:val="24"/>
                <w:szCs w:val="24"/>
                <w:lang w:eastAsia="ru-RU"/>
              </w:rPr>
              <w:t xml:space="preserve"> находящихся в социально-опасном по</w:t>
            </w:r>
            <w:r w:rsidR="004115C8" w:rsidRPr="005E010B">
              <w:rPr>
                <w:rFonts w:ascii="Times New Roman" w:eastAsia="Times New Roman" w:hAnsi="Times New Roman" w:cs="Times New Roman"/>
                <w:sz w:val="24"/>
                <w:szCs w:val="24"/>
                <w:lang w:eastAsia="ru-RU"/>
              </w:rPr>
              <w:t>ложении</w:t>
            </w:r>
            <w:r w:rsidRPr="005E010B">
              <w:rPr>
                <w:rFonts w:ascii="Times New Roman" w:eastAsia="Times New Roman" w:hAnsi="Times New Roman" w:cs="Times New Roman"/>
                <w:sz w:val="24"/>
                <w:szCs w:val="24"/>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30</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30</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387"/>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840"/>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615"/>
        </w:trPr>
        <w:tc>
          <w:tcPr>
            <w:tcW w:w="5070" w:type="dxa"/>
            <w:vMerge w:val="restart"/>
            <w:tcBorders>
              <w:top w:val="single" w:sz="4" w:space="0" w:color="auto"/>
              <w:left w:val="single" w:sz="4" w:space="0" w:color="auto"/>
              <w:bottom w:val="single" w:sz="4" w:space="0" w:color="auto"/>
              <w:right w:val="single" w:sz="4" w:space="0" w:color="auto"/>
            </w:tcBorders>
            <w:hideMark/>
          </w:tcPr>
          <w:p w:rsidR="002D3EB8" w:rsidRPr="005E010B" w:rsidRDefault="002D3EB8" w:rsidP="004115C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Парад колясок ко дню защиты детей «Детское счастье»</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6</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6</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615"/>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27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651"/>
        </w:trPr>
        <w:tc>
          <w:tcPr>
            <w:tcW w:w="5070"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Международный день красоты</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rPr>
                <w:rFonts w:ascii="Times New Roman" w:eastAsia="Times New Roman" w:hAnsi="Times New Roman" w:cs="Times New Roman"/>
                <w:color w:val="FF0000"/>
                <w:sz w:val="24"/>
                <w:szCs w:val="24"/>
                <w:lang w:eastAsia="ru-RU"/>
              </w:rPr>
            </w:pPr>
          </w:p>
          <w:p w:rsidR="002D3EB8" w:rsidRPr="005E010B" w:rsidRDefault="004115C8" w:rsidP="004115C8">
            <w:pP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3</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rPr>
                <w:rFonts w:ascii="Times New Roman" w:eastAsia="Times New Roman" w:hAnsi="Times New Roman" w:cs="Times New Roman"/>
                <w:sz w:val="24"/>
                <w:szCs w:val="24"/>
                <w:lang w:eastAsia="ru-RU"/>
              </w:rPr>
            </w:pPr>
          </w:p>
          <w:p w:rsidR="002D3EB8" w:rsidRPr="005E010B" w:rsidRDefault="004115C8" w:rsidP="004115C8">
            <w:pP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525"/>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27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4115C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 xml:space="preserve">День матери акция  «Сердце для мамы», конкурс детских рисунков </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5E010B" w:rsidP="005E010B">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458"/>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414"/>
        </w:trPr>
        <w:tc>
          <w:tcPr>
            <w:tcW w:w="5070"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4115C8">
            <w:pPr>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Спортивный праздник, посвященный Декаде инвалидов</w:t>
            </w:r>
          </w:p>
        </w:tc>
        <w:tc>
          <w:tcPr>
            <w:tcW w:w="1559"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3</w:t>
            </w:r>
          </w:p>
        </w:tc>
        <w:tc>
          <w:tcPr>
            <w:tcW w:w="1276" w:type="dxa"/>
            <w:vMerge w:val="restart"/>
            <w:tcBorders>
              <w:top w:val="single" w:sz="4" w:space="0" w:color="auto"/>
              <w:left w:val="single" w:sz="4" w:space="0" w:color="auto"/>
              <w:bottom w:val="single" w:sz="4" w:space="0" w:color="auto"/>
              <w:right w:val="single" w:sz="4" w:space="0" w:color="auto"/>
            </w:tcBorders>
          </w:tcPr>
          <w:p w:rsidR="002D3EB8" w:rsidRPr="005E010B" w:rsidRDefault="00B15F66" w:rsidP="002D3EB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32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color w:val="FF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3EB8" w:rsidRPr="005E010B" w:rsidRDefault="002D3EB8" w:rsidP="002D3EB8">
            <w:pPr>
              <w:spacing w:after="0" w:line="240" w:lineRule="auto"/>
              <w:rPr>
                <w:rFonts w:ascii="Times New Roman" w:eastAsia="Times New Roman" w:hAnsi="Times New Roman" w:cs="Times New Roman"/>
                <w:sz w:val="24"/>
                <w:szCs w:val="24"/>
                <w:lang w:eastAsia="ru-RU"/>
              </w:rPr>
            </w:pPr>
          </w:p>
        </w:tc>
      </w:tr>
      <w:tr w:rsidR="002D3EB8" w:rsidRPr="005E010B" w:rsidTr="005E010B">
        <w:trPr>
          <w:trHeight w:val="525"/>
        </w:trPr>
        <w:tc>
          <w:tcPr>
            <w:tcW w:w="5070" w:type="dxa"/>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36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2D3EB8" w:rsidRPr="005E010B" w:rsidRDefault="002D3EB8" w:rsidP="002D3EB8">
            <w:pPr>
              <w:spacing w:after="0" w:line="360" w:lineRule="auto"/>
              <w:jc w:val="center"/>
              <w:rPr>
                <w:rFonts w:ascii="Times New Roman" w:eastAsia="Times New Roman" w:hAnsi="Times New Roman" w:cs="Times New Roman"/>
                <w:color w:val="FF0000"/>
                <w:sz w:val="24"/>
                <w:szCs w:val="24"/>
                <w:lang w:eastAsia="ru-RU"/>
              </w:rPr>
            </w:pPr>
            <w:r w:rsidRPr="005E010B">
              <w:rPr>
                <w:rFonts w:ascii="Times New Roman" w:eastAsia="Times New Roman" w:hAnsi="Times New Roman" w:cs="Times New Roman"/>
                <w:color w:val="FF0000"/>
                <w:sz w:val="24"/>
                <w:szCs w:val="24"/>
                <w:lang w:eastAsia="ru-RU"/>
              </w:rPr>
              <w:t>547</w:t>
            </w:r>
          </w:p>
        </w:tc>
        <w:tc>
          <w:tcPr>
            <w:tcW w:w="1276" w:type="dxa"/>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547</w:t>
            </w:r>
          </w:p>
        </w:tc>
        <w:tc>
          <w:tcPr>
            <w:tcW w:w="992" w:type="dxa"/>
            <w:tcBorders>
              <w:top w:val="single" w:sz="4" w:space="0" w:color="auto"/>
              <w:left w:val="single" w:sz="4" w:space="0" w:color="auto"/>
              <w:bottom w:val="single" w:sz="4" w:space="0" w:color="auto"/>
              <w:right w:val="single" w:sz="4" w:space="0" w:color="auto"/>
            </w:tcBorders>
          </w:tcPr>
          <w:p w:rsidR="002D3EB8" w:rsidRPr="005E010B" w:rsidRDefault="002D3EB8" w:rsidP="002D3EB8">
            <w:pPr>
              <w:spacing w:after="0" w:line="360" w:lineRule="auto"/>
              <w:ind w:left="9"/>
              <w:jc w:val="center"/>
              <w:rPr>
                <w:rFonts w:ascii="Times New Roman" w:eastAsia="Times New Roman" w:hAnsi="Times New Roman" w:cs="Times New Roman"/>
                <w:sz w:val="24"/>
                <w:szCs w:val="24"/>
                <w:lang w:eastAsia="ru-RU"/>
              </w:rPr>
            </w:pPr>
          </w:p>
        </w:tc>
      </w:tr>
    </w:tbl>
    <w:p w:rsidR="002D3EB8" w:rsidRPr="002D3EB8" w:rsidRDefault="002D3EB8" w:rsidP="002D3EB8">
      <w:pPr>
        <w:spacing w:after="0" w:line="240" w:lineRule="auto"/>
        <w:rPr>
          <w:rFonts w:ascii="Times New Roman" w:eastAsia="Times New Roman" w:hAnsi="Times New Roman" w:cs="Times New Roman"/>
          <w:b/>
          <w:sz w:val="28"/>
          <w:szCs w:val="28"/>
          <w:lang w:eastAsia="ru-RU"/>
        </w:rPr>
        <w:sectPr w:rsidR="002D3EB8" w:rsidRPr="002D3EB8" w:rsidSect="00EA2FD7">
          <w:pgSz w:w="11906" w:h="16838"/>
          <w:pgMar w:top="1134" w:right="850" w:bottom="709" w:left="1701" w:header="709" w:footer="709" w:gutter="0"/>
          <w:cols w:space="720"/>
          <w:docGrid w:linePitch="299"/>
        </w:sectPr>
      </w:pPr>
    </w:p>
    <w:p w:rsidR="005E6DD8" w:rsidRPr="0037133B" w:rsidRDefault="0037133B" w:rsidP="00325CFE">
      <w:pPr>
        <w:spacing w:after="0" w:line="240" w:lineRule="auto"/>
        <w:ind w:firstLine="709"/>
        <w:jc w:val="both"/>
        <w:rPr>
          <w:rFonts w:ascii="Times New Roman" w:hAnsi="Times New Roman" w:cs="Times New Roman"/>
          <w:b/>
          <w:color w:val="000000"/>
          <w:sz w:val="28"/>
          <w:szCs w:val="28"/>
        </w:rPr>
      </w:pPr>
      <w:r>
        <w:rPr>
          <w:rFonts w:ascii="Times New Roman" w:eastAsia="Times New Roman" w:hAnsi="Times New Roman" w:cs="Times New Roman"/>
          <w:b/>
          <w:sz w:val="28"/>
          <w:szCs w:val="28"/>
          <w:lang w:eastAsia="ru-RU"/>
        </w:rPr>
        <w:lastRenderedPageBreak/>
        <w:t>2.4.</w:t>
      </w:r>
      <w:r w:rsidR="005E6DD8">
        <w:rPr>
          <w:rFonts w:ascii="Times New Roman" w:eastAsia="Times New Roman" w:hAnsi="Times New Roman" w:cs="Times New Roman"/>
          <w:b/>
          <w:sz w:val="28"/>
          <w:szCs w:val="28"/>
          <w:lang w:eastAsia="ru-RU"/>
        </w:rPr>
        <w:t xml:space="preserve">Комплекс мероприятий направленных на </w:t>
      </w:r>
      <w:r w:rsidR="005E6DD8" w:rsidRPr="0037133B">
        <w:rPr>
          <w:rFonts w:ascii="Times New Roman" w:eastAsia="Times New Roman" w:hAnsi="Times New Roman" w:cs="Times New Roman"/>
          <w:b/>
          <w:sz w:val="28"/>
          <w:szCs w:val="28"/>
          <w:lang w:eastAsia="ru-RU"/>
        </w:rPr>
        <w:t>п</w:t>
      </w:r>
      <w:r w:rsidR="005E6DD8" w:rsidRPr="0037133B">
        <w:rPr>
          <w:rFonts w:ascii="Times New Roman" w:hAnsi="Times New Roman" w:cs="Times New Roman"/>
          <w:b/>
          <w:color w:val="000000"/>
          <w:sz w:val="28"/>
          <w:szCs w:val="28"/>
        </w:rPr>
        <w:t>рофилактику правонарушений на территории Гайнского  муниципального района</w:t>
      </w:r>
    </w:p>
    <w:p w:rsidR="005E6DD8" w:rsidRPr="0037133B" w:rsidRDefault="005E6DD8" w:rsidP="00325CFE">
      <w:pPr>
        <w:spacing w:after="0" w:line="240" w:lineRule="auto"/>
        <w:ind w:firstLine="709"/>
        <w:jc w:val="both"/>
        <w:rPr>
          <w:rFonts w:ascii="Times New Roman" w:hAnsi="Times New Roman" w:cs="Times New Roman"/>
          <w:b/>
          <w:color w:val="000000"/>
          <w:sz w:val="28"/>
          <w:szCs w:val="28"/>
        </w:rPr>
      </w:pPr>
    </w:p>
    <w:p w:rsidR="0037133B" w:rsidRDefault="0037133B" w:rsidP="004115C8">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Задачи:</w:t>
      </w:r>
    </w:p>
    <w:p w:rsidR="005E6DD8" w:rsidRPr="005E6DD8" w:rsidRDefault="005E6DD8" w:rsidP="004115C8">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w:t>
      </w:r>
      <w:r w:rsidRPr="005E6DD8">
        <w:rPr>
          <w:rFonts w:ascii="Times New Roman" w:eastAsia="Times New Roman" w:hAnsi="Times New Roman" w:cs="Times New Roman"/>
          <w:color w:val="000000"/>
          <w:sz w:val="28"/>
          <w:szCs w:val="20"/>
          <w:lang w:eastAsia="ru-RU"/>
        </w:rPr>
        <w:t>создание условий для повышения эффективности деятельности, направленной на обеспечение общественной безопасности и охраны общественного порядка на территории района;</w:t>
      </w:r>
    </w:p>
    <w:p w:rsidR="005E6DD8" w:rsidRPr="003D42B1" w:rsidRDefault="005E6DD8" w:rsidP="003D42B1">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2)</w:t>
      </w:r>
      <w:r w:rsidRPr="005E6DD8">
        <w:rPr>
          <w:rFonts w:ascii="Times New Roman" w:eastAsia="Times New Roman" w:hAnsi="Times New Roman" w:cs="Times New Roman"/>
          <w:color w:val="000000"/>
          <w:sz w:val="28"/>
          <w:szCs w:val="20"/>
          <w:lang w:eastAsia="ru-RU"/>
        </w:rPr>
        <w:t>снижение уровня преступности на территории района;</w:t>
      </w:r>
    </w:p>
    <w:p w:rsidR="005E6DD8" w:rsidRPr="005E6DD8" w:rsidRDefault="005E6DD8" w:rsidP="004115C8">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3)</w:t>
      </w:r>
      <w:r w:rsidRPr="005E6DD8">
        <w:rPr>
          <w:rFonts w:ascii="Times New Roman" w:eastAsia="Times New Roman" w:hAnsi="Times New Roman" w:cs="Times New Roman"/>
          <w:color w:val="000000"/>
          <w:sz w:val="28"/>
          <w:szCs w:val="20"/>
          <w:lang w:eastAsia="ru-RU"/>
        </w:rPr>
        <w:t xml:space="preserve"> создание</w:t>
      </w:r>
      <w:r w:rsidRPr="005E6DD8">
        <w:rPr>
          <w:rFonts w:ascii="Arial" w:eastAsia="Times New Roman" w:hAnsi="Arial" w:cs="Times New Roman"/>
          <w:color w:val="000000"/>
          <w:sz w:val="28"/>
          <w:szCs w:val="20"/>
          <w:lang w:eastAsia="ru-RU"/>
        </w:rPr>
        <w:t xml:space="preserve">  </w:t>
      </w:r>
      <w:r w:rsidRPr="005E6DD8">
        <w:rPr>
          <w:rFonts w:ascii="Times New Roman" w:eastAsia="Times New Roman" w:hAnsi="Times New Roman" w:cs="Times New Roman"/>
          <w:color w:val="000000"/>
          <w:sz w:val="28"/>
          <w:szCs w:val="20"/>
          <w:lang w:eastAsia="ru-RU"/>
        </w:rPr>
        <w:t>системы</w:t>
      </w:r>
      <w:r w:rsidRPr="005E6DD8">
        <w:rPr>
          <w:rFonts w:ascii="Arial" w:eastAsia="Times New Roman" w:hAnsi="Arial" w:cs="Times New Roman"/>
          <w:color w:val="000000"/>
          <w:sz w:val="28"/>
          <w:szCs w:val="20"/>
          <w:lang w:eastAsia="ru-RU"/>
        </w:rPr>
        <w:t xml:space="preserve">    </w:t>
      </w:r>
      <w:r w:rsidRPr="005E6DD8">
        <w:rPr>
          <w:rFonts w:ascii="Times New Roman" w:eastAsia="Times New Roman" w:hAnsi="Times New Roman" w:cs="Times New Roman"/>
          <w:color w:val="000000"/>
          <w:sz w:val="28"/>
          <w:szCs w:val="20"/>
          <w:lang w:eastAsia="ru-RU"/>
        </w:rPr>
        <w:t xml:space="preserve">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w:t>
      </w:r>
    </w:p>
    <w:p w:rsidR="005E6DD8" w:rsidRPr="005E6DD8" w:rsidRDefault="005E6DD8" w:rsidP="004115C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0"/>
          <w:lang w:eastAsia="ru-RU"/>
        </w:rPr>
        <w:t>4)</w:t>
      </w:r>
      <w:r w:rsidRPr="005E6DD8">
        <w:rPr>
          <w:rFonts w:ascii="Times New Roman" w:eastAsia="Times New Roman" w:hAnsi="Times New Roman" w:cs="Times New Roman"/>
          <w:color w:val="000000"/>
          <w:sz w:val="28"/>
          <w:szCs w:val="20"/>
          <w:lang w:eastAsia="ru-RU"/>
        </w:rPr>
        <w:t>активизация участия и улучшение координации деятельности администрации района и администраций сельских поселений, структурных подразделений района в предупреждении правонарушений;</w:t>
      </w:r>
    </w:p>
    <w:p w:rsidR="005E6DD8" w:rsidRPr="005E6DD8" w:rsidRDefault="005E6DD8" w:rsidP="004115C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0"/>
          <w:lang w:eastAsia="ru-RU"/>
        </w:rPr>
        <w:t>5)</w:t>
      </w:r>
      <w:proofErr w:type="gramStart"/>
      <w:r w:rsidRPr="005E6DD8">
        <w:rPr>
          <w:rFonts w:ascii="Times New Roman" w:eastAsia="Times New Roman" w:hAnsi="Times New Roman" w:cs="Times New Roman"/>
          <w:color w:val="000000"/>
          <w:sz w:val="28"/>
          <w:szCs w:val="20"/>
          <w:lang w:eastAsia="ru-RU"/>
        </w:rPr>
        <w:t>контроль за</w:t>
      </w:r>
      <w:proofErr w:type="gramEnd"/>
      <w:r w:rsidRPr="005E6DD8">
        <w:rPr>
          <w:rFonts w:ascii="Times New Roman" w:eastAsia="Times New Roman" w:hAnsi="Times New Roman" w:cs="Times New Roman"/>
          <w:color w:val="000000"/>
          <w:sz w:val="28"/>
          <w:szCs w:val="20"/>
          <w:lang w:eastAsia="ru-RU"/>
        </w:rPr>
        <w:t xml:space="preserve"> организацией профилактики правонарушений среди несовершеннолетних;</w:t>
      </w:r>
    </w:p>
    <w:p w:rsidR="005E6DD8" w:rsidRPr="005E6DD8" w:rsidRDefault="005E6DD8" w:rsidP="004115C8">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Pr="005E6DD8">
        <w:rPr>
          <w:rFonts w:ascii="Times New Roman" w:eastAsia="Times New Roman" w:hAnsi="Times New Roman" w:cs="Times New Roman"/>
          <w:color w:val="000000"/>
          <w:sz w:val="28"/>
          <w:szCs w:val="20"/>
          <w:lang w:eastAsia="ru-RU"/>
        </w:rPr>
        <w:t>выявление и устранение причин и условий, способствующих совершению правонарушений несовершеннолетними.</w:t>
      </w:r>
    </w:p>
    <w:p w:rsidR="0037133B" w:rsidRPr="0037133B" w:rsidRDefault="0037133B" w:rsidP="004115C8">
      <w:pPr>
        <w:jc w:val="both"/>
        <w:rPr>
          <w:rFonts w:ascii="Times New Roman" w:eastAsia="Times New Roman" w:hAnsi="Times New Roman" w:cs="Times New Roman"/>
          <w:sz w:val="28"/>
          <w:szCs w:val="28"/>
          <w:lang w:eastAsia="ru-RU"/>
        </w:rPr>
      </w:pPr>
      <w:r w:rsidRPr="0037133B">
        <w:rPr>
          <w:rFonts w:ascii="Times New Roman" w:hAnsi="Times New Roman" w:cs="Times New Roman"/>
          <w:color w:val="000000"/>
          <w:sz w:val="28"/>
          <w:szCs w:val="28"/>
        </w:rPr>
        <w:t>Решение:</w:t>
      </w:r>
      <w:r>
        <w:rPr>
          <w:rFonts w:ascii="Times New Roman" w:hAnsi="Times New Roman" w:cs="Times New Roman"/>
          <w:color w:val="000000"/>
          <w:sz w:val="28"/>
          <w:szCs w:val="28"/>
        </w:rPr>
        <w:t xml:space="preserve"> реализация мероприятий  ВЦП</w:t>
      </w:r>
      <w:r w:rsidRPr="0037133B">
        <w:rPr>
          <w:rFonts w:ascii="Times New Roman" w:eastAsia="Times New Roman" w:hAnsi="Times New Roman" w:cs="Times New Roman"/>
          <w:sz w:val="28"/>
          <w:szCs w:val="28"/>
          <w:lang w:eastAsia="ru-RU"/>
        </w:rPr>
        <w:t xml:space="preserve"> </w:t>
      </w:r>
      <w:r w:rsidRPr="0037133B">
        <w:rPr>
          <w:rFonts w:ascii="Times New Roman" w:eastAsia="Times New Roman" w:hAnsi="Times New Roman" w:cs="Times New Roman"/>
          <w:color w:val="000000"/>
          <w:sz w:val="28"/>
          <w:szCs w:val="28"/>
          <w:lang w:eastAsia="ru-RU"/>
        </w:rPr>
        <w:t>«Профилактика правонарушений на территории Гайнского  муниципального района</w:t>
      </w:r>
      <w:r w:rsidRPr="0037133B">
        <w:rPr>
          <w:rFonts w:ascii="Times New Roman" w:eastAsia="Times New Roman" w:hAnsi="Times New Roman" w:cs="Times New Roman"/>
          <w:sz w:val="28"/>
          <w:szCs w:val="28"/>
          <w:lang w:eastAsia="ru-RU"/>
        </w:rPr>
        <w:t xml:space="preserve"> </w:t>
      </w:r>
      <w:r w:rsidRPr="0037133B">
        <w:rPr>
          <w:rFonts w:ascii="Times New Roman" w:eastAsia="Times New Roman" w:hAnsi="Times New Roman" w:cs="Times New Roman"/>
          <w:color w:val="000000"/>
          <w:sz w:val="28"/>
          <w:szCs w:val="28"/>
          <w:lang w:eastAsia="ru-RU"/>
        </w:rPr>
        <w:t>в 2014-2016 годах»</w:t>
      </w:r>
    </w:p>
    <w:p w:rsidR="005E6DD8" w:rsidRPr="0037133B" w:rsidRDefault="005E6DD8" w:rsidP="00325CFE">
      <w:pPr>
        <w:spacing w:after="0" w:line="240" w:lineRule="auto"/>
        <w:ind w:firstLine="709"/>
        <w:jc w:val="both"/>
        <w:rPr>
          <w:rFonts w:ascii="Times New Roman" w:hAnsi="Times New Roman" w:cs="Times New Roman"/>
          <w:color w:val="000000"/>
          <w:sz w:val="28"/>
          <w:szCs w:val="28"/>
        </w:rPr>
      </w:pPr>
    </w:p>
    <w:p w:rsidR="001D1860" w:rsidRPr="0037133B" w:rsidRDefault="001D1860" w:rsidP="00325CFE">
      <w:pPr>
        <w:spacing w:after="0" w:line="240" w:lineRule="auto"/>
        <w:ind w:firstLine="709"/>
        <w:jc w:val="both"/>
        <w:rPr>
          <w:rFonts w:ascii="Times New Roman" w:hAnsi="Times New Roman" w:cs="Times New Roman"/>
          <w:color w:val="000000"/>
          <w:sz w:val="28"/>
          <w:szCs w:val="28"/>
        </w:rPr>
      </w:pPr>
      <w:r w:rsidRPr="0037133B">
        <w:rPr>
          <w:rFonts w:ascii="Times New Roman" w:hAnsi="Times New Roman" w:cs="Times New Roman"/>
          <w:color w:val="000000"/>
          <w:sz w:val="28"/>
          <w:szCs w:val="28"/>
        </w:rPr>
        <w:t xml:space="preserve">                   Перечень мероприятий</w:t>
      </w:r>
    </w:p>
    <w:tbl>
      <w:tblPr>
        <w:tblW w:w="10774"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tblPr>
      <w:tblGrid>
        <w:gridCol w:w="568"/>
        <w:gridCol w:w="6520"/>
        <w:gridCol w:w="1418"/>
        <w:gridCol w:w="1276"/>
        <w:gridCol w:w="992"/>
      </w:tblGrid>
      <w:tr w:rsidR="001D1860" w:rsidRPr="005E010B" w:rsidTr="005E010B">
        <w:trPr>
          <w:trHeight w:val="322"/>
          <w:tblHeader/>
        </w:trPr>
        <w:tc>
          <w:tcPr>
            <w:tcW w:w="568" w:type="dxa"/>
            <w:vMerge w:val="restart"/>
            <w:tcBorders>
              <w:top w:val="single" w:sz="4" w:space="0" w:color="auto"/>
              <w:left w:val="single" w:sz="6" w:space="0" w:color="auto"/>
              <w:bottom w:val="single" w:sz="6" w:space="0" w:color="auto"/>
              <w:right w:val="single" w:sz="6" w:space="0" w:color="auto"/>
            </w:tcBorders>
            <w:shd w:val="clear" w:color="auto" w:fill="D9D9D9"/>
            <w:hideMark/>
          </w:tcPr>
          <w:p w:rsidR="001D1860" w:rsidRPr="005E010B" w:rsidRDefault="001D1860" w:rsidP="001D1860">
            <w:pPr>
              <w:spacing w:after="120" w:line="240" w:lineRule="auto"/>
              <w:rPr>
                <w:rFonts w:ascii="Times New Roman" w:eastAsia="Times New Roman" w:hAnsi="Times New Roman" w:cs="Times New Roman"/>
                <w:b/>
                <w:i/>
                <w:sz w:val="24"/>
                <w:szCs w:val="24"/>
              </w:rPr>
            </w:pPr>
            <w:r w:rsidRPr="005E010B">
              <w:rPr>
                <w:rFonts w:ascii="Times New Roman" w:eastAsia="Times New Roman" w:hAnsi="Times New Roman" w:cs="Times New Roman"/>
                <w:b/>
                <w:i/>
                <w:sz w:val="24"/>
                <w:szCs w:val="24"/>
              </w:rPr>
              <w:br w:type="page"/>
              <w:t>№</w:t>
            </w:r>
          </w:p>
          <w:p w:rsidR="001D1860" w:rsidRPr="005E010B" w:rsidRDefault="001D1860" w:rsidP="001D1860">
            <w:pPr>
              <w:spacing w:after="120" w:line="240" w:lineRule="auto"/>
              <w:rPr>
                <w:rFonts w:ascii="Times New Roman" w:eastAsia="Times New Roman" w:hAnsi="Times New Roman" w:cs="Times New Roman"/>
                <w:b/>
                <w:i/>
                <w:sz w:val="24"/>
                <w:szCs w:val="24"/>
              </w:rPr>
            </w:pPr>
            <w:r w:rsidRPr="005E010B">
              <w:rPr>
                <w:rFonts w:ascii="Times New Roman" w:eastAsia="Times New Roman" w:hAnsi="Times New Roman" w:cs="Times New Roman"/>
                <w:b/>
                <w:i/>
                <w:sz w:val="24"/>
                <w:szCs w:val="24"/>
              </w:rPr>
              <w:t>п/п</w:t>
            </w:r>
          </w:p>
        </w:tc>
        <w:tc>
          <w:tcPr>
            <w:tcW w:w="6520" w:type="dxa"/>
            <w:vMerge w:val="restart"/>
            <w:tcBorders>
              <w:top w:val="single" w:sz="4" w:space="0" w:color="auto"/>
              <w:left w:val="single" w:sz="6" w:space="0" w:color="auto"/>
              <w:bottom w:val="single" w:sz="6" w:space="0" w:color="auto"/>
              <w:right w:val="single" w:sz="6" w:space="0" w:color="auto"/>
            </w:tcBorders>
            <w:shd w:val="clear" w:color="auto" w:fill="D9D9D9"/>
            <w:vAlign w:val="center"/>
            <w:hideMark/>
          </w:tcPr>
          <w:p w:rsidR="001D1860" w:rsidRPr="005E010B" w:rsidRDefault="001D1860" w:rsidP="001D1860">
            <w:pPr>
              <w:spacing w:after="120" w:line="240" w:lineRule="auto"/>
              <w:rPr>
                <w:rFonts w:ascii="Times New Roman" w:eastAsia="Times New Roman" w:hAnsi="Times New Roman" w:cs="Times New Roman"/>
                <w:b/>
                <w:i/>
                <w:sz w:val="24"/>
                <w:szCs w:val="24"/>
              </w:rPr>
            </w:pPr>
            <w:r w:rsidRPr="005E010B">
              <w:rPr>
                <w:rFonts w:ascii="Times New Roman" w:eastAsia="Times New Roman" w:hAnsi="Times New Roman" w:cs="Times New Roman"/>
                <w:b/>
                <w:i/>
                <w:sz w:val="24"/>
                <w:szCs w:val="24"/>
              </w:rPr>
              <w:t>Наименование мероприятия</w:t>
            </w:r>
          </w:p>
        </w:tc>
        <w:tc>
          <w:tcPr>
            <w:tcW w:w="2694" w:type="dxa"/>
            <w:gridSpan w:val="2"/>
            <w:tcBorders>
              <w:top w:val="single" w:sz="4" w:space="0" w:color="auto"/>
              <w:left w:val="single" w:sz="4" w:space="0" w:color="auto"/>
              <w:bottom w:val="nil"/>
              <w:right w:val="single" w:sz="4"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5E010B">
              <w:rPr>
                <w:rFonts w:ascii="Times New Roman" w:eastAsia="Times New Roman" w:hAnsi="Times New Roman" w:cs="Times New Roman"/>
                <w:b/>
                <w:i/>
                <w:sz w:val="24"/>
                <w:szCs w:val="24"/>
                <w:lang w:eastAsia="ru-RU"/>
              </w:rPr>
              <w:t>Финансирование тыс. руб.</w:t>
            </w:r>
          </w:p>
        </w:tc>
        <w:tc>
          <w:tcPr>
            <w:tcW w:w="992" w:type="dxa"/>
            <w:tcBorders>
              <w:top w:val="single" w:sz="4" w:space="0" w:color="auto"/>
              <w:left w:val="single" w:sz="4" w:space="0" w:color="auto"/>
              <w:bottom w:val="nil"/>
              <w:right w:val="single" w:sz="4" w:space="0" w:color="auto"/>
            </w:tcBorders>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p>
        </w:tc>
      </w:tr>
      <w:tr w:rsidR="001D1860" w:rsidRPr="005E010B" w:rsidTr="005E010B">
        <w:trPr>
          <w:trHeight w:val="343"/>
          <w:tblHeader/>
        </w:trPr>
        <w:tc>
          <w:tcPr>
            <w:tcW w:w="568" w:type="dxa"/>
            <w:vMerge/>
            <w:tcBorders>
              <w:top w:val="single" w:sz="4" w:space="0" w:color="auto"/>
              <w:left w:val="single" w:sz="6" w:space="0" w:color="auto"/>
              <w:bottom w:val="single" w:sz="6" w:space="0" w:color="auto"/>
              <w:right w:val="single" w:sz="6" w:space="0" w:color="auto"/>
            </w:tcBorders>
            <w:vAlign w:val="center"/>
            <w:hideMark/>
          </w:tcPr>
          <w:p w:rsidR="001D1860" w:rsidRPr="005E010B" w:rsidRDefault="001D1860" w:rsidP="001D1860">
            <w:pPr>
              <w:spacing w:after="0" w:line="240" w:lineRule="auto"/>
              <w:rPr>
                <w:rFonts w:ascii="Times New Roman" w:eastAsia="Times New Roman" w:hAnsi="Times New Roman" w:cs="Times New Roman"/>
                <w:b/>
                <w:i/>
                <w:sz w:val="24"/>
                <w:szCs w:val="24"/>
              </w:rPr>
            </w:pPr>
          </w:p>
        </w:tc>
        <w:tc>
          <w:tcPr>
            <w:tcW w:w="6520" w:type="dxa"/>
            <w:vMerge/>
            <w:tcBorders>
              <w:top w:val="single" w:sz="4" w:space="0" w:color="auto"/>
              <w:left w:val="single" w:sz="6" w:space="0" w:color="auto"/>
              <w:bottom w:val="single" w:sz="6" w:space="0" w:color="auto"/>
              <w:right w:val="single" w:sz="6" w:space="0" w:color="auto"/>
            </w:tcBorders>
            <w:vAlign w:val="center"/>
            <w:hideMark/>
          </w:tcPr>
          <w:p w:rsidR="001D1860" w:rsidRPr="005E010B" w:rsidRDefault="001D1860" w:rsidP="001D1860">
            <w:pPr>
              <w:spacing w:after="0" w:line="240" w:lineRule="auto"/>
              <w:rPr>
                <w:rFonts w:ascii="Times New Roman" w:eastAsia="Times New Roman" w:hAnsi="Times New Roman" w:cs="Times New Roman"/>
                <w:b/>
                <w:i/>
                <w:sz w:val="24"/>
                <w:szCs w:val="24"/>
              </w:rPr>
            </w:pPr>
          </w:p>
        </w:tc>
        <w:tc>
          <w:tcPr>
            <w:tcW w:w="1418" w:type="dxa"/>
            <w:tcBorders>
              <w:top w:val="nil"/>
              <w:left w:val="single" w:sz="4" w:space="0" w:color="auto"/>
              <w:bottom w:val="single" w:sz="6" w:space="0" w:color="auto"/>
              <w:right w:val="single" w:sz="6" w:space="0" w:color="auto"/>
            </w:tcBorders>
            <w:shd w:val="clear" w:color="auto" w:fill="D9D9D9"/>
            <w:hideMark/>
          </w:tcPr>
          <w:p w:rsidR="001D1860" w:rsidRPr="005E010B" w:rsidRDefault="001D1860" w:rsidP="001D1860">
            <w:pPr>
              <w:spacing w:after="120" w:line="240" w:lineRule="auto"/>
              <w:rPr>
                <w:rFonts w:ascii="Times New Roman" w:eastAsia="Times New Roman" w:hAnsi="Times New Roman" w:cs="Times New Roman"/>
                <w:b/>
                <w:i/>
                <w:sz w:val="24"/>
                <w:szCs w:val="24"/>
              </w:rPr>
            </w:pPr>
            <w:r w:rsidRPr="005E010B">
              <w:rPr>
                <w:rFonts w:ascii="Times New Roman" w:eastAsia="Times New Roman" w:hAnsi="Times New Roman" w:cs="Times New Roman"/>
                <w:b/>
                <w:i/>
                <w:sz w:val="24"/>
                <w:szCs w:val="24"/>
              </w:rPr>
              <w:t xml:space="preserve">2015 </w:t>
            </w:r>
            <w:proofErr w:type="spellStart"/>
            <w:r w:rsidRPr="005E010B">
              <w:rPr>
                <w:rFonts w:ascii="Times New Roman" w:eastAsia="Times New Roman" w:hAnsi="Times New Roman" w:cs="Times New Roman"/>
                <w:b/>
                <w:i/>
                <w:sz w:val="24"/>
                <w:szCs w:val="24"/>
              </w:rPr>
              <w:t>ожид.итог</w:t>
            </w:r>
            <w:proofErr w:type="spellEnd"/>
          </w:p>
        </w:tc>
        <w:tc>
          <w:tcPr>
            <w:tcW w:w="1276" w:type="dxa"/>
            <w:tcBorders>
              <w:top w:val="single" w:sz="4" w:space="0" w:color="auto"/>
              <w:left w:val="single" w:sz="4" w:space="0" w:color="auto"/>
              <w:bottom w:val="single" w:sz="6" w:space="0" w:color="auto"/>
              <w:right w:val="single" w:sz="6" w:space="0" w:color="auto"/>
            </w:tcBorders>
            <w:shd w:val="clear" w:color="auto" w:fill="D9D9D9"/>
            <w:hideMark/>
          </w:tcPr>
          <w:p w:rsidR="001D1860" w:rsidRPr="005E010B" w:rsidRDefault="001D1860" w:rsidP="001D1860">
            <w:pPr>
              <w:spacing w:after="120" w:line="240" w:lineRule="auto"/>
              <w:rPr>
                <w:rFonts w:ascii="Times New Roman" w:eastAsia="Times New Roman" w:hAnsi="Times New Roman" w:cs="Times New Roman"/>
                <w:b/>
                <w:i/>
                <w:sz w:val="24"/>
                <w:szCs w:val="24"/>
              </w:rPr>
            </w:pPr>
            <w:r w:rsidRPr="005E010B">
              <w:rPr>
                <w:rFonts w:ascii="Times New Roman" w:eastAsia="Times New Roman" w:hAnsi="Times New Roman" w:cs="Times New Roman"/>
                <w:b/>
                <w:i/>
                <w:sz w:val="24"/>
                <w:szCs w:val="24"/>
              </w:rPr>
              <w:t>2016 план</w:t>
            </w:r>
          </w:p>
        </w:tc>
        <w:tc>
          <w:tcPr>
            <w:tcW w:w="992" w:type="dxa"/>
            <w:tcBorders>
              <w:top w:val="single" w:sz="4" w:space="0" w:color="auto"/>
              <w:left w:val="single" w:sz="4" w:space="0" w:color="auto"/>
              <w:bottom w:val="single" w:sz="6" w:space="0" w:color="auto"/>
              <w:right w:val="single" w:sz="6" w:space="0" w:color="auto"/>
            </w:tcBorders>
            <w:shd w:val="clear" w:color="auto" w:fill="D9D9D9"/>
            <w:hideMark/>
          </w:tcPr>
          <w:p w:rsidR="001D1860" w:rsidRPr="005E010B" w:rsidRDefault="001D1860" w:rsidP="001D1860">
            <w:pPr>
              <w:spacing w:after="120" w:line="240" w:lineRule="auto"/>
              <w:rPr>
                <w:rFonts w:ascii="Times New Roman" w:eastAsia="Times New Roman" w:hAnsi="Times New Roman" w:cs="Times New Roman"/>
                <w:b/>
                <w:i/>
                <w:sz w:val="24"/>
                <w:szCs w:val="24"/>
              </w:rPr>
            </w:pPr>
            <w:r w:rsidRPr="005E010B">
              <w:rPr>
                <w:rFonts w:ascii="Times New Roman" w:eastAsia="Times New Roman" w:hAnsi="Times New Roman" w:cs="Times New Roman"/>
                <w:b/>
                <w:i/>
                <w:sz w:val="24"/>
                <w:szCs w:val="24"/>
              </w:rPr>
              <w:t>+/-</w:t>
            </w:r>
          </w:p>
        </w:tc>
      </w:tr>
      <w:tr w:rsidR="001D1860" w:rsidRPr="005E010B" w:rsidTr="005E010B">
        <w:trPr>
          <w:trHeight w:val="150"/>
          <w:tblHeader/>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i/>
                <w:sz w:val="24"/>
                <w:szCs w:val="24"/>
              </w:rPr>
            </w:pPr>
            <w:r w:rsidRPr="005E010B">
              <w:rPr>
                <w:rFonts w:ascii="Times New Roman" w:eastAsia="Times New Roman" w:hAnsi="Times New Roman" w:cs="Times New Roman"/>
                <w:i/>
                <w:sz w:val="24"/>
                <w:szCs w:val="24"/>
              </w:rPr>
              <w:t>1</w:t>
            </w:r>
          </w:p>
        </w:tc>
        <w:tc>
          <w:tcPr>
            <w:tcW w:w="6520" w:type="dxa"/>
            <w:tcBorders>
              <w:top w:val="single" w:sz="6" w:space="0" w:color="auto"/>
              <w:left w:val="single" w:sz="6" w:space="0" w:color="auto"/>
              <w:bottom w:val="single" w:sz="6" w:space="0" w:color="auto"/>
              <w:right w:val="single" w:sz="6" w:space="0" w:color="auto"/>
            </w:tcBorders>
            <w:vAlign w:val="center"/>
            <w:hideMark/>
          </w:tcPr>
          <w:p w:rsidR="001D1860" w:rsidRPr="005E010B" w:rsidRDefault="001D1860" w:rsidP="001D1860">
            <w:pPr>
              <w:spacing w:after="120" w:line="240" w:lineRule="auto"/>
              <w:rPr>
                <w:rFonts w:ascii="Times New Roman" w:eastAsia="Times New Roman" w:hAnsi="Times New Roman" w:cs="Times New Roman"/>
                <w:i/>
                <w:sz w:val="24"/>
                <w:szCs w:val="24"/>
              </w:rPr>
            </w:pPr>
            <w:r w:rsidRPr="005E010B">
              <w:rPr>
                <w:rFonts w:ascii="Times New Roman" w:eastAsia="Times New Roman" w:hAnsi="Times New Roman" w:cs="Times New Roman"/>
                <w:i/>
                <w:sz w:val="24"/>
                <w:szCs w:val="24"/>
              </w:rPr>
              <w:t>2</w:t>
            </w:r>
          </w:p>
        </w:tc>
        <w:tc>
          <w:tcPr>
            <w:tcW w:w="1418" w:type="dxa"/>
            <w:tcBorders>
              <w:top w:val="single" w:sz="4" w:space="0" w:color="auto"/>
              <w:left w:val="single" w:sz="4"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i/>
                <w:sz w:val="24"/>
                <w:szCs w:val="24"/>
              </w:rPr>
            </w:pPr>
            <w:r w:rsidRPr="005E010B">
              <w:rPr>
                <w:rFonts w:ascii="Times New Roman" w:eastAsia="Times New Roman" w:hAnsi="Times New Roman" w:cs="Times New Roman"/>
                <w:i/>
                <w:sz w:val="24"/>
                <w:szCs w:val="24"/>
              </w:rPr>
              <w:t>5</w:t>
            </w:r>
          </w:p>
        </w:tc>
        <w:tc>
          <w:tcPr>
            <w:tcW w:w="1276" w:type="dxa"/>
            <w:tcBorders>
              <w:top w:val="single" w:sz="4" w:space="0" w:color="auto"/>
              <w:left w:val="single" w:sz="4"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i/>
                <w:sz w:val="24"/>
                <w:szCs w:val="24"/>
              </w:rPr>
            </w:pPr>
            <w:r w:rsidRPr="005E010B">
              <w:rPr>
                <w:rFonts w:ascii="Times New Roman" w:eastAsia="Times New Roman" w:hAnsi="Times New Roman" w:cs="Times New Roman"/>
                <w:i/>
                <w:sz w:val="24"/>
                <w:szCs w:val="24"/>
              </w:rPr>
              <w:t>6</w:t>
            </w:r>
          </w:p>
        </w:tc>
        <w:tc>
          <w:tcPr>
            <w:tcW w:w="992" w:type="dxa"/>
            <w:tcBorders>
              <w:top w:val="single" w:sz="4" w:space="0" w:color="auto"/>
              <w:left w:val="single" w:sz="4" w:space="0" w:color="auto"/>
              <w:bottom w:val="single" w:sz="6" w:space="0" w:color="auto"/>
              <w:right w:val="single" w:sz="6" w:space="0" w:color="auto"/>
            </w:tcBorders>
          </w:tcPr>
          <w:p w:rsidR="001D1860" w:rsidRPr="005E010B" w:rsidRDefault="001D1860" w:rsidP="001D1860">
            <w:pPr>
              <w:spacing w:after="120" w:line="240" w:lineRule="auto"/>
              <w:rPr>
                <w:rFonts w:ascii="Times New Roman" w:eastAsia="Times New Roman" w:hAnsi="Times New Roman" w:cs="Times New Roman"/>
                <w:i/>
                <w:sz w:val="24"/>
                <w:szCs w:val="24"/>
              </w:rPr>
            </w:pPr>
          </w:p>
        </w:tc>
      </w:tr>
      <w:tr w:rsidR="001D1860" w:rsidRPr="005E010B" w:rsidTr="005E010B">
        <w:trPr>
          <w:gridAfter w:val="3"/>
          <w:wAfter w:w="3686" w:type="dxa"/>
          <w:cantSplit/>
          <w:trHeight w:val="84"/>
        </w:trPr>
        <w:tc>
          <w:tcPr>
            <w:tcW w:w="568" w:type="dxa"/>
            <w:tcBorders>
              <w:top w:val="single" w:sz="6" w:space="0" w:color="auto"/>
              <w:left w:val="single" w:sz="6" w:space="0" w:color="auto"/>
              <w:bottom w:val="single" w:sz="6" w:space="0" w:color="auto"/>
              <w:right w:val="single" w:sz="4" w:space="0" w:color="auto"/>
            </w:tcBorders>
          </w:tcPr>
          <w:p w:rsidR="001D1860" w:rsidRPr="005E010B" w:rsidRDefault="001D1860" w:rsidP="001D1860">
            <w:pPr>
              <w:spacing w:after="120" w:line="240" w:lineRule="auto"/>
              <w:rPr>
                <w:rFonts w:ascii="Times New Roman" w:eastAsia="Times New Roman" w:hAnsi="Times New Roman" w:cs="Times New Roman"/>
                <w:color w:val="FF0000"/>
                <w:sz w:val="24"/>
                <w:szCs w:val="24"/>
              </w:rPr>
            </w:pPr>
          </w:p>
        </w:tc>
        <w:tc>
          <w:tcPr>
            <w:tcW w:w="6520" w:type="dxa"/>
            <w:tcBorders>
              <w:top w:val="single" w:sz="4"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w:t>
            </w:r>
          </w:p>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1.1</w:t>
            </w:r>
          </w:p>
        </w:tc>
        <w:tc>
          <w:tcPr>
            <w:tcW w:w="6520" w:type="dxa"/>
            <w:tcBorders>
              <w:top w:val="single" w:sz="4"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Профилактика правонарушений</w:t>
            </w:r>
          </w:p>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Держать на контроле состояние преступности  среди несовершеннолетних. Анализировать состояние преступности несовершеннолетних на аппаратных совещаниях.</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1.2</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Ведение единой базы данных по неблагополучным семьям. </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1.3</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Обеспечить своевременное пополнение базы данных </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1.4</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Организовать обследование несовершеннолетних, состоящих на учете в ПДН врачом наркологом, для ранней диагностики алкогольной и наркотической зависимости.</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lastRenderedPageBreak/>
              <w:t>1.5</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Организовать проведение «Дней правовой культуры» включая </w:t>
            </w:r>
            <w:r w:rsidRPr="005E010B">
              <w:rPr>
                <w:rFonts w:ascii="Times New Roman" w:eastAsia="Times New Roman" w:hAnsi="Times New Roman" w:cs="Times New Roman"/>
                <w:color w:val="000000"/>
                <w:sz w:val="24"/>
                <w:szCs w:val="24"/>
              </w:rPr>
              <w:t>проведение семинаров, лекций для учащихся школ  по профилакти</w:t>
            </w:r>
            <w:r w:rsidRPr="005E010B">
              <w:rPr>
                <w:rFonts w:ascii="Times New Roman" w:eastAsia="Times New Roman" w:hAnsi="Times New Roman" w:cs="Times New Roman"/>
                <w:color w:val="000000"/>
                <w:sz w:val="24"/>
                <w:szCs w:val="24"/>
              </w:rPr>
              <w:softHyphen/>
              <w:t>ке и борьбе с незаконным  оборотом наркотиков, пьянством и алкоголизмом, а так же по другим вопросам правоохранительной направленности.</w:t>
            </w:r>
          </w:p>
        </w:tc>
        <w:tc>
          <w:tcPr>
            <w:tcW w:w="1418"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center"/>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0,0</w:t>
            </w:r>
          </w:p>
        </w:tc>
        <w:tc>
          <w:tcPr>
            <w:tcW w:w="1276"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center"/>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spacing w:after="120" w:line="240" w:lineRule="auto"/>
              <w:jc w:val="center"/>
              <w:rPr>
                <w:rFonts w:ascii="Times New Roman" w:eastAsia="Times New Roman" w:hAnsi="Times New Roman" w:cs="Times New Roman"/>
                <w:sz w:val="24"/>
                <w:szCs w:val="24"/>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1.6</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 xml:space="preserve">Организовать военно-патриотические лагеря для учащихся школ в период летнего оздоровления </w:t>
            </w:r>
          </w:p>
        </w:tc>
        <w:tc>
          <w:tcPr>
            <w:tcW w:w="1418"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финансирование по проекту «Гайнские каникулы»</w:t>
            </w:r>
          </w:p>
        </w:tc>
        <w:tc>
          <w:tcPr>
            <w:tcW w:w="1276"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финансирование по проекту «Гайнские каникулы»</w:t>
            </w:r>
          </w:p>
        </w:tc>
        <w:tc>
          <w:tcPr>
            <w:tcW w:w="992"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1.7</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Организовать проведение мероприятий с несовер</w:t>
            </w:r>
            <w:r w:rsidRPr="005E010B">
              <w:rPr>
                <w:rFonts w:ascii="Times New Roman" w:eastAsia="Times New Roman" w:hAnsi="Times New Roman" w:cs="Times New Roman"/>
                <w:sz w:val="24"/>
                <w:szCs w:val="24"/>
                <w:lang w:eastAsia="ru-RU"/>
              </w:rPr>
              <w:softHyphen/>
              <w:t>шеннолетними, состоящими на учетах в правоохра</w:t>
            </w:r>
            <w:r w:rsidRPr="005E010B">
              <w:rPr>
                <w:rFonts w:ascii="Times New Roman" w:eastAsia="Times New Roman" w:hAnsi="Times New Roman" w:cs="Times New Roman"/>
                <w:sz w:val="24"/>
                <w:szCs w:val="24"/>
                <w:lang w:eastAsia="ru-RU"/>
              </w:rPr>
              <w:softHyphen/>
              <w:t>нительных органах (праздники, спортивные сорев</w:t>
            </w:r>
            <w:r w:rsidRPr="005E010B">
              <w:rPr>
                <w:rFonts w:ascii="Times New Roman" w:eastAsia="Times New Roman" w:hAnsi="Times New Roman" w:cs="Times New Roman"/>
                <w:sz w:val="24"/>
                <w:szCs w:val="24"/>
                <w:lang w:eastAsia="ru-RU"/>
              </w:rPr>
              <w:softHyphen/>
              <w:t xml:space="preserve">нования  и т.д.) в каникулярное время. </w:t>
            </w:r>
          </w:p>
        </w:tc>
        <w:tc>
          <w:tcPr>
            <w:tcW w:w="1418"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За счет средств учреждения</w:t>
            </w:r>
          </w:p>
        </w:tc>
        <w:tc>
          <w:tcPr>
            <w:tcW w:w="1276"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За счет средств учреждения</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spacing w:after="120" w:line="240" w:lineRule="auto"/>
              <w:rPr>
                <w:rFonts w:ascii="Times New Roman" w:eastAsia="Times New Roman" w:hAnsi="Times New Roman" w:cs="Times New Roman"/>
                <w:sz w:val="24"/>
                <w:szCs w:val="24"/>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1.8</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 Включать подростков «группы риска» из малообеспеченных и асоциальных семей в организованные формы труда и отдыха. Организация занятости на летний оздоровительный период.  </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финансирование по проекту «Гайнские каникулы»</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финансирование по проекту «Гайнские каникулы»</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1.9</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Осуществлять выезды в сельские поселения с целью проверки несовершеннолетних, состоящих на учёте в ПДН, проведение с ними бесед.  </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20,0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(приобретение ГСМ)</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20,0  (приобретение ГСМ)</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1.10</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Организовать дежурство  на дискотеках, культурно-массовых мероприятиях в целях профилактики правонарушений со стороны несовершеннолетних.</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1.11</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Организовать работу технических, туристических кружков, спортивных секций с вовлечением в них молодёжи.</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1.12</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Организовать должное взаимодействие заинтересованных ведомств с целью профилактики безнадзорности, жестокого обращения с детьми и суицидов среди несовершеннолетних.</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1.13</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Организовать проведение практических занятий и семинаров с педагогическим составом с привлечением специалистов образовательных учреждений, по проблемам профилактики безнадзорности и пра</w:t>
            </w:r>
            <w:r w:rsidRPr="005E010B">
              <w:rPr>
                <w:rFonts w:ascii="Times New Roman" w:eastAsia="Times New Roman" w:hAnsi="Times New Roman" w:cs="Times New Roman"/>
                <w:sz w:val="24"/>
                <w:szCs w:val="24"/>
                <w:lang w:eastAsia="ru-RU"/>
              </w:rPr>
              <w:softHyphen/>
              <w:t xml:space="preserve">вонарушений несовершеннолетних. </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1.14</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 xml:space="preserve">Организовать   дни приема практических психологов и специалистов </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1.15</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Организовать регулярные выступления сотрудников правоохранительных органов по профилактике правонарушений в образовательных учреждениях района</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cantSplit/>
          <w:trHeight w:val="84"/>
        </w:trPr>
        <w:tc>
          <w:tcPr>
            <w:tcW w:w="56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lastRenderedPageBreak/>
              <w:t>1.16</w:t>
            </w:r>
          </w:p>
        </w:tc>
        <w:tc>
          <w:tcPr>
            <w:tcW w:w="6520" w:type="dxa"/>
            <w:tcBorders>
              <w:top w:val="single" w:sz="6" w:space="0" w:color="auto"/>
              <w:left w:val="single" w:sz="4" w:space="0" w:color="auto"/>
              <w:bottom w:val="single" w:sz="6" w:space="0" w:color="auto"/>
              <w:right w:val="single" w:sz="4"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Организовать занятость подростков в возрасте 16-17 лет, не занятых учебой и трудом.</w:t>
            </w:r>
          </w:p>
        </w:tc>
        <w:tc>
          <w:tcPr>
            <w:tcW w:w="1418"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За счет средств исполнителей</w:t>
            </w:r>
          </w:p>
        </w:tc>
        <w:tc>
          <w:tcPr>
            <w:tcW w:w="1276" w:type="dxa"/>
            <w:tcBorders>
              <w:top w:val="single" w:sz="6" w:space="0" w:color="auto"/>
              <w:left w:val="single" w:sz="4"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За счет средств исполнителей</w:t>
            </w:r>
          </w:p>
        </w:tc>
        <w:tc>
          <w:tcPr>
            <w:tcW w:w="992" w:type="dxa"/>
            <w:tcBorders>
              <w:top w:val="single" w:sz="6" w:space="0" w:color="auto"/>
              <w:left w:val="single" w:sz="4"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1860" w:rsidRPr="005E010B" w:rsidTr="005E010B">
        <w:trPr>
          <w:gridAfter w:val="3"/>
          <w:wAfter w:w="3686" w:type="dxa"/>
          <w:trHeight w:val="84"/>
        </w:trPr>
        <w:tc>
          <w:tcPr>
            <w:tcW w:w="568" w:type="dxa"/>
            <w:tcBorders>
              <w:top w:val="single" w:sz="6" w:space="0" w:color="auto"/>
              <w:left w:val="single" w:sz="6" w:space="0" w:color="auto"/>
              <w:bottom w:val="single" w:sz="6" w:space="0" w:color="auto"/>
              <w:right w:val="single" w:sz="6" w:space="0" w:color="auto"/>
            </w:tcBorders>
          </w:tcPr>
          <w:p w:rsidR="001D1860" w:rsidRPr="005E010B" w:rsidRDefault="001D1860" w:rsidP="001D1860">
            <w:pPr>
              <w:spacing w:after="120" w:line="240" w:lineRule="auto"/>
              <w:rPr>
                <w:rFonts w:ascii="Times New Roman" w:eastAsia="Times New Roman" w:hAnsi="Times New Roman" w:cs="Times New Roman"/>
                <w:sz w:val="24"/>
                <w:szCs w:val="24"/>
              </w:rPr>
            </w:pPr>
          </w:p>
        </w:tc>
        <w:tc>
          <w:tcPr>
            <w:tcW w:w="6520" w:type="dxa"/>
            <w:tcBorders>
              <w:top w:val="single" w:sz="6" w:space="0" w:color="auto"/>
              <w:left w:val="single" w:sz="6"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trHeight w:val="1219"/>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w:t>
            </w:r>
          </w:p>
          <w:p w:rsidR="001D1860" w:rsidRPr="005E010B" w:rsidRDefault="001D1860" w:rsidP="001D1860">
            <w:pPr>
              <w:spacing w:after="120" w:line="240" w:lineRule="auto"/>
              <w:rPr>
                <w:rFonts w:ascii="Times New Roman" w:eastAsia="Times New Roman" w:hAnsi="Times New Roman" w:cs="Times New Roman"/>
                <w:sz w:val="24"/>
                <w:szCs w:val="24"/>
              </w:rPr>
            </w:pPr>
          </w:p>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2.1</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Противодействие алкоголизму, наркомании, токсикомании</w:t>
            </w:r>
          </w:p>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Организовать проведение месячников «За здоровый образ жизни», освещать его проведение в СМИ.</w:t>
            </w:r>
          </w:p>
        </w:tc>
        <w:tc>
          <w:tcPr>
            <w:tcW w:w="1418" w:type="dxa"/>
            <w:tcBorders>
              <w:top w:val="single" w:sz="6" w:space="0" w:color="auto"/>
              <w:left w:val="single" w:sz="6" w:space="0" w:color="auto"/>
              <w:bottom w:val="single" w:sz="6" w:space="0" w:color="auto"/>
              <w:right w:val="single" w:sz="4" w:space="0" w:color="auto"/>
            </w:tcBorders>
            <w:vAlign w:val="center"/>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  90,0 </w:t>
            </w:r>
          </w:p>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в том числе</w:t>
            </w:r>
          </w:p>
        </w:tc>
        <w:tc>
          <w:tcPr>
            <w:tcW w:w="1276" w:type="dxa"/>
            <w:tcBorders>
              <w:top w:val="single" w:sz="6" w:space="0" w:color="auto"/>
              <w:left w:val="single" w:sz="4" w:space="0" w:color="auto"/>
              <w:bottom w:val="single" w:sz="6" w:space="0" w:color="auto"/>
              <w:right w:val="single" w:sz="6" w:space="0" w:color="auto"/>
            </w:tcBorders>
            <w:vAlign w:val="center"/>
            <w:hideMark/>
          </w:tcPr>
          <w:p w:rsidR="001D1860" w:rsidRPr="005E010B" w:rsidRDefault="00B15F66" w:rsidP="001D186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860" w:rsidRPr="005E010B">
              <w:rPr>
                <w:rFonts w:ascii="Times New Roman" w:eastAsia="Times New Roman" w:hAnsi="Times New Roman" w:cs="Times New Roman"/>
                <w:sz w:val="24"/>
                <w:szCs w:val="24"/>
              </w:rPr>
              <w:t>90,0</w:t>
            </w:r>
          </w:p>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в том числе</w:t>
            </w:r>
          </w:p>
        </w:tc>
        <w:tc>
          <w:tcPr>
            <w:tcW w:w="992" w:type="dxa"/>
            <w:tcBorders>
              <w:top w:val="single" w:sz="6" w:space="0" w:color="auto"/>
              <w:left w:val="single" w:sz="4" w:space="0" w:color="auto"/>
              <w:bottom w:val="single" w:sz="6" w:space="0" w:color="auto"/>
              <w:right w:val="single" w:sz="6" w:space="0" w:color="auto"/>
            </w:tcBorders>
            <w:vAlign w:val="center"/>
          </w:tcPr>
          <w:p w:rsidR="001D1860" w:rsidRPr="005E010B" w:rsidRDefault="001D1860" w:rsidP="001D1860">
            <w:pPr>
              <w:spacing w:after="120" w:line="240" w:lineRule="auto"/>
              <w:rPr>
                <w:rFonts w:ascii="Times New Roman" w:eastAsia="Times New Roman" w:hAnsi="Times New Roman" w:cs="Times New Roman"/>
                <w:sz w:val="24"/>
                <w:szCs w:val="24"/>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2.1-1</w:t>
            </w:r>
          </w:p>
        </w:tc>
        <w:tc>
          <w:tcPr>
            <w:tcW w:w="6520" w:type="dxa"/>
            <w:tcBorders>
              <w:top w:val="single" w:sz="6" w:space="0" w:color="auto"/>
              <w:left w:val="single" w:sz="6" w:space="0" w:color="auto"/>
              <w:bottom w:val="single" w:sz="6" w:space="0" w:color="auto"/>
              <w:right w:val="single" w:sz="6" w:space="0" w:color="auto"/>
            </w:tcBorders>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Оплата труда по договорам ГПХ, стимулирующие выплаты, расходы на организацию мероприятий.</w:t>
            </w:r>
          </w:p>
          <w:p w:rsidR="001D1860" w:rsidRPr="005E010B" w:rsidRDefault="001D1860" w:rsidP="001D1860">
            <w:pPr>
              <w:spacing w:after="120" w:line="240" w:lineRule="auto"/>
              <w:jc w:val="both"/>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     70,0</w:t>
            </w:r>
          </w:p>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bCs/>
                <w:sz w:val="24"/>
                <w:szCs w:val="24"/>
              </w:rPr>
              <w:t>(по смете)</w:t>
            </w:r>
          </w:p>
        </w:tc>
        <w:tc>
          <w:tcPr>
            <w:tcW w:w="1276" w:type="dxa"/>
            <w:tcBorders>
              <w:top w:val="single" w:sz="6" w:space="0" w:color="auto"/>
              <w:left w:val="single" w:sz="4" w:space="0" w:color="auto"/>
              <w:bottom w:val="single" w:sz="6" w:space="0" w:color="auto"/>
              <w:right w:val="single" w:sz="6" w:space="0" w:color="auto"/>
            </w:tcBorders>
            <w:vAlign w:val="center"/>
            <w:hideMark/>
          </w:tcPr>
          <w:p w:rsidR="001D1860" w:rsidRPr="005E010B" w:rsidRDefault="001D1860" w:rsidP="001D1860">
            <w:pPr>
              <w:spacing w:after="120" w:line="240" w:lineRule="auto"/>
              <w:jc w:val="center"/>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70,0</w:t>
            </w:r>
          </w:p>
          <w:p w:rsidR="001D1860" w:rsidRPr="005E010B" w:rsidRDefault="001D1860" w:rsidP="001D1860">
            <w:pPr>
              <w:spacing w:after="120" w:line="240" w:lineRule="auto"/>
              <w:jc w:val="center"/>
              <w:rPr>
                <w:rFonts w:ascii="Times New Roman" w:eastAsia="Times New Roman" w:hAnsi="Times New Roman" w:cs="Times New Roman"/>
                <w:sz w:val="24"/>
                <w:szCs w:val="24"/>
              </w:rPr>
            </w:pPr>
            <w:r w:rsidRPr="005E010B">
              <w:rPr>
                <w:rFonts w:ascii="Times New Roman" w:eastAsia="Times New Roman" w:hAnsi="Times New Roman" w:cs="Times New Roman"/>
                <w:bCs/>
                <w:sz w:val="24"/>
                <w:szCs w:val="24"/>
              </w:rPr>
              <w:t>(по смете)</w:t>
            </w:r>
          </w:p>
        </w:tc>
        <w:tc>
          <w:tcPr>
            <w:tcW w:w="992" w:type="dxa"/>
            <w:tcBorders>
              <w:top w:val="single" w:sz="6" w:space="0" w:color="auto"/>
              <w:left w:val="single" w:sz="4" w:space="0" w:color="auto"/>
              <w:bottom w:val="single" w:sz="6" w:space="0" w:color="auto"/>
              <w:right w:val="single" w:sz="6" w:space="0" w:color="auto"/>
            </w:tcBorders>
            <w:vAlign w:val="center"/>
          </w:tcPr>
          <w:p w:rsidR="001D1860" w:rsidRPr="005E010B" w:rsidRDefault="001D1860" w:rsidP="001D1860">
            <w:pPr>
              <w:spacing w:after="120" w:line="240" w:lineRule="auto"/>
              <w:jc w:val="center"/>
              <w:rPr>
                <w:rFonts w:ascii="Times New Roman" w:eastAsia="Times New Roman" w:hAnsi="Times New Roman" w:cs="Times New Roman"/>
                <w:sz w:val="24"/>
                <w:szCs w:val="24"/>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2.1-2</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Обследование неблагополучных семей в период месячина «За здоровый образ жизни» (транспортные расходы)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    20,0 </w:t>
            </w:r>
          </w:p>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(по смете)</w:t>
            </w:r>
          </w:p>
        </w:tc>
        <w:tc>
          <w:tcPr>
            <w:tcW w:w="1276" w:type="dxa"/>
            <w:tcBorders>
              <w:top w:val="single" w:sz="6" w:space="0" w:color="auto"/>
              <w:left w:val="single" w:sz="4" w:space="0" w:color="auto"/>
              <w:bottom w:val="single" w:sz="6" w:space="0" w:color="auto"/>
              <w:right w:val="single" w:sz="6" w:space="0" w:color="auto"/>
            </w:tcBorders>
            <w:vAlign w:val="center"/>
            <w:hideMark/>
          </w:tcPr>
          <w:p w:rsidR="001D1860" w:rsidRPr="005E010B" w:rsidRDefault="001D1860" w:rsidP="001D1860">
            <w:pPr>
              <w:spacing w:after="120" w:line="240" w:lineRule="auto"/>
              <w:jc w:val="center"/>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20,0</w:t>
            </w:r>
          </w:p>
          <w:p w:rsidR="001D1860" w:rsidRPr="005E010B" w:rsidRDefault="001D1860" w:rsidP="001D1860">
            <w:pPr>
              <w:spacing w:after="120" w:line="240" w:lineRule="auto"/>
              <w:jc w:val="center"/>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(по смете)</w:t>
            </w:r>
          </w:p>
        </w:tc>
        <w:tc>
          <w:tcPr>
            <w:tcW w:w="992" w:type="dxa"/>
            <w:tcBorders>
              <w:top w:val="single" w:sz="6" w:space="0" w:color="auto"/>
              <w:left w:val="single" w:sz="4" w:space="0" w:color="auto"/>
              <w:bottom w:val="single" w:sz="6" w:space="0" w:color="auto"/>
              <w:right w:val="single" w:sz="6" w:space="0" w:color="auto"/>
            </w:tcBorders>
            <w:vAlign w:val="center"/>
          </w:tcPr>
          <w:p w:rsidR="001D1860" w:rsidRPr="005E010B" w:rsidRDefault="001D1860" w:rsidP="001D1860">
            <w:pPr>
              <w:spacing w:after="120" w:line="240" w:lineRule="auto"/>
              <w:jc w:val="center"/>
              <w:rPr>
                <w:rFonts w:ascii="Times New Roman" w:eastAsia="Times New Roman" w:hAnsi="Times New Roman" w:cs="Times New Roman"/>
                <w:sz w:val="24"/>
                <w:szCs w:val="24"/>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2.2</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Организовать через СМИ, беседы пропаганду добровольного лечения от алкоголизма, наркомании, токсикомании среди населения района. </w:t>
            </w:r>
          </w:p>
        </w:tc>
        <w:tc>
          <w:tcPr>
            <w:tcW w:w="1418" w:type="dxa"/>
            <w:tcBorders>
              <w:top w:val="single" w:sz="6" w:space="0" w:color="auto"/>
              <w:left w:val="single" w:sz="6" w:space="0" w:color="auto"/>
              <w:bottom w:val="single" w:sz="6" w:space="0" w:color="auto"/>
              <w:right w:val="single" w:sz="4" w:space="0" w:color="auto"/>
            </w:tcBorders>
            <w:vAlign w:val="center"/>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        5,0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  </w:t>
            </w:r>
          </w:p>
          <w:p w:rsidR="001D1860" w:rsidRPr="005E010B" w:rsidRDefault="001D1860" w:rsidP="001D1860">
            <w:pPr>
              <w:spacing w:after="120" w:line="240" w:lineRule="auto"/>
              <w:jc w:val="center"/>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5,0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spacing w:after="120" w:line="240" w:lineRule="auto"/>
              <w:jc w:val="center"/>
              <w:rPr>
                <w:rFonts w:ascii="Times New Roman" w:eastAsia="Times New Roman" w:hAnsi="Times New Roman" w:cs="Times New Roman"/>
                <w:sz w:val="24"/>
                <w:szCs w:val="24"/>
              </w:rPr>
            </w:pPr>
          </w:p>
        </w:tc>
      </w:tr>
      <w:tr w:rsidR="001D1860" w:rsidRPr="005E010B" w:rsidTr="005E010B">
        <w:trPr>
          <w:trHeight w:val="149"/>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2.3</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 xml:space="preserve">Проведение совместных рейдов, операций по выявлению правонарушений в сфере незаконного оборота спиртосодержащей и алкогольной продукции. </w:t>
            </w:r>
            <w:r w:rsidRPr="005E010B">
              <w:rPr>
                <w:rFonts w:ascii="Times New Roman" w:eastAsia="Times New Roman" w:hAnsi="Times New Roman" w:cs="Times New Roman"/>
                <w:color w:val="000000"/>
                <w:sz w:val="24"/>
                <w:szCs w:val="24"/>
              </w:rPr>
              <w:t>Продолжить пополнение банка данных лиц, занимающихся незаконной торговлей.</w:t>
            </w:r>
          </w:p>
        </w:tc>
        <w:tc>
          <w:tcPr>
            <w:tcW w:w="1418" w:type="dxa"/>
            <w:tcBorders>
              <w:top w:val="single" w:sz="6" w:space="0" w:color="auto"/>
              <w:left w:val="single" w:sz="6"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1276" w:type="dxa"/>
            <w:tcBorders>
              <w:top w:val="single" w:sz="6" w:space="0" w:color="auto"/>
              <w:left w:val="single" w:sz="4" w:space="0" w:color="auto"/>
              <w:bottom w:val="single" w:sz="6" w:space="0" w:color="auto"/>
              <w:right w:val="single" w:sz="6"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color w:val="000000"/>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vAlign w:val="center"/>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2.4</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Организация и проведение месячника по борьбе с незаконным оборотом спиртосодержащих жидкостей.</w:t>
            </w:r>
          </w:p>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Оплата по договорам ГПХ, расходы на использование транспорта, налоги.</w:t>
            </w:r>
          </w:p>
        </w:tc>
        <w:tc>
          <w:tcPr>
            <w:tcW w:w="1418" w:type="dxa"/>
            <w:tcBorders>
              <w:top w:val="single" w:sz="6" w:space="0" w:color="auto"/>
              <w:left w:val="single" w:sz="6"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20,0</w:t>
            </w:r>
          </w:p>
        </w:tc>
        <w:tc>
          <w:tcPr>
            <w:tcW w:w="1276" w:type="dxa"/>
            <w:tcBorders>
              <w:top w:val="single" w:sz="6" w:space="0" w:color="auto"/>
              <w:left w:val="single" w:sz="4" w:space="0" w:color="auto"/>
              <w:bottom w:val="single" w:sz="6" w:space="0" w:color="auto"/>
              <w:right w:val="single" w:sz="6"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20,0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1860" w:rsidRPr="005E010B" w:rsidTr="005E010B">
        <w:trPr>
          <w:trHeight w:val="1421"/>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2.5</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spacing w:after="120" w:line="240" w:lineRule="auto"/>
              <w:jc w:val="both"/>
              <w:rPr>
                <w:rFonts w:ascii="Times New Roman" w:eastAsia="Times New Roman" w:hAnsi="Times New Roman" w:cs="Times New Roman"/>
                <w:sz w:val="24"/>
                <w:szCs w:val="24"/>
              </w:rPr>
            </w:pPr>
            <w:r w:rsidRPr="005E010B">
              <w:rPr>
                <w:rFonts w:ascii="Times New Roman" w:eastAsia="Times New Roman" w:hAnsi="Times New Roman" w:cs="Times New Roman"/>
                <w:sz w:val="24"/>
                <w:szCs w:val="24"/>
              </w:rPr>
              <w:t>С целью профилактики правонарушений продолжить публикации в СМИ материалов об ответственности граждан, занимающихся незаконным оборотом алкогольной и спиртосодержащей продукцией.</w:t>
            </w:r>
          </w:p>
        </w:tc>
        <w:tc>
          <w:tcPr>
            <w:tcW w:w="1418" w:type="dxa"/>
            <w:tcBorders>
              <w:top w:val="single" w:sz="6" w:space="0" w:color="auto"/>
              <w:left w:val="single" w:sz="6" w:space="0" w:color="auto"/>
              <w:bottom w:val="single" w:sz="6" w:space="0" w:color="auto"/>
              <w:right w:val="single" w:sz="4"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5,0</w:t>
            </w:r>
          </w:p>
        </w:tc>
        <w:tc>
          <w:tcPr>
            <w:tcW w:w="1276" w:type="dxa"/>
            <w:tcBorders>
              <w:top w:val="single" w:sz="6" w:space="0" w:color="auto"/>
              <w:left w:val="single" w:sz="4" w:space="0" w:color="auto"/>
              <w:bottom w:val="single" w:sz="6" w:space="0" w:color="auto"/>
              <w:right w:val="single" w:sz="6" w:space="0" w:color="auto"/>
            </w:tcBorders>
            <w:vAlign w:val="center"/>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010B">
              <w:rPr>
                <w:rFonts w:ascii="Times New Roman" w:eastAsia="Times New Roman" w:hAnsi="Times New Roman" w:cs="Times New Roman"/>
                <w:sz w:val="24"/>
                <w:szCs w:val="24"/>
                <w:lang w:eastAsia="ru-RU"/>
              </w:rPr>
              <w:t>5,0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tabs>
                <w:tab w:val="left" w:pos="2880"/>
              </w:tabs>
              <w:autoSpaceDE w:val="0"/>
              <w:autoSpaceDN w:val="0"/>
              <w:adjustRightInd w:val="0"/>
              <w:spacing w:after="0" w:line="240" w:lineRule="auto"/>
              <w:ind w:left="-108"/>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2.6</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tabs>
                <w:tab w:val="left" w:pos="2880"/>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 xml:space="preserve">Освещение рубрики в районной газете «Наше время» «Противодействие алкоголизму» </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tabs>
                <w:tab w:val="left" w:pos="2880"/>
              </w:tabs>
              <w:autoSpaceDE w:val="0"/>
              <w:autoSpaceDN w:val="0"/>
              <w:adjustRightInd w:val="0"/>
              <w:spacing w:after="0" w:line="240" w:lineRule="auto"/>
              <w:ind w:left="-108"/>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5,0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tabs>
                <w:tab w:val="left" w:pos="2880"/>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5,0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tabs>
                <w:tab w:val="left" w:pos="2880"/>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2.7</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Организация мониторинга правонарушений среди несовершеннолетних в пьяном виде с целью выявления лиц, спаивающих несовершеннолетних</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2.8</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Рассмотрение вопросов ПАИН на рабочих совещаниях при заместителе  главы района  по социальной политике</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2.9</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Распространение тематических памяток по вопросам информированности населения о признаках употребления наркотиков их детьми</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За счет средств учреждения</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За счет средств учреждения</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lastRenderedPageBreak/>
              <w:t>2.10</w:t>
            </w:r>
          </w:p>
        </w:tc>
        <w:tc>
          <w:tcPr>
            <w:tcW w:w="6520" w:type="dxa"/>
            <w:tcBorders>
              <w:top w:val="single" w:sz="6" w:space="0" w:color="auto"/>
              <w:left w:val="single" w:sz="6"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Проведение районной акции «Май, труд, здоровье».</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«Наше счастливое детство» (приобретение призов и подарков)</w:t>
            </w:r>
          </w:p>
        </w:tc>
        <w:tc>
          <w:tcPr>
            <w:tcW w:w="1418" w:type="dxa"/>
            <w:tcBorders>
              <w:top w:val="single" w:sz="6" w:space="0" w:color="auto"/>
              <w:left w:val="single" w:sz="6"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xml:space="preserve">15,0 </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(по смете)</w:t>
            </w:r>
          </w:p>
        </w:tc>
        <w:tc>
          <w:tcPr>
            <w:tcW w:w="1276"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xml:space="preserve">15,0 </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(по смете)</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nil"/>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2.10.1.</w:t>
            </w:r>
          </w:p>
        </w:tc>
        <w:tc>
          <w:tcPr>
            <w:tcW w:w="6520" w:type="dxa"/>
            <w:tcBorders>
              <w:top w:val="nil"/>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Организация и проведение предновогодней акции для детей, находящихся в СОП «Дед Мороз в каждый дом»</w:t>
            </w:r>
          </w:p>
        </w:tc>
        <w:tc>
          <w:tcPr>
            <w:tcW w:w="1418" w:type="dxa"/>
            <w:tcBorders>
              <w:top w:val="nil"/>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tc>
        <w:tc>
          <w:tcPr>
            <w:tcW w:w="1276" w:type="dxa"/>
            <w:tcBorders>
              <w:top w:val="nil"/>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tc>
        <w:tc>
          <w:tcPr>
            <w:tcW w:w="992" w:type="dxa"/>
            <w:tcBorders>
              <w:top w:val="nil"/>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2.11</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xml:space="preserve">Районный конкурс детских рисунков «Дети живут в мире, где есть любовь» </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«Мы выбираем жизнь»</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6,0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6,0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2.12</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Размещение материалов на стенде «Противодействие алкоголизму и наркомании»</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2.13</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Тема: Организация проведения православных, этнографических праздников, как форма организации досуга в том числе:</w:t>
            </w:r>
          </w:p>
        </w:tc>
        <w:tc>
          <w:tcPr>
            <w:tcW w:w="1418" w:type="dxa"/>
            <w:tcBorders>
              <w:top w:val="single" w:sz="6" w:space="0" w:color="auto"/>
              <w:left w:val="single" w:sz="6" w:space="0" w:color="auto"/>
              <w:bottom w:val="single" w:sz="6" w:space="0" w:color="auto"/>
              <w:right w:val="single" w:sz="4"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25,0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в том числе</w:t>
            </w:r>
          </w:p>
        </w:tc>
        <w:tc>
          <w:tcPr>
            <w:tcW w:w="1276"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25,0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в  том числе</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351"/>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2.13-1</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xml:space="preserve">«Возвращение </w:t>
            </w:r>
            <w:proofErr w:type="spellStart"/>
            <w:r w:rsidRPr="005E010B">
              <w:rPr>
                <w:rFonts w:ascii="Times New Roman" w:eastAsia="Times New Roman" w:hAnsi="Times New Roman" w:cs="Times New Roman"/>
                <w:bCs/>
                <w:sz w:val="24"/>
                <w:szCs w:val="24"/>
                <w:lang w:eastAsia="ru-RU"/>
              </w:rPr>
              <w:t>Перы-Богатыря</w:t>
            </w:r>
            <w:proofErr w:type="spellEnd"/>
            <w:r w:rsidRPr="005E010B">
              <w:rPr>
                <w:rFonts w:ascii="Times New Roman" w:eastAsia="Times New Roman" w:hAnsi="Times New Roman" w:cs="Times New Roman"/>
                <w:bCs/>
                <w:sz w:val="24"/>
                <w:szCs w:val="24"/>
                <w:lang w:eastAsia="ru-RU"/>
              </w:rPr>
              <w:t>»</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Заказ информационной литературы</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xml:space="preserve">          15,0</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15,0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2.13-2</w:t>
            </w:r>
          </w:p>
        </w:tc>
        <w:tc>
          <w:tcPr>
            <w:tcW w:w="6520" w:type="dxa"/>
            <w:tcBorders>
              <w:top w:val="single" w:sz="6" w:space="0" w:color="auto"/>
              <w:left w:val="single" w:sz="6"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Татарский национальный праздник «Сабантуй»</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10,0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10,0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2.14</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xml:space="preserve">Организационные мероприятия    к 69-летию Победы в годы </w:t>
            </w:r>
            <w:proofErr w:type="spellStart"/>
            <w:r w:rsidRPr="005E010B">
              <w:rPr>
                <w:rFonts w:ascii="Times New Roman" w:eastAsia="Times New Roman" w:hAnsi="Times New Roman" w:cs="Times New Roman"/>
                <w:bCs/>
                <w:sz w:val="24"/>
                <w:szCs w:val="24"/>
                <w:lang w:eastAsia="ru-RU"/>
              </w:rPr>
              <w:t>ВОв</w:t>
            </w:r>
            <w:proofErr w:type="spellEnd"/>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(по смете)</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 xml:space="preserve">           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 xml:space="preserve"> (по смете)</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2.15</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 xml:space="preserve">Легкоатлетическая эстафета на приз газеты «Наше время» 9 мая; </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Проведение акции 9 мая  «Молодежь против алкоголизации»;</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8 июля «Молодежный велопробег»</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 xml:space="preserve"> </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xml:space="preserve">         15,0</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 xml:space="preserve"> </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xml:space="preserve">        15,0</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(по смете)</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2.16</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Привлечение молодежи для участия в праздновании «Дня молодежи»,  «ТРОИЦА В ДЕРЕВНЕ»</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 xml:space="preserve">Организация рекламы здоровому образу жизни </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10,0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(по смете)</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10,0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(по смете)</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2.17</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 xml:space="preserve">Реализация  мероприятий Закона  Пермского края  – ПК «О краевой целевой программе «Семья и дети Пермского края </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2.18</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Работа группы ПДН по наблюдению за несовершеннолетними из СОП и «группы риска»</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2.19</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 xml:space="preserve">Анализ данных краевой МВК И КДН  по состоянию преступности в районе, </w:t>
            </w:r>
            <w:proofErr w:type="gramStart"/>
            <w:r w:rsidRPr="005E010B">
              <w:rPr>
                <w:rFonts w:ascii="Times New Roman" w:eastAsia="Times New Roman" w:hAnsi="Times New Roman" w:cs="Times New Roman"/>
                <w:bCs/>
                <w:sz w:val="24"/>
                <w:szCs w:val="24"/>
                <w:lang w:eastAsia="ru-RU"/>
              </w:rPr>
              <w:t>связанную</w:t>
            </w:r>
            <w:proofErr w:type="gramEnd"/>
            <w:r w:rsidRPr="005E010B">
              <w:rPr>
                <w:rFonts w:ascii="Times New Roman" w:eastAsia="Times New Roman" w:hAnsi="Times New Roman" w:cs="Times New Roman"/>
                <w:bCs/>
                <w:sz w:val="24"/>
                <w:szCs w:val="24"/>
                <w:lang w:eastAsia="ru-RU"/>
              </w:rPr>
              <w:t xml:space="preserve"> с употреблением алкоголя</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Сбор информации о наличии и эффективности работы советов профилактики по поселениям</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2.20</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Организовать экскурсии для детей СОП:</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 драматический театр в г</w:t>
            </w:r>
            <w:proofErr w:type="gramStart"/>
            <w:r w:rsidRPr="005E010B">
              <w:rPr>
                <w:rFonts w:ascii="Times New Roman" w:eastAsia="Times New Roman" w:hAnsi="Times New Roman" w:cs="Times New Roman"/>
                <w:bCs/>
                <w:sz w:val="24"/>
                <w:szCs w:val="24"/>
                <w:lang w:eastAsia="ru-RU"/>
              </w:rPr>
              <w:t>.К</w:t>
            </w:r>
            <w:proofErr w:type="gramEnd"/>
            <w:r w:rsidRPr="005E010B">
              <w:rPr>
                <w:rFonts w:ascii="Times New Roman" w:eastAsia="Times New Roman" w:hAnsi="Times New Roman" w:cs="Times New Roman"/>
                <w:bCs/>
                <w:sz w:val="24"/>
                <w:szCs w:val="24"/>
                <w:lang w:eastAsia="ru-RU"/>
              </w:rPr>
              <w:t>удымкар</w:t>
            </w:r>
          </w:p>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 xml:space="preserve">- </w:t>
            </w:r>
            <w:proofErr w:type="spellStart"/>
            <w:r w:rsidRPr="005E010B">
              <w:rPr>
                <w:rFonts w:ascii="Times New Roman" w:eastAsia="Times New Roman" w:hAnsi="Times New Roman" w:cs="Times New Roman"/>
                <w:bCs/>
                <w:sz w:val="24"/>
                <w:szCs w:val="24"/>
                <w:lang w:eastAsia="ru-RU"/>
              </w:rPr>
              <w:t>с</w:t>
            </w:r>
            <w:proofErr w:type="gramStart"/>
            <w:r w:rsidRPr="005E010B">
              <w:rPr>
                <w:rFonts w:ascii="Times New Roman" w:eastAsia="Times New Roman" w:hAnsi="Times New Roman" w:cs="Times New Roman"/>
                <w:bCs/>
                <w:sz w:val="24"/>
                <w:szCs w:val="24"/>
                <w:lang w:eastAsia="ru-RU"/>
              </w:rPr>
              <w:t>.П</w:t>
            </w:r>
            <w:proofErr w:type="gramEnd"/>
            <w:r w:rsidRPr="005E010B">
              <w:rPr>
                <w:rFonts w:ascii="Times New Roman" w:eastAsia="Times New Roman" w:hAnsi="Times New Roman" w:cs="Times New Roman"/>
                <w:bCs/>
                <w:sz w:val="24"/>
                <w:szCs w:val="24"/>
                <w:lang w:eastAsia="ru-RU"/>
              </w:rPr>
              <w:t>армайлово</w:t>
            </w:r>
            <w:proofErr w:type="spellEnd"/>
            <w:r w:rsidRPr="005E010B">
              <w:rPr>
                <w:rFonts w:ascii="Times New Roman" w:eastAsia="Times New Roman" w:hAnsi="Times New Roman" w:cs="Times New Roman"/>
                <w:bCs/>
                <w:sz w:val="24"/>
                <w:szCs w:val="24"/>
                <w:lang w:eastAsia="ru-RU"/>
              </w:rPr>
              <w:t>.</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10,0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2.21</w:t>
            </w: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Организация мероприятий к юбилейным датам с привлечением подростков, находящихся в СОП</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15,0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tc>
        <w:tc>
          <w:tcPr>
            <w:tcW w:w="1276"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15,0</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10B">
              <w:rPr>
                <w:rFonts w:ascii="Times New Roman" w:eastAsia="Times New Roman" w:hAnsi="Times New Roman" w:cs="Times New Roman"/>
                <w:bCs/>
                <w:sz w:val="24"/>
                <w:szCs w:val="24"/>
                <w:lang w:eastAsia="ru-RU"/>
              </w:rPr>
              <w:t>(по смете)</w:t>
            </w:r>
          </w:p>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1860" w:rsidRPr="005E010B" w:rsidTr="005E010B">
        <w:trPr>
          <w:trHeight w:val="84"/>
        </w:trPr>
        <w:tc>
          <w:tcPr>
            <w:tcW w:w="568" w:type="dxa"/>
            <w:tcBorders>
              <w:top w:val="single" w:sz="6" w:space="0" w:color="auto"/>
              <w:left w:val="single" w:sz="6"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6520" w:type="dxa"/>
            <w:tcBorders>
              <w:top w:val="single" w:sz="6" w:space="0" w:color="auto"/>
              <w:left w:val="single" w:sz="6"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sz w:val="24"/>
                <w:szCs w:val="24"/>
                <w:lang w:eastAsia="ru-RU"/>
              </w:rPr>
              <w:t>ИТОГО</w:t>
            </w:r>
          </w:p>
        </w:tc>
        <w:tc>
          <w:tcPr>
            <w:tcW w:w="1418" w:type="dxa"/>
            <w:tcBorders>
              <w:top w:val="single" w:sz="6" w:space="0" w:color="auto"/>
              <w:left w:val="single" w:sz="6" w:space="0" w:color="auto"/>
              <w:bottom w:val="single" w:sz="6" w:space="0" w:color="auto"/>
              <w:right w:val="single" w:sz="4"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251,0</w:t>
            </w:r>
          </w:p>
        </w:tc>
        <w:tc>
          <w:tcPr>
            <w:tcW w:w="1276" w:type="dxa"/>
            <w:tcBorders>
              <w:top w:val="single" w:sz="6" w:space="0" w:color="auto"/>
              <w:left w:val="single" w:sz="4" w:space="0" w:color="auto"/>
              <w:bottom w:val="single" w:sz="6" w:space="0" w:color="auto"/>
              <w:right w:val="single" w:sz="6" w:space="0" w:color="auto"/>
            </w:tcBorders>
            <w:hideMark/>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E010B">
              <w:rPr>
                <w:rFonts w:ascii="Times New Roman" w:eastAsia="Times New Roman" w:hAnsi="Times New Roman" w:cs="Times New Roman"/>
                <w:bCs/>
                <w:color w:val="000000"/>
                <w:sz w:val="24"/>
                <w:szCs w:val="24"/>
                <w:lang w:eastAsia="ru-RU"/>
              </w:rPr>
              <w:t>251,0</w:t>
            </w:r>
          </w:p>
        </w:tc>
        <w:tc>
          <w:tcPr>
            <w:tcW w:w="992" w:type="dxa"/>
            <w:tcBorders>
              <w:top w:val="single" w:sz="6" w:space="0" w:color="auto"/>
              <w:left w:val="single" w:sz="4" w:space="0" w:color="auto"/>
              <w:bottom w:val="single" w:sz="6" w:space="0" w:color="auto"/>
              <w:right w:val="single" w:sz="6" w:space="0" w:color="auto"/>
            </w:tcBorders>
          </w:tcPr>
          <w:p w:rsidR="001D1860" w:rsidRPr="005E010B" w:rsidRDefault="001D1860" w:rsidP="001D18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1D1860" w:rsidRPr="007636A5" w:rsidRDefault="001D1860" w:rsidP="001D1860">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1D1860" w:rsidRPr="001D1860" w:rsidRDefault="001D1860" w:rsidP="001D186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t>Реализация проекта позволит:</w:t>
      </w:r>
    </w:p>
    <w:p w:rsidR="001D1860" w:rsidRPr="001D1860" w:rsidRDefault="001D1860" w:rsidP="001D186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lastRenderedPageBreak/>
        <w:t>- повысить эффективность системы социальной профилактики правонарушений среди несовершеннолетних,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1D1860" w:rsidRPr="001D1860" w:rsidRDefault="001D1860" w:rsidP="001D186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t>- обеспечить нормативное правовое регулирование профилактики правонарушений;</w:t>
      </w:r>
    </w:p>
    <w:p w:rsidR="001D1860" w:rsidRPr="001D1860" w:rsidRDefault="001D1860" w:rsidP="001D186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t>-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w:t>
      </w:r>
    </w:p>
    <w:p w:rsidR="001D1860" w:rsidRPr="001D1860" w:rsidRDefault="001D1860" w:rsidP="001D186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t>- снизить общее количество совершаемых преступлений несовершеннолетними;</w:t>
      </w:r>
    </w:p>
    <w:p w:rsidR="001D1860" w:rsidRPr="001D1860" w:rsidRDefault="001D1860" w:rsidP="001D186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t>- оздоровить обстановку на улицах и других общественных местах;</w:t>
      </w:r>
    </w:p>
    <w:p w:rsidR="001D1860" w:rsidRPr="001D1860" w:rsidRDefault="001D1860" w:rsidP="001D186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t>- снизить уровень рецидивной и «бытовой» преступности;</w:t>
      </w:r>
    </w:p>
    <w:p w:rsidR="001D1860" w:rsidRPr="001D1860" w:rsidRDefault="001D1860" w:rsidP="001D186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t>- улучшить профилактику правонарушений в среде несовершеннолетних граждан и молодежи;</w:t>
      </w:r>
    </w:p>
    <w:p w:rsidR="001D1860" w:rsidRPr="007636A5" w:rsidRDefault="001D1860" w:rsidP="00EA2FD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D1860">
        <w:rPr>
          <w:rFonts w:ascii="Times New Roman" w:eastAsia="Times New Roman" w:hAnsi="Times New Roman" w:cs="Times New Roman"/>
          <w:sz w:val="28"/>
          <w:szCs w:val="28"/>
          <w:lang w:eastAsia="ru-RU"/>
        </w:rPr>
        <w:t>- снизить количество преступлений, связанных с незаконным оборотом наркотических и психотропных веществ.</w:t>
      </w:r>
    </w:p>
    <w:p w:rsidR="005E6DD8" w:rsidRPr="005E6DD8" w:rsidRDefault="005E6DD8" w:rsidP="00325CFE">
      <w:pPr>
        <w:spacing w:after="0" w:line="240" w:lineRule="auto"/>
        <w:ind w:firstLine="709"/>
        <w:jc w:val="both"/>
        <w:rPr>
          <w:rFonts w:ascii="Times New Roman" w:eastAsia="Times New Roman" w:hAnsi="Times New Roman" w:cs="Times New Roman"/>
          <w:b/>
          <w:sz w:val="28"/>
          <w:szCs w:val="28"/>
          <w:lang w:eastAsia="ru-RU"/>
        </w:rPr>
      </w:pPr>
    </w:p>
    <w:p w:rsidR="00325CFE" w:rsidRPr="00325CFE" w:rsidRDefault="0037133B" w:rsidP="00325CFE">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8"/>
          <w:szCs w:val="28"/>
          <w:lang w:eastAsia="ru-RU"/>
        </w:rPr>
        <w:t>2.5.</w:t>
      </w:r>
      <w:r w:rsidR="00325CFE" w:rsidRPr="00325CFE">
        <w:rPr>
          <w:rFonts w:ascii="Times New Roman" w:eastAsia="Times New Roman" w:hAnsi="Times New Roman" w:cs="Times New Roman"/>
          <w:b/>
          <w:sz w:val="26"/>
          <w:szCs w:val="26"/>
          <w:lang w:eastAsia="ru-RU"/>
        </w:rPr>
        <w:t xml:space="preserve"> </w:t>
      </w:r>
      <w:r w:rsidR="00325CFE" w:rsidRPr="0037133B">
        <w:rPr>
          <w:rFonts w:ascii="Times New Roman" w:eastAsia="Times New Roman" w:hAnsi="Times New Roman" w:cs="Times New Roman"/>
          <w:b/>
          <w:sz w:val="28"/>
          <w:szCs w:val="26"/>
          <w:lang w:eastAsia="ru-RU"/>
        </w:rPr>
        <w:t>Комплекс мероприятий, направленных на развитие образования района</w:t>
      </w:r>
    </w:p>
    <w:p w:rsidR="00325CFE" w:rsidRDefault="0037133B" w:rsidP="0037133B">
      <w:pPr>
        <w:keepLines/>
        <w:tabs>
          <w:tab w:val="left" w:pos="3780"/>
        </w:tabs>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5C1F6A" w:rsidRDefault="005C1F6A" w:rsidP="0037133B">
      <w:pPr>
        <w:keepLines/>
        <w:autoSpaceDE w:val="0"/>
        <w:autoSpaceDN w:val="0"/>
        <w:adjustRightInd w:val="0"/>
        <w:spacing w:after="0" w:line="240" w:lineRule="auto"/>
        <w:jc w:val="both"/>
        <w:outlineLvl w:val="2"/>
        <w:rPr>
          <w:rFonts w:ascii="Times New Roman" w:eastAsia="Times New Roman" w:hAnsi="Times New Roman" w:cs="Times New Roman"/>
          <w:b/>
          <w:sz w:val="28"/>
          <w:szCs w:val="26"/>
          <w:lang w:eastAsia="ru-RU"/>
        </w:rPr>
      </w:pPr>
      <w:r w:rsidRPr="0037133B">
        <w:rPr>
          <w:rFonts w:ascii="Times New Roman" w:eastAsia="Times New Roman" w:hAnsi="Times New Roman" w:cs="Times New Roman"/>
          <w:b/>
          <w:sz w:val="28"/>
          <w:szCs w:val="26"/>
          <w:lang w:eastAsia="ru-RU"/>
        </w:rPr>
        <w:t xml:space="preserve">   </w:t>
      </w:r>
      <w:r w:rsidR="0037133B" w:rsidRPr="0037133B">
        <w:rPr>
          <w:rFonts w:ascii="Times New Roman" w:eastAsia="Times New Roman" w:hAnsi="Times New Roman" w:cs="Times New Roman"/>
          <w:b/>
          <w:sz w:val="28"/>
          <w:szCs w:val="26"/>
          <w:lang w:eastAsia="ru-RU"/>
        </w:rPr>
        <w:t>2.5.1.</w:t>
      </w:r>
      <w:r w:rsidRPr="0037133B">
        <w:rPr>
          <w:rFonts w:ascii="Times New Roman" w:eastAsia="Times New Roman" w:hAnsi="Times New Roman" w:cs="Times New Roman"/>
          <w:b/>
          <w:sz w:val="28"/>
          <w:szCs w:val="26"/>
          <w:lang w:eastAsia="ru-RU"/>
        </w:rPr>
        <w:t xml:space="preserve"> Комплекс мероприятий</w:t>
      </w:r>
      <w:r w:rsidR="0037133B">
        <w:rPr>
          <w:rFonts w:ascii="Times New Roman" w:eastAsia="Times New Roman" w:hAnsi="Times New Roman" w:cs="Times New Roman"/>
          <w:b/>
          <w:sz w:val="28"/>
          <w:szCs w:val="26"/>
          <w:lang w:eastAsia="ru-RU"/>
        </w:rPr>
        <w:t xml:space="preserve"> по этнокультурному образованию.</w:t>
      </w:r>
    </w:p>
    <w:p w:rsidR="0037133B" w:rsidRPr="0037133B" w:rsidRDefault="0037133B" w:rsidP="0037133B">
      <w:pPr>
        <w:keepLines/>
        <w:autoSpaceDE w:val="0"/>
        <w:autoSpaceDN w:val="0"/>
        <w:adjustRightInd w:val="0"/>
        <w:spacing w:after="0" w:line="240" w:lineRule="auto"/>
        <w:jc w:val="both"/>
        <w:outlineLvl w:val="2"/>
        <w:rPr>
          <w:rFonts w:ascii="Times New Roman" w:eastAsia="Times New Roman" w:hAnsi="Times New Roman" w:cs="Times New Roman"/>
          <w:sz w:val="28"/>
          <w:szCs w:val="26"/>
          <w:lang w:eastAsia="ru-RU"/>
        </w:rPr>
      </w:pPr>
      <w:r w:rsidRPr="0037133B">
        <w:rPr>
          <w:rFonts w:ascii="Times New Roman" w:eastAsia="Times New Roman" w:hAnsi="Times New Roman" w:cs="Times New Roman"/>
          <w:sz w:val="28"/>
          <w:szCs w:val="26"/>
          <w:lang w:eastAsia="ru-RU"/>
        </w:rPr>
        <w:t>Задачи:</w:t>
      </w:r>
    </w:p>
    <w:p w:rsidR="005C1F6A" w:rsidRPr="005C1F6A" w:rsidRDefault="005C1F6A" w:rsidP="005C1F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C1F6A">
        <w:rPr>
          <w:rFonts w:ascii="Times New Roman" w:eastAsia="Times New Roman" w:hAnsi="Times New Roman" w:cs="Times New Roman"/>
          <w:sz w:val="28"/>
          <w:szCs w:val="28"/>
          <w:lang w:eastAsia="ru-RU"/>
        </w:rPr>
        <w:t xml:space="preserve"> повысить эффективность системы социальной профилактики правонарушений среди несовершеннолетних,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5C1F6A" w:rsidRPr="005C1F6A" w:rsidRDefault="005C1F6A" w:rsidP="005C1F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C1F6A">
        <w:rPr>
          <w:rFonts w:ascii="Times New Roman" w:eastAsia="Times New Roman" w:hAnsi="Times New Roman" w:cs="Times New Roman"/>
          <w:sz w:val="28"/>
          <w:szCs w:val="28"/>
          <w:lang w:eastAsia="ru-RU"/>
        </w:rPr>
        <w:t>обеспечить нормативное правовое регулирование профилактики правонарушений;</w:t>
      </w:r>
    </w:p>
    <w:p w:rsidR="005C1F6A" w:rsidRPr="005C1F6A" w:rsidRDefault="005C1F6A" w:rsidP="005C1F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C1F6A">
        <w:rPr>
          <w:rFonts w:ascii="Times New Roman" w:eastAsia="Times New Roman" w:hAnsi="Times New Roman" w:cs="Times New Roman"/>
          <w:sz w:val="28"/>
          <w:szCs w:val="28"/>
          <w:lang w:eastAsia="ru-RU"/>
        </w:rPr>
        <w:t>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w:t>
      </w:r>
    </w:p>
    <w:p w:rsidR="005C1F6A" w:rsidRPr="005C1F6A" w:rsidRDefault="005C1F6A" w:rsidP="005C1F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C1F6A">
        <w:rPr>
          <w:rFonts w:ascii="Times New Roman" w:eastAsia="Times New Roman" w:hAnsi="Times New Roman" w:cs="Times New Roman"/>
          <w:sz w:val="28"/>
          <w:szCs w:val="28"/>
          <w:lang w:eastAsia="ru-RU"/>
        </w:rPr>
        <w:t xml:space="preserve"> снизить общее количество совершаемых преступлений несовершеннолетними;</w:t>
      </w:r>
    </w:p>
    <w:p w:rsidR="005C1F6A" w:rsidRPr="005C1F6A" w:rsidRDefault="005C1F6A" w:rsidP="005C1F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C1F6A">
        <w:rPr>
          <w:rFonts w:ascii="Times New Roman" w:eastAsia="Times New Roman" w:hAnsi="Times New Roman" w:cs="Times New Roman"/>
          <w:sz w:val="28"/>
          <w:szCs w:val="28"/>
          <w:lang w:eastAsia="ru-RU"/>
        </w:rPr>
        <w:t xml:space="preserve"> оздоровить обстановку на улицах и других общественных местах;</w:t>
      </w:r>
    </w:p>
    <w:p w:rsidR="005C1F6A" w:rsidRPr="005C1F6A" w:rsidRDefault="005C1F6A" w:rsidP="005C1F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5C1F6A">
        <w:rPr>
          <w:rFonts w:ascii="Times New Roman" w:eastAsia="Times New Roman" w:hAnsi="Times New Roman" w:cs="Times New Roman"/>
          <w:sz w:val="28"/>
          <w:szCs w:val="28"/>
          <w:lang w:eastAsia="ru-RU"/>
        </w:rPr>
        <w:t xml:space="preserve"> снизить уровень рецидивной и «бытовой» преступности;</w:t>
      </w:r>
    </w:p>
    <w:p w:rsidR="005C1F6A" w:rsidRPr="005C1F6A" w:rsidRDefault="005C1F6A" w:rsidP="005C1F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5C1F6A">
        <w:rPr>
          <w:rFonts w:ascii="Times New Roman" w:eastAsia="Times New Roman" w:hAnsi="Times New Roman" w:cs="Times New Roman"/>
          <w:sz w:val="28"/>
          <w:szCs w:val="28"/>
          <w:lang w:eastAsia="ru-RU"/>
        </w:rPr>
        <w:t>улучшить профилактику правонарушений в среде несовершеннолетних граждан и молодежи;</w:t>
      </w:r>
    </w:p>
    <w:p w:rsidR="005C1F6A" w:rsidRPr="005C1F6A" w:rsidRDefault="005C1F6A" w:rsidP="005C1F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5C1F6A">
        <w:rPr>
          <w:rFonts w:ascii="Times New Roman" w:eastAsia="Times New Roman" w:hAnsi="Times New Roman" w:cs="Times New Roman"/>
          <w:sz w:val="28"/>
          <w:szCs w:val="28"/>
          <w:lang w:eastAsia="ru-RU"/>
        </w:rPr>
        <w:t>снизить количество преступлений, связанных с незаконным оборотом наркотических и психотропных веществ.</w:t>
      </w:r>
    </w:p>
    <w:p w:rsidR="005C1F6A" w:rsidRPr="0037133B" w:rsidRDefault="0037133B" w:rsidP="0037133B">
      <w:pPr>
        <w:pStyle w:val="7"/>
        <w:rPr>
          <w:rFonts w:ascii="Times New Roman" w:eastAsia="Times New Roman" w:hAnsi="Times New Roman" w:cs="Times New Roman"/>
          <w:i w:val="0"/>
          <w:iCs w:val="0"/>
          <w:color w:val="auto"/>
          <w:sz w:val="28"/>
          <w:szCs w:val="28"/>
          <w:lang w:eastAsia="ru-RU"/>
        </w:rPr>
      </w:pPr>
      <w:r w:rsidRPr="0037133B">
        <w:rPr>
          <w:rFonts w:ascii="Times New Roman" w:eastAsia="Times New Roman" w:hAnsi="Times New Roman" w:cs="Times New Roman"/>
          <w:i w:val="0"/>
          <w:sz w:val="28"/>
          <w:szCs w:val="28"/>
          <w:lang w:eastAsia="ru-RU"/>
        </w:rPr>
        <w:t>Решение:</w:t>
      </w:r>
      <w:r w:rsidRPr="0037133B">
        <w:rPr>
          <w:rFonts w:ascii="Times New Roman" w:eastAsia="Times New Roman" w:hAnsi="Times New Roman" w:cs="Times New Roman"/>
          <w:i w:val="0"/>
          <w:iCs w:val="0"/>
          <w:color w:val="auto"/>
          <w:sz w:val="28"/>
          <w:szCs w:val="28"/>
          <w:lang w:eastAsia="ru-RU"/>
        </w:rPr>
        <w:t xml:space="preserve"> </w:t>
      </w:r>
      <w:r>
        <w:rPr>
          <w:rFonts w:ascii="Times New Roman" w:eastAsia="Times New Roman" w:hAnsi="Times New Roman" w:cs="Times New Roman"/>
          <w:i w:val="0"/>
          <w:iCs w:val="0"/>
          <w:color w:val="auto"/>
          <w:sz w:val="28"/>
          <w:szCs w:val="28"/>
          <w:lang w:eastAsia="ru-RU"/>
        </w:rPr>
        <w:t>Реализация мероприятий ВЦП</w:t>
      </w:r>
      <w:r w:rsidRPr="0037133B">
        <w:rPr>
          <w:rFonts w:ascii="Times New Roman" w:eastAsia="Times New Roman" w:hAnsi="Times New Roman" w:cs="Times New Roman"/>
          <w:i w:val="0"/>
          <w:iCs w:val="0"/>
          <w:color w:val="auto"/>
          <w:sz w:val="28"/>
          <w:szCs w:val="28"/>
          <w:lang w:eastAsia="ru-RU"/>
        </w:rPr>
        <w:t xml:space="preserve"> </w:t>
      </w:r>
      <w:r w:rsidRPr="0037133B">
        <w:rPr>
          <w:rFonts w:ascii="Times New Roman" w:eastAsia="Calibri" w:hAnsi="Times New Roman" w:cs="Times New Roman"/>
          <w:i w:val="0"/>
          <w:sz w:val="28"/>
          <w:szCs w:val="28"/>
        </w:rPr>
        <w:t>"Этнокультурное образование в Гайнском районе на 2016-2018 годы".</w:t>
      </w:r>
    </w:p>
    <w:p w:rsidR="005C1F6A" w:rsidRDefault="005C1F6A" w:rsidP="00325CFE">
      <w:pPr>
        <w:keepLines/>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p>
    <w:p w:rsidR="00332D1B" w:rsidRPr="00332D1B" w:rsidRDefault="00332D1B" w:rsidP="00332D1B">
      <w:pPr>
        <w:widowControl w:val="0"/>
        <w:autoSpaceDE w:val="0"/>
        <w:autoSpaceDN w:val="0"/>
        <w:adjustRightInd w:val="0"/>
        <w:spacing w:after="0" w:line="240" w:lineRule="auto"/>
        <w:outlineLvl w:val="2"/>
        <w:rPr>
          <w:rFonts w:ascii="Times New Roman" w:eastAsia="Calibri" w:hAnsi="Times New Roman" w:cs="Times New Roman"/>
          <w:sz w:val="28"/>
          <w:szCs w:val="28"/>
        </w:rPr>
      </w:pPr>
      <w:r w:rsidRPr="00332D1B">
        <w:rPr>
          <w:rFonts w:ascii="Times New Roman" w:eastAsia="Calibri" w:hAnsi="Times New Roman" w:cs="Times New Roman"/>
          <w:sz w:val="28"/>
          <w:szCs w:val="28"/>
        </w:rPr>
        <w:t>Система  мероприятий и  ресурсное обеспечение</w:t>
      </w:r>
    </w:p>
    <w:p w:rsidR="00332D1B" w:rsidRPr="00332D1B" w:rsidRDefault="00332D1B" w:rsidP="00332D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0348" w:type="dxa"/>
        <w:tblInd w:w="-492" w:type="dxa"/>
        <w:tblLayout w:type="fixed"/>
        <w:tblCellMar>
          <w:left w:w="75" w:type="dxa"/>
          <w:right w:w="75" w:type="dxa"/>
        </w:tblCellMar>
        <w:tblLook w:val="04A0"/>
      </w:tblPr>
      <w:tblGrid>
        <w:gridCol w:w="567"/>
        <w:gridCol w:w="5245"/>
        <w:gridCol w:w="1418"/>
        <w:gridCol w:w="992"/>
        <w:gridCol w:w="1276"/>
        <w:gridCol w:w="850"/>
      </w:tblGrid>
      <w:tr w:rsidR="00332D1B" w:rsidRPr="005E010B" w:rsidTr="009F4D2F">
        <w:trPr>
          <w:trHeight w:val="480"/>
        </w:trPr>
        <w:tc>
          <w:tcPr>
            <w:tcW w:w="567" w:type="dxa"/>
            <w:vMerge w:val="restart"/>
            <w:tcBorders>
              <w:top w:val="single" w:sz="8" w:space="0" w:color="auto"/>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N </w:t>
            </w:r>
          </w:p>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п/п</w:t>
            </w:r>
          </w:p>
        </w:tc>
        <w:tc>
          <w:tcPr>
            <w:tcW w:w="5245" w:type="dxa"/>
            <w:vMerge w:val="restart"/>
            <w:tcBorders>
              <w:top w:val="single" w:sz="8" w:space="0" w:color="auto"/>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Задачи и  </w:t>
            </w:r>
          </w:p>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мероприятия</w:t>
            </w:r>
          </w:p>
        </w:tc>
        <w:tc>
          <w:tcPr>
            <w:tcW w:w="1418" w:type="dxa"/>
            <w:vMerge w:val="restart"/>
            <w:tcBorders>
              <w:top w:val="single" w:sz="8" w:space="0" w:color="auto"/>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Исполнители</w:t>
            </w:r>
          </w:p>
        </w:tc>
        <w:tc>
          <w:tcPr>
            <w:tcW w:w="2268" w:type="dxa"/>
            <w:gridSpan w:val="2"/>
            <w:tcBorders>
              <w:top w:val="single" w:sz="8" w:space="0" w:color="auto"/>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Объем финансирования    </w:t>
            </w:r>
          </w:p>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(тыс. руб.)        </w:t>
            </w:r>
          </w:p>
        </w:tc>
        <w:tc>
          <w:tcPr>
            <w:tcW w:w="850" w:type="dxa"/>
            <w:tcBorders>
              <w:top w:val="single" w:sz="8" w:space="0" w:color="auto"/>
              <w:left w:val="single" w:sz="4" w:space="0" w:color="auto"/>
              <w:bottom w:val="single" w:sz="8" w:space="0" w:color="auto"/>
              <w:right w:val="single" w:sz="8" w:space="0" w:color="auto"/>
            </w:tcBorders>
          </w:tcPr>
          <w:p w:rsidR="00332D1B" w:rsidRPr="005E010B" w:rsidRDefault="00332D1B" w:rsidP="00332D1B">
            <w:pPr>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rPr>
          <w:trHeight w:val="966"/>
        </w:trPr>
        <w:tc>
          <w:tcPr>
            <w:tcW w:w="567" w:type="dxa"/>
            <w:vMerge/>
            <w:tcBorders>
              <w:top w:val="single" w:sz="8" w:space="0" w:color="auto"/>
              <w:left w:val="single" w:sz="8" w:space="0" w:color="auto"/>
              <w:bottom w:val="single" w:sz="8" w:space="0" w:color="auto"/>
              <w:right w:val="single" w:sz="8" w:space="0" w:color="auto"/>
            </w:tcBorders>
            <w:vAlign w:val="center"/>
            <w:hideMark/>
          </w:tcPr>
          <w:p w:rsidR="00332D1B" w:rsidRPr="005E010B" w:rsidRDefault="00332D1B" w:rsidP="00332D1B">
            <w:pPr>
              <w:spacing w:after="0" w:line="240" w:lineRule="auto"/>
              <w:rPr>
                <w:rFonts w:ascii="Times New Roman" w:eastAsia="Calibri" w:hAnsi="Times New Roman" w:cs="Times New Roman"/>
                <w:sz w:val="24"/>
                <w:szCs w:val="24"/>
              </w:rPr>
            </w:pPr>
          </w:p>
        </w:tc>
        <w:tc>
          <w:tcPr>
            <w:tcW w:w="5245" w:type="dxa"/>
            <w:vMerge/>
            <w:tcBorders>
              <w:top w:val="single" w:sz="8" w:space="0" w:color="auto"/>
              <w:left w:val="single" w:sz="8" w:space="0" w:color="auto"/>
              <w:bottom w:val="single" w:sz="8" w:space="0" w:color="auto"/>
              <w:right w:val="single" w:sz="8" w:space="0" w:color="auto"/>
            </w:tcBorders>
            <w:vAlign w:val="center"/>
            <w:hideMark/>
          </w:tcPr>
          <w:p w:rsidR="00332D1B" w:rsidRPr="005E010B" w:rsidRDefault="00332D1B" w:rsidP="00332D1B">
            <w:pPr>
              <w:spacing w:after="0" w:line="240" w:lineRule="auto"/>
              <w:rPr>
                <w:rFonts w:ascii="Times New Roman" w:eastAsia="Calibri" w:hAnsi="Times New Roman" w:cs="Times New Roman"/>
                <w:sz w:val="24"/>
                <w:szCs w:val="24"/>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332D1B" w:rsidRPr="005E010B" w:rsidRDefault="00332D1B" w:rsidP="00332D1B">
            <w:pPr>
              <w:spacing w:after="0" w:line="240" w:lineRule="auto"/>
              <w:rPr>
                <w:rFonts w:ascii="Times New Roman" w:eastAsia="Calibri" w:hAnsi="Times New Roman" w:cs="Times New Roman"/>
                <w:sz w:val="24"/>
                <w:szCs w:val="24"/>
              </w:rPr>
            </w:pPr>
          </w:p>
        </w:tc>
        <w:tc>
          <w:tcPr>
            <w:tcW w:w="992" w:type="dxa"/>
            <w:tcBorders>
              <w:top w:val="nil"/>
              <w:left w:val="single" w:sz="8" w:space="0" w:color="auto"/>
              <w:bottom w:val="single" w:sz="4"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2015 </w:t>
            </w:r>
            <w:proofErr w:type="spellStart"/>
            <w:r w:rsidRPr="005E010B">
              <w:rPr>
                <w:rFonts w:ascii="Times New Roman" w:eastAsia="Calibri" w:hAnsi="Times New Roman" w:cs="Times New Roman"/>
                <w:sz w:val="24"/>
                <w:szCs w:val="24"/>
              </w:rPr>
              <w:t>ожид</w:t>
            </w:r>
            <w:proofErr w:type="spellEnd"/>
            <w:r w:rsidRPr="005E010B">
              <w:rPr>
                <w:rFonts w:ascii="Times New Roman" w:eastAsia="Calibri" w:hAnsi="Times New Roman" w:cs="Times New Roman"/>
                <w:sz w:val="24"/>
                <w:szCs w:val="24"/>
              </w:rPr>
              <w:t>.</w:t>
            </w:r>
          </w:p>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итог</w:t>
            </w:r>
          </w:p>
        </w:tc>
        <w:tc>
          <w:tcPr>
            <w:tcW w:w="1276" w:type="dxa"/>
            <w:tcBorders>
              <w:top w:val="nil"/>
              <w:left w:val="single" w:sz="8" w:space="0" w:color="auto"/>
              <w:bottom w:val="single" w:sz="4"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w:t>
            </w:r>
          </w:p>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2016 план</w:t>
            </w:r>
          </w:p>
        </w:tc>
        <w:tc>
          <w:tcPr>
            <w:tcW w:w="850" w:type="dxa"/>
            <w:tcBorders>
              <w:top w:val="nil"/>
              <w:left w:val="single" w:sz="4" w:space="0" w:color="auto"/>
              <w:bottom w:val="single" w:sz="4" w:space="0" w:color="auto"/>
              <w:right w:val="single" w:sz="8" w:space="0" w:color="auto"/>
            </w:tcBorders>
          </w:tcPr>
          <w:p w:rsidR="00332D1B" w:rsidRPr="005E010B" w:rsidRDefault="00332D1B" w:rsidP="00332D1B">
            <w:pPr>
              <w:rPr>
                <w:rFonts w:ascii="Times New Roman" w:eastAsia="Calibri" w:hAnsi="Times New Roman" w:cs="Times New Roman"/>
                <w:sz w:val="24"/>
                <w:szCs w:val="24"/>
              </w:rPr>
            </w:pPr>
          </w:p>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1 </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2    </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3     </w:t>
            </w:r>
          </w:p>
        </w:tc>
        <w:tc>
          <w:tcPr>
            <w:tcW w:w="992" w:type="dxa"/>
            <w:tcBorders>
              <w:top w:val="nil"/>
              <w:left w:val="single" w:sz="8"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4</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5   </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6</w:t>
            </w:r>
          </w:p>
        </w:tc>
      </w:tr>
      <w:tr w:rsidR="00332D1B" w:rsidRPr="005E010B" w:rsidTr="009F4D2F">
        <w:tc>
          <w:tcPr>
            <w:tcW w:w="567" w:type="dxa"/>
            <w:tcBorders>
              <w:top w:val="nil"/>
              <w:left w:val="single" w:sz="8"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8931" w:type="dxa"/>
            <w:gridSpan w:val="4"/>
            <w:tcBorders>
              <w:top w:val="nil"/>
              <w:left w:val="single" w:sz="8" w:space="0" w:color="auto"/>
              <w:bottom w:val="single" w:sz="8" w:space="0" w:color="auto"/>
              <w:right w:val="single" w:sz="4" w:space="0" w:color="auto"/>
            </w:tcBorders>
            <w:hideMark/>
          </w:tcPr>
          <w:p w:rsidR="00332D1B" w:rsidRPr="005E010B" w:rsidRDefault="00332D1B" w:rsidP="00332D1B">
            <w:pPr>
              <w:shd w:val="clear" w:color="auto" w:fill="FFFFFF"/>
              <w:tabs>
                <w:tab w:val="left" w:pos="720"/>
              </w:tabs>
              <w:spacing w:line="360" w:lineRule="auto"/>
              <w:jc w:val="both"/>
              <w:outlineLvl w:val="0"/>
              <w:rPr>
                <w:rFonts w:ascii="Calibri" w:eastAsia="Calibri" w:hAnsi="Calibri" w:cs="Times New Roman"/>
                <w:sz w:val="24"/>
                <w:szCs w:val="24"/>
              </w:rPr>
            </w:pPr>
            <w:r w:rsidRPr="005E010B">
              <w:rPr>
                <w:rFonts w:ascii="Times New Roman" w:eastAsia="Calibri" w:hAnsi="Times New Roman" w:cs="Times New Roman"/>
                <w:sz w:val="24"/>
                <w:szCs w:val="24"/>
              </w:rPr>
              <w:t>Задача № 1 создать сеть муниципальных ресурсных центров как генераторов различных направлений этнокультурного образования;</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shd w:val="clear" w:color="auto" w:fill="FFFFFF"/>
              <w:tabs>
                <w:tab w:val="left" w:pos="720"/>
              </w:tabs>
              <w:spacing w:line="360" w:lineRule="auto"/>
              <w:jc w:val="both"/>
              <w:outlineLvl w:val="0"/>
              <w:rPr>
                <w:rFonts w:ascii="Calibri" w:eastAsia="Calibri" w:hAnsi="Calibri"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1 </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создание ресурсных центров на базе ОУ по разным этнокультурным направлениям</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7230" w:type="dxa"/>
            <w:gridSpan w:val="3"/>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Итого по задаче № 1        </w:t>
            </w:r>
          </w:p>
        </w:tc>
        <w:tc>
          <w:tcPr>
            <w:tcW w:w="992" w:type="dxa"/>
            <w:tcBorders>
              <w:top w:val="nil"/>
              <w:left w:val="single" w:sz="8"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8931" w:type="dxa"/>
            <w:gridSpan w:val="4"/>
            <w:tcBorders>
              <w:top w:val="nil"/>
              <w:left w:val="single" w:sz="8" w:space="0" w:color="auto"/>
              <w:bottom w:val="single" w:sz="8" w:space="0" w:color="auto"/>
              <w:right w:val="single" w:sz="4" w:space="0" w:color="auto"/>
            </w:tcBorders>
            <w:hideMark/>
          </w:tcPr>
          <w:p w:rsidR="00332D1B" w:rsidRPr="005E010B" w:rsidRDefault="00332D1B" w:rsidP="00332D1B">
            <w:pPr>
              <w:shd w:val="clear" w:color="auto" w:fill="FFFFFF"/>
              <w:tabs>
                <w:tab w:val="left" w:pos="720"/>
              </w:tabs>
              <w:spacing w:line="360" w:lineRule="auto"/>
              <w:jc w:val="both"/>
              <w:outlineLvl w:val="0"/>
              <w:rPr>
                <w:rFonts w:ascii="Calibri" w:eastAsia="Calibri" w:hAnsi="Calibri" w:cs="Times New Roman"/>
                <w:sz w:val="24"/>
                <w:szCs w:val="24"/>
              </w:rPr>
            </w:pPr>
            <w:r w:rsidRPr="005E010B">
              <w:rPr>
                <w:rFonts w:ascii="Times New Roman" w:eastAsia="Calibri" w:hAnsi="Times New Roman" w:cs="Times New Roman"/>
                <w:sz w:val="24"/>
                <w:szCs w:val="24"/>
              </w:rPr>
              <w:t xml:space="preserve"> Задача № 2 -</w:t>
            </w:r>
            <w:r w:rsidRPr="005E010B">
              <w:rPr>
                <w:rFonts w:ascii="Calibri" w:eastAsia="Calibri" w:hAnsi="Calibri" w:cs="Times New Roman"/>
                <w:sz w:val="24"/>
                <w:szCs w:val="24"/>
              </w:rPr>
              <w:t xml:space="preserve"> </w:t>
            </w:r>
            <w:r w:rsidRPr="005E010B">
              <w:rPr>
                <w:rFonts w:ascii="Times New Roman" w:eastAsia="Calibri" w:hAnsi="Times New Roman" w:cs="Times New Roman"/>
                <w:sz w:val="24"/>
                <w:szCs w:val="24"/>
              </w:rPr>
              <w:t xml:space="preserve"> - интегрировать ресурсы общего и дополнительного образования; </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shd w:val="clear" w:color="auto" w:fill="FFFFFF"/>
              <w:tabs>
                <w:tab w:val="left" w:pos="720"/>
              </w:tabs>
              <w:spacing w:line="360" w:lineRule="auto"/>
              <w:jc w:val="both"/>
              <w:outlineLvl w:val="0"/>
              <w:rPr>
                <w:rFonts w:ascii="Calibri" w:eastAsia="Calibri" w:hAnsi="Calibri"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010B">
              <w:rPr>
                <w:rFonts w:ascii="Times New Roman" w:eastAsia="Calibri" w:hAnsi="Times New Roman" w:cs="Times New Roman"/>
                <w:sz w:val="24"/>
                <w:szCs w:val="24"/>
              </w:rPr>
              <w:t>2</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Привлечение представителей культуры и других  ведом</w:t>
            </w:r>
            <w:proofErr w:type="gramStart"/>
            <w:r w:rsidRPr="005E010B">
              <w:rPr>
                <w:rFonts w:ascii="Times New Roman" w:eastAsia="Calibri" w:hAnsi="Times New Roman" w:cs="Times New Roman"/>
                <w:sz w:val="24"/>
                <w:szCs w:val="24"/>
              </w:rPr>
              <w:t>ств к пр</w:t>
            </w:r>
            <w:proofErr w:type="gramEnd"/>
            <w:r w:rsidRPr="005E010B">
              <w:rPr>
                <w:rFonts w:ascii="Times New Roman" w:eastAsia="Calibri" w:hAnsi="Times New Roman" w:cs="Times New Roman"/>
                <w:sz w:val="24"/>
                <w:szCs w:val="24"/>
              </w:rPr>
              <w:t>оведению мероприятий</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7230" w:type="dxa"/>
            <w:gridSpan w:val="3"/>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Итого по задаче№ 2        </w:t>
            </w:r>
          </w:p>
        </w:tc>
        <w:tc>
          <w:tcPr>
            <w:tcW w:w="992" w:type="dxa"/>
            <w:tcBorders>
              <w:top w:val="nil"/>
              <w:left w:val="single" w:sz="8"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9498" w:type="dxa"/>
            <w:gridSpan w:val="5"/>
            <w:tcBorders>
              <w:top w:val="nil"/>
              <w:left w:val="single" w:sz="8" w:space="0" w:color="auto"/>
              <w:bottom w:val="single" w:sz="8" w:space="0" w:color="auto"/>
              <w:right w:val="single" w:sz="4" w:space="0" w:color="auto"/>
            </w:tcBorders>
            <w:hideMark/>
          </w:tcPr>
          <w:p w:rsidR="00332D1B" w:rsidRPr="005E010B" w:rsidRDefault="00332D1B" w:rsidP="00332D1B">
            <w:pPr>
              <w:shd w:val="clear" w:color="auto" w:fill="FFFFFF"/>
              <w:tabs>
                <w:tab w:val="left" w:pos="720"/>
              </w:tabs>
              <w:spacing w:line="360" w:lineRule="auto"/>
              <w:jc w:val="both"/>
              <w:outlineLvl w:val="0"/>
              <w:rPr>
                <w:rFonts w:ascii="Calibri" w:eastAsia="Calibri" w:hAnsi="Calibri" w:cs="Times New Roman"/>
                <w:sz w:val="24"/>
                <w:szCs w:val="24"/>
              </w:rPr>
            </w:pPr>
            <w:r w:rsidRPr="005E010B">
              <w:rPr>
                <w:rFonts w:ascii="Times New Roman" w:eastAsia="Calibri" w:hAnsi="Times New Roman" w:cs="Times New Roman"/>
                <w:sz w:val="24"/>
                <w:szCs w:val="24"/>
              </w:rPr>
              <w:t>Задача №3</w:t>
            </w:r>
            <w:r w:rsidRPr="005E010B">
              <w:rPr>
                <w:rFonts w:ascii="Calibri" w:eastAsia="Calibri" w:hAnsi="Calibri" w:cs="Times New Roman"/>
                <w:sz w:val="24"/>
                <w:szCs w:val="24"/>
              </w:rPr>
              <w:t xml:space="preserve">  </w:t>
            </w:r>
            <w:r w:rsidRPr="005E010B">
              <w:rPr>
                <w:rFonts w:ascii="Times New Roman" w:eastAsia="Calibri" w:hAnsi="Times New Roman" w:cs="Times New Roman"/>
                <w:sz w:val="24"/>
                <w:szCs w:val="24"/>
              </w:rPr>
              <w:t>обеспечить равный доступ субъектов муниципальной образовательной системы к услугам этнокультурного образования.</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shd w:val="clear" w:color="auto" w:fill="FFFFFF"/>
              <w:tabs>
                <w:tab w:val="left" w:pos="720"/>
              </w:tabs>
              <w:spacing w:line="360" w:lineRule="auto"/>
              <w:jc w:val="both"/>
              <w:outlineLvl w:val="0"/>
              <w:rPr>
                <w:rFonts w:ascii="Calibri" w:eastAsia="Calibri" w:hAnsi="Calibri"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Arial"/>
                <w:sz w:val="24"/>
                <w:szCs w:val="24"/>
                <w:lang w:eastAsia="ru-RU"/>
              </w:rPr>
              <w:t>Организация участия в региональных мероприятиях (конкурсах проектов, рефератов, фестивалях и др.)</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управление образования</w:t>
            </w:r>
          </w:p>
        </w:tc>
        <w:tc>
          <w:tcPr>
            <w:tcW w:w="992" w:type="dxa"/>
            <w:tcBorders>
              <w:top w:val="nil"/>
              <w:left w:val="single" w:sz="8" w:space="0" w:color="auto"/>
              <w:bottom w:val="single" w:sz="8" w:space="0" w:color="auto"/>
              <w:right w:val="single" w:sz="8" w:space="0" w:color="auto"/>
            </w:tcBorders>
            <w:hideMark/>
          </w:tcPr>
          <w:p w:rsidR="00332D1B" w:rsidRPr="005E010B" w:rsidRDefault="00F86C13"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2</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4</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Конкурс методических разработок по предметам этнокультуроведческого компонента</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5</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Конкурс «Дети и книга»</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r w:rsidRPr="005E010B">
              <w:rPr>
                <w:rFonts w:ascii="Times New Roman" w:eastAsia="Times New Roman" w:hAnsi="Times New Roman" w:cs="Times New Roman"/>
                <w:sz w:val="24"/>
                <w:szCs w:val="24"/>
                <w:lang w:eastAsia="ru-RU"/>
              </w:rPr>
              <w:t>3</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6</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Муниципальный конкурс исследовательских работ (секция краеведение)</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5</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7</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Муниципальный конкурс детских проектов (реализация проектов этнокультурной направленности)</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15</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32D1B" w:rsidRPr="005E010B" w:rsidRDefault="00332D1B" w:rsidP="00332D1B">
            <w:pPr>
              <w:rPr>
                <w:rFonts w:ascii="Times New Roman" w:eastAsia="Calibri" w:hAnsi="Times New Roman" w:cs="Times New Roman"/>
                <w:sz w:val="24"/>
                <w:szCs w:val="24"/>
              </w:rPr>
            </w:pPr>
            <w:r w:rsidRPr="005E010B">
              <w:rPr>
                <w:rFonts w:ascii="Times New Roman" w:eastAsia="Calibri" w:hAnsi="Times New Roman" w:cs="Times New Roman"/>
                <w:sz w:val="24"/>
                <w:szCs w:val="24"/>
              </w:rPr>
              <w:t>8</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Муниципальный конкурс на лучшую организацию этнокультурной деятельности</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9</w:t>
            </w:r>
          </w:p>
          <w:p w:rsidR="00332D1B" w:rsidRPr="005E010B" w:rsidRDefault="00332D1B" w:rsidP="00332D1B">
            <w:pPr>
              <w:rPr>
                <w:rFonts w:ascii="Times New Roman" w:eastAsia="Calibri" w:hAnsi="Times New Roman" w:cs="Times New Roman"/>
                <w:sz w:val="24"/>
                <w:szCs w:val="24"/>
              </w:rPr>
            </w:pP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Муниципальный конкурс на лучшую музейную комнату</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010B">
              <w:rPr>
                <w:rFonts w:ascii="Times New Roman" w:eastAsia="Calibri" w:hAnsi="Times New Roman" w:cs="Times New Roman"/>
                <w:sz w:val="24"/>
                <w:szCs w:val="24"/>
              </w:rPr>
              <w:t>11</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Проведение в образовательных учреждениях Декады к-п языка</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 12</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Районный фестиваль «Истоки»</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управление </w:t>
            </w:r>
            <w:r w:rsidRPr="005E010B">
              <w:rPr>
                <w:rFonts w:ascii="Times New Roman" w:eastAsia="Calibri" w:hAnsi="Times New Roman" w:cs="Times New Roman"/>
                <w:sz w:val="24"/>
                <w:szCs w:val="24"/>
              </w:rPr>
              <w:lastRenderedPageBreak/>
              <w:t>образования, центр развития «Гармония», КМЦ</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50</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567"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lastRenderedPageBreak/>
              <w:t xml:space="preserve"> 13 </w:t>
            </w:r>
          </w:p>
        </w:tc>
        <w:tc>
          <w:tcPr>
            <w:tcW w:w="5245"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Организация участия в «Гастрономическом фестивале», «Уроки ремесла», «</w:t>
            </w:r>
            <w:proofErr w:type="spellStart"/>
            <w:r w:rsidRPr="005E010B">
              <w:rPr>
                <w:rFonts w:ascii="Times New Roman" w:eastAsia="Calibri" w:hAnsi="Times New Roman" w:cs="Times New Roman"/>
                <w:sz w:val="24"/>
                <w:szCs w:val="24"/>
              </w:rPr>
              <w:t>Ловья</w:t>
            </w:r>
            <w:proofErr w:type="spellEnd"/>
            <w:r w:rsidRPr="005E010B">
              <w:rPr>
                <w:rFonts w:ascii="Times New Roman" w:eastAsia="Calibri" w:hAnsi="Times New Roman" w:cs="Times New Roman"/>
                <w:sz w:val="24"/>
                <w:szCs w:val="24"/>
              </w:rPr>
              <w:t xml:space="preserve"> </w:t>
            </w:r>
            <w:proofErr w:type="spellStart"/>
            <w:r w:rsidRPr="005E010B">
              <w:rPr>
                <w:rFonts w:ascii="Times New Roman" w:eastAsia="Calibri" w:hAnsi="Times New Roman" w:cs="Times New Roman"/>
                <w:sz w:val="24"/>
                <w:szCs w:val="24"/>
              </w:rPr>
              <w:t>говк</w:t>
            </w:r>
            <w:proofErr w:type="spellEnd"/>
            <w:r w:rsidRPr="005E010B">
              <w:rPr>
                <w:rFonts w:ascii="Times New Roman" w:eastAsia="Calibri" w:hAnsi="Times New Roman" w:cs="Times New Roman"/>
                <w:sz w:val="24"/>
                <w:szCs w:val="24"/>
              </w:rPr>
              <w:t>» и т.д.</w:t>
            </w:r>
          </w:p>
        </w:tc>
        <w:tc>
          <w:tcPr>
            <w:tcW w:w="1418" w:type="dxa"/>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управление образования</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3</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7230" w:type="dxa"/>
            <w:gridSpan w:val="3"/>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Итого по задаче № 3       </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78</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r w:rsidR="00332D1B" w:rsidRPr="005E010B" w:rsidTr="009F4D2F">
        <w:tc>
          <w:tcPr>
            <w:tcW w:w="7230" w:type="dxa"/>
            <w:gridSpan w:val="3"/>
            <w:tcBorders>
              <w:top w:val="nil"/>
              <w:left w:val="single" w:sz="8" w:space="0" w:color="auto"/>
              <w:bottom w:val="single" w:sz="8" w:space="0" w:color="auto"/>
              <w:right w:val="single" w:sz="8"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 xml:space="preserve">Всего по Программе         </w:t>
            </w:r>
          </w:p>
        </w:tc>
        <w:tc>
          <w:tcPr>
            <w:tcW w:w="992" w:type="dxa"/>
            <w:tcBorders>
              <w:top w:val="nil"/>
              <w:left w:val="single" w:sz="8" w:space="0" w:color="auto"/>
              <w:bottom w:val="single" w:sz="8" w:space="0" w:color="auto"/>
              <w:right w:val="single" w:sz="8" w:space="0" w:color="auto"/>
            </w:tcBorders>
          </w:tcPr>
          <w:p w:rsidR="00332D1B" w:rsidRPr="005E010B" w:rsidRDefault="00F86C13" w:rsidP="00332D1B">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tcBorders>
              <w:top w:val="nil"/>
              <w:left w:val="single" w:sz="8" w:space="0" w:color="auto"/>
              <w:bottom w:val="single" w:sz="8" w:space="0" w:color="auto"/>
              <w:right w:val="single" w:sz="4" w:space="0" w:color="auto"/>
            </w:tcBorders>
            <w:hideMark/>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r w:rsidRPr="005E010B">
              <w:rPr>
                <w:rFonts w:ascii="Times New Roman" w:eastAsia="Calibri" w:hAnsi="Times New Roman" w:cs="Times New Roman"/>
                <w:sz w:val="24"/>
                <w:szCs w:val="24"/>
              </w:rPr>
              <w:t>78</w:t>
            </w:r>
          </w:p>
        </w:tc>
        <w:tc>
          <w:tcPr>
            <w:tcW w:w="850" w:type="dxa"/>
            <w:tcBorders>
              <w:top w:val="nil"/>
              <w:left w:val="single" w:sz="4" w:space="0" w:color="auto"/>
              <w:bottom w:val="single" w:sz="8" w:space="0" w:color="auto"/>
              <w:right w:val="single" w:sz="8" w:space="0" w:color="auto"/>
            </w:tcBorders>
          </w:tcPr>
          <w:p w:rsidR="00332D1B" w:rsidRPr="005E010B" w:rsidRDefault="00332D1B" w:rsidP="00332D1B">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32D1B" w:rsidRPr="00332D1B" w:rsidRDefault="00332D1B" w:rsidP="00332D1B">
      <w:pPr>
        <w:widowControl w:val="0"/>
        <w:autoSpaceDE w:val="0"/>
        <w:autoSpaceDN w:val="0"/>
        <w:adjustRightInd w:val="0"/>
        <w:spacing w:after="0" w:line="240" w:lineRule="auto"/>
        <w:jc w:val="center"/>
        <w:outlineLvl w:val="3"/>
        <w:rPr>
          <w:rFonts w:ascii="Times New Roman" w:eastAsia="Calibri" w:hAnsi="Times New Roman" w:cs="Times New Roman"/>
          <w:sz w:val="28"/>
          <w:szCs w:val="28"/>
        </w:rPr>
      </w:pPr>
      <w:r w:rsidRPr="00332D1B">
        <w:rPr>
          <w:rFonts w:ascii="Times New Roman" w:eastAsia="Calibri" w:hAnsi="Times New Roman" w:cs="Times New Roman"/>
          <w:sz w:val="28"/>
          <w:szCs w:val="28"/>
        </w:rPr>
        <w:t>Перечень целевых показателей реализации Программы:</w:t>
      </w:r>
    </w:p>
    <w:p w:rsidR="00332D1B" w:rsidRPr="00332D1B" w:rsidRDefault="00332D1B" w:rsidP="00332D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0490" w:type="dxa"/>
        <w:tblInd w:w="108" w:type="dxa"/>
        <w:tblBorders>
          <w:top w:val="single" w:sz="4" w:space="0" w:color="auto"/>
        </w:tblBorders>
        <w:tblLook w:val="0000"/>
      </w:tblPr>
      <w:tblGrid>
        <w:gridCol w:w="707"/>
        <w:gridCol w:w="5105"/>
        <w:gridCol w:w="1276"/>
        <w:gridCol w:w="1701"/>
        <w:gridCol w:w="1629"/>
        <w:gridCol w:w="72"/>
      </w:tblGrid>
      <w:tr w:rsidR="00F0208E" w:rsidTr="00F0208E">
        <w:trPr>
          <w:gridBefore w:val="4"/>
          <w:gridAfter w:val="1"/>
          <w:wBefore w:w="8789" w:type="dxa"/>
          <w:wAfter w:w="72" w:type="dxa"/>
          <w:trHeight w:val="100"/>
        </w:trPr>
        <w:tc>
          <w:tcPr>
            <w:tcW w:w="1629" w:type="dxa"/>
          </w:tcPr>
          <w:p w:rsid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p>
        </w:tc>
      </w:tr>
      <w:tr w:rsidR="00F0208E" w:rsidRPr="00F0208E" w:rsidTr="00F86C13">
        <w:tblPrEx>
          <w:tblBorders>
            <w:top w:val="none" w:sz="0" w:space="0" w:color="auto"/>
          </w:tblBorders>
          <w:tblCellMar>
            <w:left w:w="75" w:type="dxa"/>
            <w:right w:w="75" w:type="dxa"/>
          </w:tblCellMar>
          <w:tblLook w:val="04A0"/>
        </w:tblPrEx>
        <w:trPr>
          <w:trHeight w:val="1656"/>
        </w:trPr>
        <w:tc>
          <w:tcPr>
            <w:tcW w:w="707" w:type="dxa"/>
            <w:tcBorders>
              <w:top w:val="single" w:sz="8" w:space="0" w:color="auto"/>
              <w:left w:val="single" w:sz="8" w:space="0" w:color="auto"/>
              <w:bottom w:val="single" w:sz="8" w:space="0" w:color="auto"/>
              <w:right w:val="single" w:sz="8" w:space="0" w:color="auto"/>
            </w:tcBorders>
            <w:hideMark/>
          </w:tcPr>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N </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п/п</w:t>
            </w:r>
          </w:p>
        </w:tc>
        <w:tc>
          <w:tcPr>
            <w:tcW w:w="5105" w:type="dxa"/>
            <w:tcBorders>
              <w:top w:val="single" w:sz="8" w:space="0" w:color="auto"/>
              <w:left w:val="single" w:sz="8" w:space="0" w:color="auto"/>
              <w:bottom w:val="single" w:sz="8" w:space="0" w:color="auto"/>
              <w:right w:val="single" w:sz="8" w:space="0" w:color="auto"/>
            </w:tcBorders>
            <w:hideMark/>
          </w:tcPr>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Наименование</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целевого  </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показателя </w:t>
            </w:r>
          </w:p>
        </w:tc>
        <w:tc>
          <w:tcPr>
            <w:tcW w:w="1276" w:type="dxa"/>
            <w:tcBorders>
              <w:top w:val="single" w:sz="8" w:space="0" w:color="auto"/>
              <w:left w:val="single" w:sz="8" w:space="0" w:color="auto"/>
              <w:bottom w:val="single" w:sz="8" w:space="0" w:color="auto"/>
              <w:right w:val="single" w:sz="8" w:space="0" w:color="auto"/>
            </w:tcBorders>
            <w:hideMark/>
          </w:tcPr>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Ед. </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изм.</w:t>
            </w:r>
          </w:p>
        </w:tc>
        <w:tc>
          <w:tcPr>
            <w:tcW w:w="1701" w:type="dxa"/>
            <w:tcBorders>
              <w:top w:val="single" w:sz="8" w:space="0" w:color="auto"/>
              <w:left w:val="single" w:sz="8" w:space="0" w:color="auto"/>
              <w:bottom w:val="single" w:sz="8" w:space="0" w:color="auto"/>
              <w:right w:val="single" w:sz="8" w:space="0" w:color="auto"/>
            </w:tcBorders>
            <w:hideMark/>
          </w:tcPr>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Значение </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целевого </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показателя</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на начало </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реализации</w:t>
            </w:r>
          </w:p>
          <w:p w:rsidR="00F0208E" w:rsidRPr="00F0208E" w:rsidRDefault="00F0208E"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Программы </w:t>
            </w:r>
          </w:p>
        </w:tc>
        <w:tc>
          <w:tcPr>
            <w:tcW w:w="1701" w:type="dxa"/>
            <w:gridSpan w:val="2"/>
            <w:tcBorders>
              <w:top w:val="single" w:sz="4" w:space="0" w:color="auto"/>
              <w:right w:val="single" w:sz="4" w:space="0" w:color="auto"/>
            </w:tcBorders>
            <w:shd w:val="clear" w:color="auto" w:fill="auto"/>
          </w:tcPr>
          <w:p w:rsidR="00F0208E" w:rsidRPr="00F0208E" w:rsidRDefault="00F0208E" w:rsidP="00F0208E">
            <w:pPr>
              <w:widowControl w:val="0"/>
              <w:autoSpaceDE w:val="0"/>
              <w:autoSpaceDN w:val="0"/>
              <w:adjustRightInd w:val="0"/>
              <w:spacing w:after="0" w:line="240" w:lineRule="auto"/>
              <w:jc w:val="center"/>
              <w:rPr>
                <w:rFonts w:ascii="Times New Roman" w:hAnsi="Times New Roman" w:cs="Times New Roman"/>
                <w:sz w:val="24"/>
                <w:szCs w:val="24"/>
              </w:rPr>
            </w:pPr>
            <w:r w:rsidRPr="00F0208E">
              <w:rPr>
                <w:rFonts w:ascii="Times New Roman" w:eastAsia="Calibri" w:hAnsi="Times New Roman" w:cs="Times New Roman"/>
                <w:sz w:val="24"/>
                <w:szCs w:val="24"/>
              </w:rPr>
              <w:t>2016г.</w:t>
            </w:r>
          </w:p>
        </w:tc>
      </w:tr>
      <w:tr w:rsidR="00332D1B" w:rsidRPr="00F0208E" w:rsidTr="00F0208E">
        <w:tblPrEx>
          <w:tblBorders>
            <w:top w:val="none" w:sz="0" w:space="0" w:color="auto"/>
          </w:tblBorders>
          <w:tblCellMar>
            <w:left w:w="75" w:type="dxa"/>
            <w:right w:w="75" w:type="dxa"/>
          </w:tblCellMar>
          <w:tblLook w:val="04A0"/>
        </w:tblPrEx>
        <w:tc>
          <w:tcPr>
            <w:tcW w:w="707"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1</w:t>
            </w:r>
          </w:p>
        </w:tc>
        <w:tc>
          <w:tcPr>
            <w:tcW w:w="5105"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Количество мероприятий в Гайнском районе, направленных на сохранение исторических и культурных ценностей</w:t>
            </w:r>
          </w:p>
        </w:tc>
        <w:tc>
          <w:tcPr>
            <w:tcW w:w="1276"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единиц</w:t>
            </w:r>
          </w:p>
        </w:tc>
        <w:tc>
          <w:tcPr>
            <w:tcW w:w="1701"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6</w:t>
            </w:r>
          </w:p>
        </w:tc>
        <w:tc>
          <w:tcPr>
            <w:tcW w:w="1701" w:type="dxa"/>
            <w:gridSpan w:val="2"/>
            <w:tcBorders>
              <w:top w:val="nil"/>
              <w:left w:val="single" w:sz="8" w:space="0" w:color="auto"/>
              <w:bottom w:val="single" w:sz="8" w:space="0" w:color="auto"/>
              <w:right w:val="single" w:sz="8" w:space="0" w:color="auto"/>
            </w:tcBorders>
            <w:hideMark/>
          </w:tcPr>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7</w:t>
            </w:r>
          </w:p>
        </w:tc>
      </w:tr>
      <w:tr w:rsidR="00332D1B" w:rsidRPr="00F0208E" w:rsidTr="00F0208E">
        <w:tblPrEx>
          <w:tblBorders>
            <w:top w:val="none" w:sz="0" w:space="0" w:color="auto"/>
          </w:tblBorders>
          <w:tblCellMar>
            <w:left w:w="75" w:type="dxa"/>
            <w:right w:w="75" w:type="dxa"/>
          </w:tblCellMar>
          <w:tblLook w:val="04A0"/>
        </w:tblPrEx>
        <w:tc>
          <w:tcPr>
            <w:tcW w:w="707" w:type="dxa"/>
            <w:tcBorders>
              <w:top w:val="nil"/>
              <w:left w:val="single" w:sz="8" w:space="0" w:color="auto"/>
              <w:bottom w:val="single" w:sz="8" w:space="0" w:color="auto"/>
              <w:right w:val="single" w:sz="8" w:space="0" w:color="auto"/>
            </w:tcBorders>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32D1B" w:rsidRPr="00F0208E" w:rsidRDefault="00332D1B" w:rsidP="00F0208E">
            <w:pPr>
              <w:rPr>
                <w:rFonts w:ascii="Times New Roman" w:eastAsia="Calibri" w:hAnsi="Times New Roman" w:cs="Times New Roman"/>
                <w:sz w:val="24"/>
                <w:szCs w:val="24"/>
              </w:rPr>
            </w:pPr>
            <w:r w:rsidRPr="00F0208E">
              <w:rPr>
                <w:rFonts w:ascii="Times New Roman" w:eastAsia="Calibri" w:hAnsi="Times New Roman" w:cs="Times New Roman"/>
                <w:sz w:val="24"/>
                <w:szCs w:val="24"/>
              </w:rPr>
              <w:t>2</w:t>
            </w:r>
          </w:p>
        </w:tc>
        <w:tc>
          <w:tcPr>
            <w:tcW w:w="5105"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Доля обучающихся, воспитанников, родителей, педагогов ОУ вовлеченных в мероприятия этнокультурной направленности</w:t>
            </w:r>
          </w:p>
        </w:tc>
        <w:tc>
          <w:tcPr>
            <w:tcW w:w="1276"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процент</w:t>
            </w:r>
          </w:p>
        </w:tc>
        <w:tc>
          <w:tcPr>
            <w:tcW w:w="1701"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10</w:t>
            </w:r>
          </w:p>
        </w:tc>
        <w:tc>
          <w:tcPr>
            <w:tcW w:w="1701" w:type="dxa"/>
            <w:gridSpan w:val="2"/>
            <w:tcBorders>
              <w:top w:val="nil"/>
              <w:left w:val="single" w:sz="8" w:space="0" w:color="auto"/>
              <w:bottom w:val="single" w:sz="8" w:space="0" w:color="auto"/>
              <w:right w:val="single" w:sz="8" w:space="0" w:color="auto"/>
            </w:tcBorders>
            <w:hideMark/>
          </w:tcPr>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10</w:t>
            </w:r>
          </w:p>
        </w:tc>
      </w:tr>
      <w:tr w:rsidR="00332D1B" w:rsidRPr="00F0208E" w:rsidTr="00F0208E">
        <w:tblPrEx>
          <w:tblBorders>
            <w:top w:val="none" w:sz="0" w:space="0" w:color="auto"/>
          </w:tblBorders>
          <w:tblCellMar>
            <w:left w:w="75" w:type="dxa"/>
            <w:right w:w="75" w:type="dxa"/>
          </w:tblCellMar>
          <w:tblLook w:val="04A0"/>
        </w:tblPrEx>
        <w:tc>
          <w:tcPr>
            <w:tcW w:w="707"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3</w:t>
            </w:r>
          </w:p>
        </w:tc>
        <w:tc>
          <w:tcPr>
            <w:tcW w:w="5105"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Доля обучающихся, воспитанников, родителей, педагогов ОУ участвующих в мероприятиях</w:t>
            </w:r>
          </w:p>
        </w:tc>
        <w:tc>
          <w:tcPr>
            <w:tcW w:w="1276"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процент</w:t>
            </w:r>
          </w:p>
        </w:tc>
        <w:tc>
          <w:tcPr>
            <w:tcW w:w="1701"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10</w:t>
            </w:r>
          </w:p>
        </w:tc>
        <w:tc>
          <w:tcPr>
            <w:tcW w:w="1701" w:type="dxa"/>
            <w:gridSpan w:val="2"/>
            <w:tcBorders>
              <w:top w:val="nil"/>
              <w:left w:val="single" w:sz="8" w:space="0" w:color="auto"/>
              <w:bottom w:val="single" w:sz="8" w:space="0" w:color="auto"/>
              <w:right w:val="single" w:sz="8" w:space="0" w:color="auto"/>
            </w:tcBorders>
            <w:hideMark/>
          </w:tcPr>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15</w:t>
            </w:r>
          </w:p>
        </w:tc>
      </w:tr>
      <w:tr w:rsidR="00332D1B" w:rsidRPr="00F0208E" w:rsidTr="00F0208E">
        <w:tblPrEx>
          <w:tblBorders>
            <w:top w:val="none" w:sz="0" w:space="0" w:color="auto"/>
          </w:tblBorders>
          <w:tblCellMar>
            <w:left w:w="75" w:type="dxa"/>
            <w:right w:w="75" w:type="dxa"/>
          </w:tblCellMar>
          <w:tblLook w:val="04A0"/>
        </w:tblPrEx>
        <w:tc>
          <w:tcPr>
            <w:tcW w:w="707" w:type="dxa"/>
            <w:tcBorders>
              <w:top w:val="nil"/>
              <w:left w:val="single" w:sz="8" w:space="0" w:color="auto"/>
              <w:bottom w:val="nil"/>
              <w:right w:val="single" w:sz="8" w:space="0" w:color="auto"/>
            </w:tcBorders>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4</w:t>
            </w:r>
          </w:p>
          <w:p w:rsidR="00332D1B" w:rsidRPr="00F0208E" w:rsidRDefault="00332D1B" w:rsidP="00F0208E">
            <w:pPr>
              <w:rPr>
                <w:rFonts w:ascii="Times New Roman" w:eastAsia="Calibri" w:hAnsi="Times New Roman" w:cs="Times New Roman"/>
                <w:sz w:val="24"/>
                <w:szCs w:val="24"/>
              </w:rPr>
            </w:pPr>
          </w:p>
        </w:tc>
        <w:tc>
          <w:tcPr>
            <w:tcW w:w="5105" w:type="dxa"/>
            <w:tcBorders>
              <w:top w:val="nil"/>
              <w:left w:val="single" w:sz="8" w:space="0" w:color="auto"/>
              <w:bottom w:val="nil"/>
              <w:right w:val="single" w:sz="8" w:space="0" w:color="auto"/>
            </w:tcBorders>
            <w:hideMark/>
          </w:tcPr>
          <w:p w:rsidR="00332D1B" w:rsidRPr="00F0208E" w:rsidRDefault="00332D1B"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Доля обучающихся ОУ, воспитанников ДОУ, педагогов участвующих в конкурсах муниципального, регионального уровней</w:t>
            </w:r>
          </w:p>
        </w:tc>
        <w:tc>
          <w:tcPr>
            <w:tcW w:w="1276" w:type="dxa"/>
            <w:tcBorders>
              <w:top w:val="nil"/>
              <w:left w:val="single" w:sz="8" w:space="0" w:color="auto"/>
              <w:bottom w:val="nil"/>
              <w:right w:val="single" w:sz="8" w:space="0" w:color="auto"/>
            </w:tcBorders>
            <w:hideMark/>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процент</w:t>
            </w:r>
          </w:p>
        </w:tc>
        <w:tc>
          <w:tcPr>
            <w:tcW w:w="1701" w:type="dxa"/>
            <w:tcBorders>
              <w:top w:val="nil"/>
              <w:left w:val="single" w:sz="8" w:space="0" w:color="auto"/>
              <w:bottom w:val="nil"/>
              <w:right w:val="single" w:sz="8" w:space="0" w:color="auto"/>
            </w:tcBorders>
            <w:hideMark/>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6</w:t>
            </w:r>
          </w:p>
        </w:tc>
        <w:tc>
          <w:tcPr>
            <w:tcW w:w="1701" w:type="dxa"/>
            <w:gridSpan w:val="2"/>
            <w:tcBorders>
              <w:top w:val="nil"/>
              <w:left w:val="single" w:sz="8" w:space="0" w:color="auto"/>
              <w:bottom w:val="nil"/>
              <w:right w:val="single" w:sz="8" w:space="0" w:color="auto"/>
            </w:tcBorders>
            <w:hideMark/>
          </w:tcPr>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6</w:t>
            </w:r>
          </w:p>
        </w:tc>
      </w:tr>
      <w:tr w:rsidR="00332D1B" w:rsidRPr="00F0208E" w:rsidTr="00F0208E">
        <w:tblPrEx>
          <w:tblBorders>
            <w:top w:val="none" w:sz="0" w:space="0" w:color="auto"/>
          </w:tblBorders>
          <w:tblCellMar>
            <w:left w:w="75" w:type="dxa"/>
            <w:right w:w="75" w:type="dxa"/>
          </w:tblCellMar>
          <w:tblLook w:val="04A0"/>
        </w:tblPrEx>
        <w:tc>
          <w:tcPr>
            <w:tcW w:w="707" w:type="dxa"/>
            <w:tcBorders>
              <w:top w:val="nil"/>
              <w:left w:val="single" w:sz="8" w:space="0" w:color="auto"/>
              <w:bottom w:val="nil"/>
              <w:right w:val="single" w:sz="8" w:space="0" w:color="auto"/>
            </w:tcBorders>
            <w:hideMark/>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5</w:t>
            </w:r>
          </w:p>
        </w:tc>
        <w:tc>
          <w:tcPr>
            <w:tcW w:w="5105" w:type="dxa"/>
            <w:tcBorders>
              <w:top w:val="nil"/>
              <w:left w:val="single" w:sz="8" w:space="0" w:color="auto"/>
              <w:bottom w:val="nil"/>
              <w:right w:val="single" w:sz="8" w:space="0" w:color="auto"/>
            </w:tcBorders>
          </w:tcPr>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 xml:space="preserve">Доля </w:t>
            </w:r>
            <w:proofErr w:type="gramStart"/>
            <w:r w:rsidRPr="00F0208E">
              <w:rPr>
                <w:rFonts w:ascii="Times New Roman" w:eastAsia="Times New Roman" w:hAnsi="Times New Roman" w:cs="Times New Roman"/>
                <w:sz w:val="24"/>
                <w:szCs w:val="24"/>
                <w:lang w:eastAsia="ru-RU"/>
              </w:rPr>
              <w:t>обучающихся</w:t>
            </w:r>
            <w:proofErr w:type="gramEnd"/>
            <w:r w:rsidRPr="00F0208E">
              <w:rPr>
                <w:rFonts w:ascii="Times New Roman" w:eastAsia="Times New Roman" w:hAnsi="Times New Roman" w:cs="Times New Roman"/>
                <w:sz w:val="24"/>
                <w:szCs w:val="24"/>
                <w:lang w:eastAsia="ru-RU"/>
              </w:rPr>
              <w:t>, изучающих коми-пермяцкий язык, как предмет</w:t>
            </w: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 xml:space="preserve">Доля </w:t>
            </w:r>
            <w:proofErr w:type="gramStart"/>
            <w:r w:rsidRPr="00F0208E">
              <w:rPr>
                <w:rFonts w:ascii="Times New Roman" w:eastAsia="Times New Roman" w:hAnsi="Times New Roman" w:cs="Times New Roman"/>
                <w:sz w:val="24"/>
                <w:szCs w:val="24"/>
                <w:lang w:eastAsia="ru-RU"/>
              </w:rPr>
              <w:t>обучающихся</w:t>
            </w:r>
            <w:proofErr w:type="gramEnd"/>
            <w:r w:rsidRPr="00F0208E">
              <w:rPr>
                <w:rFonts w:ascii="Times New Roman" w:eastAsia="Times New Roman" w:hAnsi="Times New Roman" w:cs="Times New Roman"/>
                <w:sz w:val="24"/>
                <w:szCs w:val="24"/>
                <w:lang w:eastAsia="ru-RU"/>
              </w:rPr>
              <w:t>, изучающих коми-пермяцкий язык, как неродной</w:t>
            </w:r>
          </w:p>
          <w:p w:rsidR="00332D1B" w:rsidRPr="00F0208E" w:rsidRDefault="00332D1B" w:rsidP="00F0208E">
            <w:pPr>
              <w:widowControl w:val="0"/>
              <w:autoSpaceDE w:val="0"/>
              <w:autoSpaceDN w:val="0"/>
              <w:adjustRightInd w:val="0"/>
              <w:spacing w:after="0" w:line="240" w:lineRule="auto"/>
              <w:ind w:firstLine="540"/>
              <w:rPr>
                <w:rFonts w:ascii="Times New Roman" w:eastAsia="Calibri" w:hAnsi="Times New Roman" w:cs="Times New Roman"/>
                <w:sz w:val="24"/>
                <w:szCs w:val="24"/>
              </w:rPr>
            </w:pPr>
          </w:p>
        </w:tc>
        <w:tc>
          <w:tcPr>
            <w:tcW w:w="1276" w:type="dxa"/>
            <w:tcBorders>
              <w:top w:val="nil"/>
              <w:left w:val="single" w:sz="8" w:space="0" w:color="auto"/>
              <w:bottom w:val="nil"/>
              <w:right w:val="single" w:sz="8" w:space="0" w:color="auto"/>
            </w:tcBorders>
            <w:hideMark/>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процент</w:t>
            </w:r>
          </w:p>
        </w:tc>
        <w:tc>
          <w:tcPr>
            <w:tcW w:w="1701" w:type="dxa"/>
            <w:tcBorders>
              <w:top w:val="nil"/>
              <w:left w:val="single" w:sz="8" w:space="0" w:color="auto"/>
              <w:bottom w:val="nil"/>
              <w:right w:val="single" w:sz="8" w:space="0" w:color="auto"/>
            </w:tcBorders>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4</w:t>
            </w:r>
          </w:p>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2</w:t>
            </w:r>
          </w:p>
        </w:tc>
        <w:tc>
          <w:tcPr>
            <w:tcW w:w="1701" w:type="dxa"/>
            <w:gridSpan w:val="2"/>
            <w:tcBorders>
              <w:top w:val="nil"/>
              <w:left w:val="single" w:sz="8" w:space="0" w:color="auto"/>
              <w:bottom w:val="nil"/>
              <w:right w:val="single" w:sz="8" w:space="0" w:color="auto"/>
            </w:tcBorders>
          </w:tcPr>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4</w:t>
            </w: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2</w:t>
            </w: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2D1B" w:rsidRPr="00F0208E" w:rsidTr="00F0208E">
        <w:tblPrEx>
          <w:tblBorders>
            <w:top w:val="none" w:sz="0" w:space="0" w:color="auto"/>
          </w:tblBorders>
          <w:tblCellMar>
            <w:left w:w="75" w:type="dxa"/>
            <w:right w:w="75" w:type="dxa"/>
          </w:tblCellMar>
          <w:tblLook w:val="04A0"/>
        </w:tblPrEx>
        <w:tc>
          <w:tcPr>
            <w:tcW w:w="707" w:type="dxa"/>
            <w:tcBorders>
              <w:top w:val="nil"/>
              <w:left w:val="single" w:sz="8" w:space="0" w:color="auto"/>
              <w:bottom w:val="single" w:sz="8" w:space="0" w:color="auto"/>
              <w:right w:val="single" w:sz="8" w:space="0" w:color="auto"/>
            </w:tcBorders>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6</w:t>
            </w:r>
          </w:p>
        </w:tc>
        <w:tc>
          <w:tcPr>
            <w:tcW w:w="5105" w:type="dxa"/>
            <w:tcBorders>
              <w:top w:val="nil"/>
              <w:left w:val="single" w:sz="8" w:space="0" w:color="auto"/>
              <w:bottom w:val="single" w:sz="8" w:space="0" w:color="auto"/>
              <w:right w:val="single" w:sz="8" w:space="0" w:color="auto"/>
            </w:tcBorders>
          </w:tcPr>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 xml:space="preserve">Доля ОУ, </w:t>
            </w:r>
            <w:proofErr w:type="gramStart"/>
            <w:r w:rsidRPr="00F0208E">
              <w:rPr>
                <w:rFonts w:ascii="Times New Roman" w:eastAsia="Times New Roman" w:hAnsi="Times New Roman" w:cs="Times New Roman"/>
                <w:sz w:val="24"/>
                <w:szCs w:val="24"/>
                <w:lang w:eastAsia="ru-RU"/>
              </w:rPr>
              <w:t>пополнивших</w:t>
            </w:r>
            <w:proofErr w:type="gramEnd"/>
            <w:r w:rsidRPr="00F0208E">
              <w:rPr>
                <w:rFonts w:ascii="Times New Roman" w:eastAsia="Times New Roman" w:hAnsi="Times New Roman" w:cs="Times New Roman"/>
                <w:sz w:val="24"/>
                <w:szCs w:val="24"/>
                <w:lang w:eastAsia="ru-RU"/>
              </w:rPr>
              <w:t xml:space="preserve"> материально-техническую базу</w:t>
            </w: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Доля фонда на коми-пермяцком языке и материалов о Коми-Пермяцком округе в общем книжном фонде в библиотеках ОУ</w:t>
            </w:r>
          </w:p>
        </w:tc>
        <w:tc>
          <w:tcPr>
            <w:tcW w:w="1276" w:type="dxa"/>
            <w:tcBorders>
              <w:top w:val="nil"/>
              <w:left w:val="single" w:sz="8" w:space="0" w:color="auto"/>
              <w:bottom w:val="single" w:sz="8" w:space="0" w:color="auto"/>
              <w:right w:val="single" w:sz="8" w:space="0" w:color="auto"/>
            </w:tcBorders>
            <w:hideMark/>
          </w:tcPr>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процент</w:t>
            </w:r>
          </w:p>
        </w:tc>
        <w:tc>
          <w:tcPr>
            <w:tcW w:w="1701" w:type="dxa"/>
            <w:tcBorders>
              <w:top w:val="nil"/>
              <w:left w:val="single" w:sz="8" w:space="0" w:color="auto"/>
              <w:bottom w:val="single" w:sz="8" w:space="0" w:color="auto"/>
              <w:right w:val="single" w:sz="8" w:space="0" w:color="auto"/>
            </w:tcBorders>
          </w:tcPr>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43</w:t>
            </w:r>
          </w:p>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32D1B" w:rsidRPr="00F0208E" w:rsidRDefault="00332D1B" w:rsidP="00F020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32D1B" w:rsidRPr="00F0208E" w:rsidRDefault="00332D1B"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1</w:t>
            </w:r>
          </w:p>
        </w:tc>
        <w:tc>
          <w:tcPr>
            <w:tcW w:w="1701" w:type="dxa"/>
            <w:gridSpan w:val="2"/>
            <w:tcBorders>
              <w:top w:val="nil"/>
              <w:left w:val="single" w:sz="8" w:space="0" w:color="auto"/>
              <w:bottom w:val="single" w:sz="8" w:space="0" w:color="auto"/>
              <w:right w:val="single" w:sz="8" w:space="0" w:color="auto"/>
            </w:tcBorders>
          </w:tcPr>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45</w:t>
            </w: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p>
          <w:p w:rsidR="00332D1B" w:rsidRPr="00F0208E" w:rsidRDefault="00332D1B" w:rsidP="00F0208E">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w:t>
            </w:r>
          </w:p>
        </w:tc>
      </w:tr>
    </w:tbl>
    <w:p w:rsidR="00332D1B" w:rsidRPr="00332D1B" w:rsidRDefault="00332D1B" w:rsidP="00332D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32D1B" w:rsidRPr="00332D1B" w:rsidRDefault="00332D1B" w:rsidP="00332D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C1F6A" w:rsidRPr="0037133B" w:rsidRDefault="0037133B" w:rsidP="0037133B">
      <w:pPr>
        <w:keepLines/>
        <w:autoSpaceDE w:val="0"/>
        <w:autoSpaceDN w:val="0"/>
        <w:adjustRightInd w:val="0"/>
        <w:spacing w:after="0" w:line="240" w:lineRule="auto"/>
        <w:jc w:val="both"/>
        <w:outlineLvl w:val="2"/>
        <w:rPr>
          <w:rFonts w:ascii="Times New Roman" w:eastAsia="Times New Roman" w:hAnsi="Times New Roman" w:cs="Times New Roman"/>
          <w:b/>
          <w:sz w:val="28"/>
          <w:szCs w:val="26"/>
          <w:lang w:eastAsia="ru-RU"/>
        </w:rPr>
      </w:pPr>
      <w:r w:rsidRPr="0037133B">
        <w:rPr>
          <w:rFonts w:ascii="Times New Roman" w:eastAsia="Times New Roman" w:hAnsi="Times New Roman" w:cs="Times New Roman"/>
          <w:b/>
          <w:sz w:val="28"/>
          <w:szCs w:val="26"/>
          <w:lang w:eastAsia="ru-RU"/>
        </w:rPr>
        <w:t>2.5.2</w:t>
      </w:r>
      <w:r w:rsidR="00E17791" w:rsidRPr="0037133B">
        <w:rPr>
          <w:rFonts w:ascii="Times New Roman" w:eastAsia="Times New Roman" w:hAnsi="Times New Roman" w:cs="Times New Roman"/>
          <w:b/>
          <w:sz w:val="28"/>
          <w:szCs w:val="26"/>
          <w:lang w:eastAsia="ru-RU"/>
        </w:rPr>
        <w:t>Комплекс мероприятий по оздоровлению детей во время школьных каникул</w:t>
      </w:r>
    </w:p>
    <w:p w:rsidR="005C1F6A" w:rsidRPr="0037133B" w:rsidRDefault="005C1F6A" w:rsidP="00325CFE">
      <w:pPr>
        <w:keepLines/>
        <w:autoSpaceDE w:val="0"/>
        <w:autoSpaceDN w:val="0"/>
        <w:adjustRightInd w:val="0"/>
        <w:spacing w:after="0" w:line="240" w:lineRule="auto"/>
        <w:ind w:firstLine="708"/>
        <w:jc w:val="both"/>
        <w:outlineLvl w:val="2"/>
        <w:rPr>
          <w:rFonts w:ascii="Times New Roman" w:eastAsia="Times New Roman" w:hAnsi="Times New Roman" w:cs="Times New Roman"/>
          <w:b/>
          <w:sz w:val="28"/>
          <w:szCs w:val="26"/>
          <w:lang w:eastAsia="ru-RU"/>
        </w:rPr>
      </w:pPr>
    </w:p>
    <w:p w:rsidR="005C1F6A" w:rsidRDefault="0037133B" w:rsidP="0037133B">
      <w:pPr>
        <w:keepLines/>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w:t>
      </w:r>
    </w:p>
    <w:p w:rsidR="00E17791" w:rsidRPr="00E17791" w:rsidRDefault="004B6273" w:rsidP="00E17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1)с</w:t>
      </w:r>
      <w:r w:rsidR="00E17791" w:rsidRPr="00E17791">
        <w:rPr>
          <w:rFonts w:ascii="Times New Roman" w:eastAsia="Times New Roman" w:hAnsi="Times New Roman" w:cs="Times New Roman"/>
          <w:sz w:val="28"/>
          <w:szCs w:val="28"/>
          <w:lang w:eastAsia="ru-RU"/>
        </w:rPr>
        <w:t>охранить динамику результатов по охвату детей  и подростков организованными формами отдыха, оздоровления и занятости через систему установления муниципальных заданий.</w:t>
      </w:r>
    </w:p>
    <w:p w:rsidR="00E17791" w:rsidRPr="00E17791" w:rsidRDefault="004B6273" w:rsidP="00E17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E17791" w:rsidRPr="00E17791">
        <w:rPr>
          <w:rFonts w:ascii="Times New Roman" w:eastAsia="Times New Roman" w:hAnsi="Times New Roman" w:cs="Times New Roman"/>
          <w:sz w:val="28"/>
          <w:szCs w:val="28"/>
          <w:lang w:eastAsia="ru-RU"/>
        </w:rPr>
        <w:t>овершенствовать содержание, формы, технологии организации отдыха, оздоровления и занятости детей и подростков, повышая качество, эффективность и инвестиционную привлекательность услуг.</w:t>
      </w:r>
    </w:p>
    <w:p w:rsidR="00E17791" w:rsidRPr="00E17791" w:rsidRDefault="00E17791" w:rsidP="00E17791">
      <w:pPr>
        <w:spacing w:after="0" w:line="240" w:lineRule="auto"/>
        <w:jc w:val="both"/>
        <w:rPr>
          <w:rFonts w:ascii="Times New Roman" w:eastAsia="Times New Roman" w:hAnsi="Times New Roman" w:cs="Times New Roman"/>
          <w:sz w:val="28"/>
          <w:szCs w:val="28"/>
          <w:lang w:eastAsia="ru-RU"/>
        </w:rPr>
      </w:pPr>
      <w:r w:rsidRPr="00E17791">
        <w:rPr>
          <w:rFonts w:ascii="Times New Roman" w:eastAsia="Times New Roman" w:hAnsi="Times New Roman" w:cs="Times New Roman"/>
          <w:sz w:val="28"/>
          <w:szCs w:val="28"/>
          <w:lang w:eastAsia="ru-RU"/>
        </w:rPr>
        <w:t>3</w:t>
      </w:r>
      <w:r w:rsidR="004B6273">
        <w:rPr>
          <w:rFonts w:ascii="Times New Roman" w:eastAsia="Times New Roman" w:hAnsi="Times New Roman" w:cs="Times New Roman"/>
          <w:sz w:val="28"/>
          <w:szCs w:val="28"/>
          <w:lang w:eastAsia="ru-RU"/>
        </w:rPr>
        <w:t>)о</w:t>
      </w:r>
      <w:r w:rsidRPr="00E17791">
        <w:rPr>
          <w:rFonts w:ascii="Times New Roman" w:eastAsia="Times New Roman" w:hAnsi="Times New Roman" w:cs="Times New Roman"/>
          <w:sz w:val="28"/>
          <w:szCs w:val="28"/>
          <w:lang w:eastAsia="ru-RU"/>
        </w:rPr>
        <w:t>беспечить системе отдыха, оздоровления и занятости детей и подростков открытый общественный характер, развивать межведомственное взаимодействие.</w:t>
      </w:r>
    </w:p>
    <w:p w:rsidR="005C1F6A" w:rsidRPr="0037133B" w:rsidRDefault="0037133B" w:rsidP="00325CFE">
      <w:pPr>
        <w:keepLines/>
        <w:autoSpaceDE w:val="0"/>
        <w:autoSpaceDN w:val="0"/>
        <w:adjustRightInd w:val="0"/>
        <w:spacing w:after="0" w:line="240" w:lineRule="auto"/>
        <w:ind w:firstLine="708"/>
        <w:jc w:val="both"/>
        <w:outlineLvl w:val="2"/>
        <w:rPr>
          <w:rFonts w:ascii="Times New Roman" w:eastAsia="Times New Roman" w:hAnsi="Times New Roman" w:cs="Times New Roman"/>
          <w:sz w:val="28"/>
          <w:szCs w:val="26"/>
          <w:lang w:eastAsia="ru-RU"/>
        </w:rPr>
      </w:pPr>
      <w:r w:rsidRPr="0037133B">
        <w:rPr>
          <w:rFonts w:ascii="Times New Roman" w:eastAsia="Times New Roman" w:hAnsi="Times New Roman" w:cs="Times New Roman"/>
          <w:sz w:val="28"/>
          <w:szCs w:val="26"/>
          <w:lang w:eastAsia="ru-RU"/>
        </w:rPr>
        <w:t>Решение: Реализация мероприятий</w:t>
      </w:r>
      <w:r w:rsidRPr="0037133B">
        <w:t xml:space="preserve"> </w:t>
      </w:r>
      <w:r>
        <w:t xml:space="preserve"> </w:t>
      </w:r>
      <w:r w:rsidRPr="0037133B">
        <w:rPr>
          <w:rFonts w:ascii="Times New Roman" w:hAnsi="Times New Roman" w:cs="Times New Roman"/>
          <w:sz w:val="28"/>
        </w:rPr>
        <w:t>ВЦП</w:t>
      </w:r>
      <w:r>
        <w:rPr>
          <w:rFonts w:ascii="Times New Roman" w:hAnsi="Times New Roman" w:cs="Times New Roman"/>
          <w:sz w:val="28"/>
        </w:rPr>
        <w:t xml:space="preserve"> </w:t>
      </w:r>
      <w:r w:rsidRPr="0037133B">
        <w:rPr>
          <w:rFonts w:ascii="Times New Roman" w:hAnsi="Times New Roman" w:cs="Times New Roman"/>
          <w:sz w:val="28"/>
        </w:rPr>
        <w:t>«Гайнские каникулы» на 2014-2016 г.г.</w:t>
      </w:r>
    </w:p>
    <w:p w:rsidR="004B6273" w:rsidRPr="004B6273" w:rsidRDefault="004B6273" w:rsidP="004B6273">
      <w:pPr>
        <w:tabs>
          <w:tab w:val="left" w:pos="2925"/>
        </w:tabs>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Перечень мероприятий и ресурсное сопровождение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51"/>
        <w:gridCol w:w="2268"/>
        <w:gridCol w:w="1383"/>
      </w:tblGrid>
      <w:tr w:rsidR="004B6273" w:rsidRPr="00F0208E" w:rsidTr="004B6273">
        <w:trPr>
          <w:trHeight w:val="1590"/>
        </w:trPr>
        <w:tc>
          <w:tcPr>
            <w:tcW w:w="3369"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Источники /объем финансирования по годам</w:t>
            </w:r>
          </w:p>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2015 год</w:t>
            </w: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(тыс. руб.)</w:t>
            </w: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proofErr w:type="spellStart"/>
            <w:r w:rsidRPr="00F0208E">
              <w:rPr>
                <w:rFonts w:ascii="Times New Roman" w:eastAsia="Times New Roman" w:hAnsi="Times New Roman" w:cs="Times New Roman"/>
                <w:sz w:val="24"/>
                <w:szCs w:val="24"/>
                <w:lang w:eastAsia="ru-RU"/>
              </w:rPr>
              <w:t>ожид</w:t>
            </w:r>
            <w:proofErr w:type="gramStart"/>
            <w:r w:rsidRPr="00F0208E">
              <w:rPr>
                <w:rFonts w:ascii="Times New Roman" w:eastAsia="Times New Roman" w:hAnsi="Times New Roman" w:cs="Times New Roman"/>
                <w:sz w:val="24"/>
                <w:szCs w:val="24"/>
                <w:lang w:eastAsia="ru-RU"/>
              </w:rPr>
              <w:t>.и</w:t>
            </w:r>
            <w:proofErr w:type="gramEnd"/>
            <w:r w:rsidRPr="00F0208E">
              <w:rPr>
                <w:rFonts w:ascii="Times New Roman" w:eastAsia="Times New Roman" w:hAnsi="Times New Roman" w:cs="Times New Roman"/>
                <w:sz w:val="24"/>
                <w:szCs w:val="24"/>
                <w:lang w:eastAsia="ru-RU"/>
              </w:rPr>
              <w:t>тог</w:t>
            </w:r>
            <w:proofErr w:type="spellEnd"/>
          </w:p>
        </w:tc>
        <w:tc>
          <w:tcPr>
            <w:tcW w:w="2268"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2016 год</w:t>
            </w: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(тыс. руб.)</w:t>
            </w: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план</w:t>
            </w:r>
          </w:p>
        </w:tc>
        <w:tc>
          <w:tcPr>
            <w:tcW w:w="1383"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w:t>
            </w:r>
          </w:p>
        </w:tc>
      </w:tr>
      <w:tr w:rsidR="004B6273" w:rsidRPr="00F0208E" w:rsidTr="00F0208E">
        <w:trPr>
          <w:trHeight w:val="355"/>
        </w:trPr>
        <w:tc>
          <w:tcPr>
            <w:tcW w:w="3369"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160,0</w:t>
            </w:r>
          </w:p>
        </w:tc>
        <w:tc>
          <w:tcPr>
            <w:tcW w:w="2268"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180,0</w:t>
            </w:r>
          </w:p>
        </w:tc>
        <w:tc>
          <w:tcPr>
            <w:tcW w:w="1383"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r>
      <w:tr w:rsidR="004B6273" w:rsidRPr="00F0208E" w:rsidTr="004B6273">
        <w:trPr>
          <w:trHeight w:val="837"/>
        </w:trPr>
        <w:tc>
          <w:tcPr>
            <w:tcW w:w="3369"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Краевой</w:t>
            </w:r>
          </w:p>
          <w:p w:rsidR="004B6273" w:rsidRPr="00F0208E" w:rsidRDefault="00F0208E" w:rsidP="004B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tc>
        <w:tc>
          <w:tcPr>
            <w:tcW w:w="2551"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2 585,7</w:t>
            </w: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B6273" w:rsidRPr="00F0208E" w:rsidRDefault="00F0208E" w:rsidP="00F02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2 585,7</w:t>
            </w:r>
          </w:p>
        </w:tc>
        <w:tc>
          <w:tcPr>
            <w:tcW w:w="1383"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r>
      <w:tr w:rsidR="004B6273" w:rsidRPr="00F0208E" w:rsidTr="004B6273">
        <w:tc>
          <w:tcPr>
            <w:tcW w:w="3369"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Местный бюджет</w:t>
            </w:r>
          </w:p>
        </w:tc>
        <w:tc>
          <w:tcPr>
            <w:tcW w:w="2551"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2 000,0</w:t>
            </w:r>
          </w:p>
        </w:tc>
        <w:tc>
          <w:tcPr>
            <w:tcW w:w="2268"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2 000,0</w:t>
            </w:r>
          </w:p>
        </w:tc>
        <w:tc>
          <w:tcPr>
            <w:tcW w:w="1383"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r>
      <w:tr w:rsidR="004B6273" w:rsidRPr="00F0208E" w:rsidTr="004B6273">
        <w:tc>
          <w:tcPr>
            <w:tcW w:w="3369"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Средства родителей</w:t>
            </w:r>
          </w:p>
        </w:tc>
        <w:tc>
          <w:tcPr>
            <w:tcW w:w="2551"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130,9</w:t>
            </w:r>
          </w:p>
        </w:tc>
        <w:tc>
          <w:tcPr>
            <w:tcW w:w="2268"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140,7</w:t>
            </w:r>
          </w:p>
        </w:tc>
        <w:tc>
          <w:tcPr>
            <w:tcW w:w="1383"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r>
      <w:tr w:rsidR="004B6273" w:rsidRPr="00F0208E" w:rsidTr="004B6273">
        <w:tc>
          <w:tcPr>
            <w:tcW w:w="3369"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Прочие</w:t>
            </w:r>
          </w:p>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средства,  в т.ч. средства хозяйствующих субъектов</w:t>
            </w:r>
          </w:p>
        </w:tc>
        <w:tc>
          <w:tcPr>
            <w:tcW w:w="2551"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30,0</w:t>
            </w:r>
          </w:p>
        </w:tc>
        <w:tc>
          <w:tcPr>
            <w:tcW w:w="2268"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60,0</w:t>
            </w:r>
          </w:p>
        </w:tc>
        <w:tc>
          <w:tcPr>
            <w:tcW w:w="1383"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r>
    </w:tbl>
    <w:p w:rsidR="005C1F6A" w:rsidRDefault="005C1F6A" w:rsidP="00325CFE">
      <w:pPr>
        <w:keepLines/>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p>
    <w:p w:rsidR="004B6273" w:rsidRPr="004B6273" w:rsidRDefault="004B6273" w:rsidP="004B6273">
      <w:pPr>
        <w:spacing w:after="0" w:line="240" w:lineRule="auto"/>
        <w:ind w:left="708"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Ожидаемые результаты</w:t>
      </w:r>
    </w:p>
    <w:p w:rsidR="004B6273" w:rsidRPr="004B6273" w:rsidRDefault="004B6273" w:rsidP="004B6273">
      <w:pPr>
        <w:spacing w:after="0" w:line="240" w:lineRule="auto"/>
        <w:rPr>
          <w:rFonts w:ascii="Times New Roman" w:eastAsia="Times New Roman" w:hAnsi="Times New Roman" w:cs="Times New Roman"/>
          <w:sz w:val="28"/>
          <w:szCs w:val="28"/>
          <w:lang w:eastAsia="ru-RU"/>
        </w:rPr>
      </w:pPr>
    </w:p>
    <w:tbl>
      <w:tblPr>
        <w:tblW w:w="933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
        <w:gridCol w:w="4617"/>
        <w:gridCol w:w="1930"/>
        <w:gridCol w:w="2126"/>
      </w:tblGrid>
      <w:tr w:rsidR="004B6273" w:rsidRPr="00F0208E" w:rsidTr="004B6273">
        <w:tc>
          <w:tcPr>
            <w:tcW w:w="665"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c>
          <w:tcPr>
            <w:tcW w:w="4056" w:type="dxa"/>
            <w:gridSpan w:val="2"/>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 xml:space="preserve">Прогнозируемый результат </w:t>
            </w:r>
            <w:proofErr w:type="gramStart"/>
            <w:r w:rsidRPr="00F0208E">
              <w:rPr>
                <w:rFonts w:ascii="Times New Roman" w:eastAsia="Times New Roman" w:hAnsi="Times New Roman" w:cs="Times New Roman"/>
                <w:sz w:val="24"/>
                <w:szCs w:val="24"/>
                <w:lang w:eastAsia="ru-RU"/>
              </w:rPr>
              <w:t>в</w:t>
            </w:r>
            <w:proofErr w:type="gramEnd"/>
            <w:r w:rsidRPr="00F0208E">
              <w:rPr>
                <w:rFonts w:ascii="Times New Roman" w:eastAsia="Times New Roman" w:hAnsi="Times New Roman" w:cs="Times New Roman"/>
                <w:sz w:val="24"/>
                <w:szCs w:val="24"/>
                <w:lang w:eastAsia="ru-RU"/>
              </w:rPr>
              <w:t xml:space="preserve"> %</w:t>
            </w:r>
          </w:p>
        </w:tc>
      </w:tr>
      <w:tr w:rsidR="004B6273" w:rsidRPr="00F0208E" w:rsidTr="004B6273">
        <w:tc>
          <w:tcPr>
            <w:tcW w:w="665"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w:t>
            </w:r>
          </w:p>
        </w:tc>
        <w:tc>
          <w:tcPr>
            <w:tcW w:w="4617"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Показатели</w:t>
            </w:r>
          </w:p>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7-18 лет</w:t>
            </w:r>
          </w:p>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на 10.01.2015</w:t>
            </w: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по итогам</w:t>
            </w: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2014года</w:t>
            </w:r>
          </w:p>
        </w:tc>
        <w:tc>
          <w:tcPr>
            <w:tcW w:w="2126"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на 10.01.2016</w:t>
            </w:r>
          </w:p>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по итогам</w:t>
            </w:r>
          </w:p>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2015года</w:t>
            </w:r>
          </w:p>
        </w:tc>
      </w:tr>
      <w:tr w:rsidR="004B6273" w:rsidRPr="00F0208E" w:rsidTr="004B6273">
        <w:tc>
          <w:tcPr>
            <w:tcW w:w="665"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w:t>
            </w:r>
          </w:p>
        </w:tc>
        <w:tc>
          <w:tcPr>
            <w:tcW w:w="4617"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Охват организованными формами отдыха и оздоровления</w:t>
            </w:r>
          </w:p>
        </w:tc>
        <w:tc>
          <w:tcPr>
            <w:tcW w:w="1930"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p>
        </w:tc>
      </w:tr>
      <w:tr w:rsidR="004B6273" w:rsidRPr="00F0208E" w:rsidTr="004B6273">
        <w:tc>
          <w:tcPr>
            <w:tcW w:w="665"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1.1.</w:t>
            </w:r>
          </w:p>
        </w:tc>
        <w:tc>
          <w:tcPr>
            <w:tcW w:w="4617"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 xml:space="preserve"> всего:</w:t>
            </w:r>
          </w:p>
        </w:tc>
        <w:tc>
          <w:tcPr>
            <w:tcW w:w="1930"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84</w:t>
            </w:r>
          </w:p>
        </w:tc>
        <w:tc>
          <w:tcPr>
            <w:tcW w:w="2126"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86</w:t>
            </w:r>
          </w:p>
        </w:tc>
      </w:tr>
      <w:tr w:rsidR="004B6273" w:rsidRPr="00F0208E" w:rsidTr="004B6273">
        <w:tc>
          <w:tcPr>
            <w:tcW w:w="665" w:type="dxa"/>
            <w:tcBorders>
              <w:top w:val="single" w:sz="4" w:space="0" w:color="auto"/>
              <w:left w:val="single" w:sz="4" w:space="0" w:color="auto"/>
              <w:bottom w:val="single" w:sz="4" w:space="0" w:color="auto"/>
              <w:right w:val="single" w:sz="4" w:space="0" w:color="auto"/>
            </w:tcBorders>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p>
        </w:tc>
        <w:tc>
          <w:tcPr>
            <w:tcW w:w="4617" w:type="dxa"/>
            <w:tcBorders>
              <w:top w:val="single" w:sz="4" w:space="0" w:color="auto"/>
              <w:left w:val="single" w:sz="4" w:space="0" w:color="auto"/>
              <w:bottom w:val="single" w:sz="4" w:space="0" w:color="auto"/>
              <w:right w:val="single" w:sz="4" w:space="0" w:color="auto"/>
            </w:tcBorders>
            <w:hideMark/>
          </w:tcPr>
          <w:p w:rsidR="004B6273" w:rsidRPr="00F0208E" w:rsidRDefault="004B6273" w:rsidP="004B6273">
            <w:pPr>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в т.ч. в летних  формированиях  с двухразовым питанием (кроме ДОУ)</w:t>
            </w:r>
          </w:p>
        </w:tc>
        <w:tc>
          <w:tcPr>
            <w:tcW w:w="1930" w:type="dxa"/>
            <w:tcBorders>
              <w:top w:val="single" w:sz="4" w:space="0" w:color="auto"/>
              <w:left w:val="single" w:sz="4" w:space="0" w:color="auto"/>
              <w:bottom w:val="single" w:sz="4" w:space="0" w:color="auto"/>
              <w:right w:val="single" w:sz="4" w:space="0" w:color="auto"/>
            </w:tcBorders>
          </w:tcPr>
          <w:p w:rsidR="00F0208E" w:rsidRDefault="00F0208E" w:rsidP="00F020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B6273" w:rsidRPr="00F0208E" w:rsidRDefault="00F0208E" w:rsidP="00F020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6273" w:rsidRPr="00F0208E">
              <w:rPr>
                <w:rFonts w:ascii="Times New Roman" w:eastAsia="Times New Roman" w:hAnsi="Times New Roman" w:cs="Times New Roman"/>
                <w:sz w:val="24"/>
                <w:szCs w:val="24"/>
                <w:lang w:eastAsia="ru-RU"/>
              </w:rPr>
              <w:t>48,5</w:t>
            </w:r>
          </w:p>
        </w:tc>
        <w:tc>
          <w:tcPr>
            <w:tcW w:w="2126" w:type="dxa"/>
            <w:tcBorders>
              <w:top w:val="single" w:sz="4" w:space="0" w:color="auto"/>
              <w:left w:val="single" w:sz="4" w:space="0" w:color="auto"/>
              <w:bottom w:val="single" w:sz="4" w:space="0" w:color="auto"/>
              <w:right w:val="single" w:sz="4" w:space="0" w:color="auto"/>
            </w:tcBorders>
          </w:tcPr>
          <w:p w:rsidR="004B6273" w:rsidRPr="00F0208E" w:rsidRDefault="004B6273" w:rsidP="009F4D2F">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 xml:space="preserve"> </w:t>
            </w:r>
          </w:p>
          <w:p w:rsidR="004B6273" w:rsidRPr="00F0208E" w:rsidRDefault="00F0208E" w:rsidP="00F020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6273" w:rsidRPr="00F0208E">
              <w:rPr>
                <w:rFonts w:ascii="Times New Roman" w:eastAsia="Times New Roman" w:hAnsi="Times New Roman" w:cs="Times New Roman"/>
                <w:sz w:val="24"/>
                <w:szCs w:val="24"/>
                <w:lang w:eastAsia="ru-RU"/>
              </w:rPr>
              <w:t>49</w:t>
            </w:r>
          </w:p>
        </w:tc>
      </w:tr>
    </w:tbl>
    <w:p w:rsidR="005C1F6A" w:rsidRDefault="005C1F6A" w:rsidP="00325CFE">
      <w:pPr>
        <w:keepLines/>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p>
    <w:p w:rsidR="004B6273" w:rsidRDefault="004B6273" w:rsidP="00325CFE">
      <w:pPr>
        <w:keepLines/>
        <w:widowControl w:val="0"/>
        <w:spacing w:after="0" w:line="240" w:lineRule="auto"/>
        <w:jc w:val="right"/>
        <w:rPr>
          <w:rFonts w:ascii="Times New Roman" w:eastAsia="Times New Roman" w:hAnsi="Times New Roman" w:cs="Times New Roman"/>
          <w:sz w:val="26"/>
          <w:szCs w:val="26"/>
          <w:lang w:eastAsia="ru-RU"/>
        </w:rPr>
      </w:pPr>
    </w:p>
    <w:p w:rsidR="004B6273" w:rsidRDefault="0037133B" w:rsidP="00325CFE">
      <w:pPr>
        <w:keepLines/>
        <w:widowControl w:val="0"/>
        <w:spacing w:after="0" w:line="240" w:lineRule="auto"/>
        <w:jc w:val="right"/>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2.5.3.</w:t>
      </w:r>
      <w:r w:rsidR="004B6273" w:rsidRPr="004B6273">
        <w:rPr>
          <w:rFonts w:ascii="Times New Roman" w:eastAsia="Times New Roman" w:hAnsi="Times New Roman" w:cs="Times New Roman"/>
          <w:b/>
          <w:sz w:val="28"/>
          <w:szCs w:val="26"/>
          <w:lang w:eastAsia="ru-RU"/>
        </w:rPr>
        <w:t>Комплекс мероприятий по кадровой политике в системе образования</w:t>
      </w:r>
    </w:p>
    <w:p w:rsidR="00D7751D" w:rsidRDefault="00D7751D" w:rsidP="004B62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0D1F9D" w:rsidRDefault="000D1F9D" w:rsidP="004B62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Задачи:</w:t>
      </w:r>
    </w:p>
    <w:p w:rsidR="004B6273" w:rsidRPr="004B6273" w:rsidRDefault="004B6273" w:rsidP="004B62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 </w:t>
      </w:r>
      <w:r w:rsidRPr="004B6273">
        <w:rPr>
          <w:rFonts w:ascii="Times New Roman" w:eastAsia="Arial" w:hAnsi="Times New Roman" w:cs="Times New Roman"/>
          <w:sz w:val="28"/>
          <w:szCs w:val="28"/>
          <w:lang w:eastAsia="ru-RU"/>
        </w:rPr>
        <w:t>обеспечение воспроизводства профессиональных  кадров му</w:t>
      </w:r>
      <w:r>
        <w:rPr>
          <w:rFonts w:ascii="Times New Roman" w:eastAsia="Arial" w:hAnsi="Times New Roman" w:cs="Times New Roman"/>
          <w:sz w:val="28"/>
          <w:szCs w:val="28"/>
          <w:lang w:eastAsia="ru-RU"/>
        </w:rPr>
        <w:t>ниципальной системы образования;</w:t>
      </w:r>
    </w:p>
    <w:p w:rsidR="004B6273" w:rsidRPr="004B6273" w:rsidRDefault="004B6273" w:rsidP="004B62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привлечение мо</w:t>
      </w:r>
      <w:r w:rsidRPr="004B6273">
        <w:rPr>
          <w:rFonts w:ascii="Times New Roman" w:eastAsia="Arial" w:hAnsi="Times New Roman" w:cs="Times New Roman"/>
          <w:sz w:val="28"/>
          <w:szCs w:val="28"/>
          <w:lang w:eastAsia="ru-RU"/>
        </w:rPr>
        <w:t>лодых</w:t>
      </w:r>
      <w:r>
        <w:rPr>
          <w:rFonts w:ascii="Times New Roman" w:eastAsia="Arial" w:hAnsi="Times New Roman" w:cs="Times New Roman"/>
          <w:sz w:val="28"/>
          <w:szCs w:val="28"/>
          <w:lang w:eastAsia="ru-RU"/>
        </w:rPr>
        <w:t xml:space="preserve"> </w:t>
      </w:r>
      <w:r w:rsidRPr="004B6273">
        <w:rPr>
          <w:rFonts w:ascii="Times New Roman" w:eastAsia="Arial" w:hAnsi="Times New Roman" w:cs="Times New Roman"/>
          <w:sz w:val="28"/>
          <w:szCs w:val="28"/>
          <w:lang w:eastAsia="ru-RU"/>
        </w:rPr>
        <w:t xml:space="preserve">специалистов в систему образования, обеспечение их профессиональной адаптации;                            </w:t>
      </w:r>
    </w:p>
    <w:p w:rsidR="004B6273" w:rsidRPr="004B6273" w:rsidRDefault="004B6273" w:rsidP="004B6273">
      <w:pPr>
        <w:widowControl w:val="0"/>
        <w:autoSpaceDE w:val="0"/>
        <w:autoSpaceDN w:val="0"/>
        <w:adjustRightInd w:val="0"/>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 xml:space="preserve"> 3) </w:t>
      </w:r>
      <w:r w:rsidRPr="004B6273">
        <w:rPr>
          <w:rFonts w:ascii="Times New Roman" w:eastAsia="Arial" w:hAnsi="Times New Roman" w:cs="Times New Roman"/>
          <w:sz w:val="28"/>
          <w:szCs w:val="28"/>
          <w:lang w:eastAsia="ru-RU"/>
        </w:rPr>
        <w:t>создание условий для повышения квалификации, подготовки и переподготовки, профессионального развития работников муниципальной системы образования;</w:t>
      </w:r>
    </w:p>
    <w:p w:rsidR="004B6273" w:rsidRDefault="004B6273" w:rsidP="004B6273">
      <w:pPr>
        <w:keepLines/>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r w:rsidRPr="004B6273">
        <w:rPr>
          <w:rFonts w:ascii="Times New Roman" w:eastAsia="Arial" w:hAnsi="Times New Roman" w:cs="Times New Roman"/>
          <w:sz w:val="28"/>
          <w:szCs w:val="28"/>
          <w:lang w:eastAsia="ru-RU"/>
        </w:rPr>
        <w:t>создание условий для повышения соци</w:t>
      </w:r>
      <w:r>
        <w:rPr>
          <w:rFonts w:ascii="Times New Roman" w:eastAsia="Arial" w:hAnsi="Times New Roman" w:cs="Times New Roman"/>
          <w:sz w:val="28"/>
          <w:szCs w:val="28"/>
          <w:lang w:eastAsia="ru-RU"/>
        </w:rPr>
        <w:t>ального статуса и общественного</w:t>
      </w:r>
      <w:r w:rsidR="00EA2FD7">
        <w:rPr>
          <w:rFonts w:ascii="Times New Roman" w:eastAsia="Arial" w:hAnsi="Times New Roman" w:cs="Times New Roman"/>
          <w:sz w:val="28"/>
          <w:szCs w:val="28"/>
          <w:lang w:eastAsia="ru-RU"/>
        </w:rPr>
        <w:t xml:space="preserve"> </w:t>
      </w:r>
      <w:r w:rsidRPr="004B6273">
        <w:rPr>
          <w:rFonts w:ascii="Times New Roman" w:eastAsia="Arial" w:hAnsi="Times New Roman" w:cs="Times New Roman"/>
          <w:sz w:val="28"/>
          <w:szCs w:val="28"/>
          <w:lang w:eastAsia="ru-RU"/>
        </w:rPr>
        <w:t>престижа работников системы образования.</w:t>
      </w:r>
    </w:p>
    <w:p w:rsidR="000D1F9D" w:rsidRPr="00B15F66" w:rsidRDefault="000D1F9D" w:rsidP="004B6273">
      <w:pPr>
        <w:keepLines/>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Решение:</w:t>
      </w:r>
      <w:r w:rsidRPr="000D1F9D">
        <w:rPr>
          <w:sz w:val="28"/>
          <w:szCs w:val="28"/>
        </w:rPr>
        <w:t xml:space="preserve"> </w:t>
      </w:r>
      <w:r w:rsidRPr="00B15F66">
        <w:rPr>
          <w:rFonts w:ascii="Times New Roman" w:hAnsi="Times New Roman" w:cs="Times New Roman"/>
          <w:sz w:val="28"/>
          <w:szCs w:val="28"/>
        </w:rPr>
        <w:t>Реализация мероприятий ВЦП «Кадровая политика в системе образования Гайнского муниципального  района» на 2016-2018 годы</w:t>
      </w:r>
    </w:p>
    <w:p w:rsidR="005001F2" w:rsidRDefault="005001F2" w:rsidP="004B6273">
      <w:pPr>
        <w:keepLines/>
        <w:widowControl w:val="0"/>
        <w:spacing w:after="0" w:line="240" w:lineRule="auto"/>
        <w:jc w:val="both"/>
        <w:rPr>
          <w:rFonts w:ascii="Times New Roman" w:eastAsia="Times New Roman" w:hAnsi="Times New Roman" w:cs="Times New Roman"/>
          <w:sz w:val="26"/>
          <w:szCs w:val="26"/>
          <w:lang w:eastAsia="ru-RU"/>
        </w:rPr>
      </w:pPr>
    </w:p>
    <w:p w:rsidR="005001F2" w:rsidRPr="005001F2" w:rsidRDefault="005001F2" w:rsidP="005001F2">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5001F2">
        <w:rPr>
          <w:rFonts w:ascii="Times New Roman" w:eastAsia="Arial" w:hAnsi="Times New Roman" w:cs="Times New Roman"/>
          <w:sz w:val="28"/>
          <w:szCs w:val="28"/>
          <w:lang w:eastAsia="ru-RU"/>
        </w:rPr>
        <w:t xml:space="preserve"> С</w:t>
      </w:r>
      <w:r>
        <w:rPr>
          <w:rFonts w:ascii="Times New Roman" w:eastAsia="Arial" w:hAnsi="Times New Roman" w:cs="Times New Roman"/>
          <w:sz w:val="28"/>
          <w:szCs w:val="28"/>
          <w:lang w:eastAsia="ru-RU"/>
        </w:rPr>
        <w:t>истема программных мероприятий  и</w:t>
      </w:r>
      <w:r w:rsidRPr="005001F2">
        <w:rPr>
          <w:rFonts w:ascii="Times New Roman" w:eastAsia="Arial" w:hAnsi="Times New Roman" w:cs="Times New Roman"/>
          <w:sz w:val="28"/>
          <w:szCs w:val="28"/>
          <w:lang w:eastAsia="ru-RU"/>
        </w:rPr>
        <w:t xml:space="preserve"> ресурсное обеспечение</w:t>
      </w:r>
    </w:p>
    <w:p w:rsidR="005001F2" w:rsidRPr="005001F2" w:rsidRDefault="005001F2" w:rsidP="005001F2">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tbl>
      <w:tblPr>
        <w:tblW w:w="10630" w:type="dxa"/>
        <w:tblInd w:w="75" w:type="dxa"/>
        <w:tblLayout w:type="fixed"/>
        <w:tblCellMar>
          <w:left w:w="75" w:type="dxa"/>
          <w:right w:w="75" w:type="dxa"/>
        </w:tblCellMar>
        <w:tblLook w:val="04A0"/>
      </w:tblPr>
      <w:tblGrid>
        <w:gridCol w:w="504"/>
        <w:gridCol w:w="39"/>
        <w:gridCol w:w="3001"/>
        <w:gridCol w:w="142"/>
        <w:gridCol w:w="283"/>
        <w:gridCol w:w="1560"/>
        <w:gridCol w:w="142"/>
        <w:gridCol w:w="1276"/>
        <w:gridCol w:w="1418"/>
        <w:gridCol w:w="141"/>
        <w:gridCol w:w="1133"/>
        <w:gridCol w:w="142"/>
        <w:gridCol w:w="849"/>
      </w:tblGrid>
      <w:tr w:rsidR="005001F2" w:rsidRPr="00F0208E" w:rsidTr="00F0208E">
        <w:trPr>
          <w:trHeight w:val="480"/>
        </w:trPr>
        <w:tc>
          <w:tcPr>
            <w:tcW w:w="504" w:type="dxa"/>
            <w:vMerge w:val="restart"/>
            <w:tcBorders>
              <w:top w:val="single" w:sz="8" w:space="0" w:color="auto"/>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N </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п/п</w:t>
            </w:r>
          </w:p>
        </w:tc>
        <w:tc>
          <w:tcPr>
            <w:tcW w:w="3040" w:type="dxa"/>
            <w:gridSpan w:val="2"/>
            <w:vMerge w:val="restart"/>
            <w:tcBorders>
              <w:top w:val="single" w:sz="8" w:space="0" w:color="auto"/>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Задачи и  </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мероприятия</w:t>
            </w:r>
          </w:p>
        </w:tc>
        <w:tc>
          <w:tcPr>
            <w:tcW w:w="2127" w:type="dxa"/>
            <w:gridSpan w:val="4"/>
            <w:vMerge w:val="restart"/>
            <w:tcBorders>
              <w:top w:val="single" w:sz="8" w:space="0" w:color="auto"/>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Исполнители</w:t>
            </w:r>
          </w:p>
        </w:tc>
        <w:tc>
          <w:tcPr>
            <w:tcW w:w="1276" w:type="dxa"/>
            <w:tcBorders>
              <w:top w:val="single" w:sz="8" w:space="0" w:color="auto"/>
              <w:left w:val="single" w:sz="8" w:space="0" w:color="auto"/>
              <w:bottom w:val="single" w:sz="8" w:space="0" w:color="auto"/>
              <w:right w:val="single" w:sz="4"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3683" w:type="dxa"/>
            <w:gridSpan w:val="5"/>
            <w:tcBorders>
              <w:top w:val="single" w:sz="8" w:space="0" w:color="auto"/>
              <w:left w:val="single" w:sz="4"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ind w:left="277"/>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Объем финансирования    </w:t>
            </w:r>
          </w:p>
          <w:p w:rsidR="005001F2" w:rsidRPr="00F0208E" w:rsidRDefault="005001F2" w:rsidP="00F0208E">
            <w:pPr>
              <w:widowControl w:val="0"/>
              <w:autoSpaceDE w:val="0"/>
              <w:autoSpaceDN w:val="0"/>
              <w:adjustRightInd w:val="0"/>
              <w:spacing w:after="0" w:line="240" w:lineRule="auto"/>
              <w:ind w:left="812"/>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(тыс. руб.)        </w:t>
            </w:r>
          </w:p>
        </w:tc>
      </w:tr>
      <w:tr w:rsidR="005001F2" w:rsidRPr="00F0208E" w:rsidTr="00F0208E">
        <w:trPr>
          <w:trHeight w:val="320"/>
        </w:trPr>
        <w:tc>
          <w:tcPr>
            <w:tcW w:w="504" w:type="dxa"/>
            <w:vMerge/>
            <w:tcBorders>
              <w:top w:val="single" w:sz="8" w:space="0" w:color="auto"/>
              <w:left w:val="single" w:sz="8" w:space="0" w:color="auto"/>
              <w:bottom w:val="single" w:sz="8" w:space="0" w:color="auto"/>
              <w:right w:val="single" w:sz="8" w:space="0" w:color="auto"/>
            </w:tcBorders>
            <w:vAlign w:val="center"/>
            <w:hideMark/>
          </w:tcPr>
          <w:p w:rsidR="005001F2" w:rsidRPr="00F0208E" w:rsidRDefault="005001F2" w:rsidP="00F0208E">
            <w:pPr>
              <w:spacing w:after="0" w:line="240" w:lineRule="auto"/>
              <w:rPr>
                <w:rFonts w:ascii="Times New Roman" w:eastAsia="Arial" w:hAnsi="Times New Roman" w:cs="Times New Roman"/>
                <w:sz w:val="24"/>
                <w:szCs w:val="24"/>
                <w:lang w:eastAsia="ru-RU"/>
              </w:rPr>
            </w:pPr>
          </w:p>
        </w:tc>
        <w:tc>
          <w:tcPr>
            <w:tcW w:w="3040" w:type="dxa"/>
            <w:gridSpan w:val="2"/>
            <w:vMerge/>
            <w:tcBorders>
              <w:top w:val="single" w:sz="8" w:space="0" w:color="auto"/>
              <w:left w:val="single" w:sz="8" w:space="0" w:color="auto"/>
              <w:bottom w:val="single" w:sz="8" w:space="0" w:color="auto"/>
              <w:right w:val="single" w:sz="8" w:space="0" w:color="auto"/>
            </w:tcBorders>
            <w:vAlign w:val="center"/>
            <w:hideMark/>
          </w:tcPr>
          <w:p w:rsidR="005001F2" w:rsidRPr="00F0208E" w:rsidRDefault="005001F2" w:rsidP="00F0208E">
            <w:pPr>
              <w:spacing w:after="0" w:line="240" w:lineRule="auto"/>
              <w:rPr>
                <w:rFonts w:ascii="Times New Roman" w:eastAsia="Arial" w:hAnsi="Times New Roman" w:cs="Times New Roman"/>
                <w:sz w:val="24"/>
                <w:szCs w:val="24"/>
                <w:lang w:eastAsia="ru-RU"/>
              </w:rPr>
            </w:pPr>
          </w:p>
        </w:tc>
        <w:tc>
          <w:tcPr>
            <w:tcW w:w="2127" w:type="dxa"/>
            <w:gridSpan w:val="4"/>
            <w:vMerge/>
            <w:tcBorders>
              <w:top w:val="single" w:sz="8" w:space="0" w:color="auto"/>
              <w:left w:val="single" w:sz="8" w:space="0" w:color="auto"/>
              <w:bottom w:val="single" w:sz="8" w:space="0" w:color="auto"/>
              <w:right w:val="single" w:sz="8" w:space="0" w:color="auto"/>
            </w:tcBorders>
            <w:vAlign w:val="center"/>
            <w:hideMark/>
          </w:tcPr>
          <w:p w:rsidR="005001F2" w:rsidRPr="00F0208E" w:rsidRDefault="005001F2" w:rsidP="00F0208E">
            <w:pPr>
              <w:spacing w:after="0" w:line="240" w:lineRule="auto"/>
              <w:rPr>
                <w:rFonts w:ascii="Times New Roman" w:eastAsia="Arial" w:hAnsi="Times New Roman" w:cs="Times New Roman"/>
                <w:sz w:val="24"/>
                <w:szCs w:val="24"/>
                <w:lang w:eastAsia="ru-RU"/>
              </w:rPr>
            </w:pPr>
          </w:p>
        </w:tc>
        <w:tc>
          <w:tcPr>
            <w:tcW w:w="1276" w:type="dxa"/>
            <w:vMerge w:val="restart"/>
            <w:tcBorders>
              <w:top w:val="nil"/>
              <w:left w:val="single" w:sz="8" w:space="0" w:color="auto"/>
              <w:bottom w:val="single" w:sz="8" w:space="0" w:color="auto"/>
              <w:right w:val="single" w:sz="4"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3683" w:type="dxa"/>
            <w:gridSpan w:val="5"/>
            <w:tcBorders>
              <w:top w:val="nil"/>
              <w:left w:val="single" w:sz="4"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В том числе      </w:t>
            </w:r>
          </w:p>
        </w:tc>
      </w:tr>
      <w:tr w:rsidR="005001F2" w:rsidRPr="00F0208E" w:rsidTr="00F0208E">
        <w:tc>
          <w:tcPr>
            <w:tcW w:w="504" w:type="dxa"/>
            <w:vMerge/>
            <w:tcBorders>
              <w:top w:val="single" w:sz="8" w:space="0" w:color="auto"/>
              <w:left w:val="single" w:sz="8" w:space="0" w:color="auto"/>
              <w:bottom w:val="single" w:sz="8" w:space="0" w:color="auto"/>
              <w:right w:val="single" w:sz="8" w:space="0" w:color="auto"/>
            </w:tcBorders>
            <w:vAlign w:val="center"/>
            <w:hideMark/>
          </w:tcPr>
          <w:p w:rsidR="005001F2" w:rsidRPr="00F0208E" w:rsidRDefault="005001F2" w:rsidP="00F0208E">
            <w:pPr>
              <w:spacing w:after="0" w:line="240" w:lineRule="auto"/>
              <w:rPr>
                <w:rFonts w:ascii="Times New Roman" w:eastAsia="Arial" w:hAnsi="Times New Roman" w:cs="Times New Roman"/>
                <w:sz w:val="24"/>
                <w:szCs w:val="24"/>
                <w:lang w:eastAsia="ru-RU"/>
              </w:rPr>
            </w:pPr>
          </w:p>
        </w:tc>
        <w:tc>
          <w:tcPr>
            <w:tcW w:w="3040" w:type="dxa"/>
            <w:gridSpan w:val="2"/>
            <w:vMerge/>
            <w:tcBorders>
              <w:top w:val="single" w:sz="8" w:space="0" w:color="auto"/>
              <w:left w:val="single" w:sz="8" w:space="0" w:color="auto"/>
              <w:bottom w:val="single" w:sz="8" w:space="0" w:color="auto"/>
              <w:right w:val="single" w:sz="8" w:space="0" w:color="auto"/>
            </w:tcBorders>
            <w:vAlign w:val="center"/>
            <w:hideMark/>
          </w:tcPr>
          <w:p w:rsidR="005001F2" w:rsidRPr="00F0208E" w:rsidRDefault="005001F2" w:rsidP="00F0208E">
            <w:pPr>
              <w:spacing w:after="0" w:line="240" w:lineRule="auto"/>
              <w:rPr>
                <w:rFonts w:ascii="Times New Roman" w:eastAsia="Arial" w:hAnsi="Times New Roman" w:cs="Times New Roman"/>
                <w:sz w:val="24"/>
                <w:szCs w:val="24"/>
                <w:lang w:eastAsia="ru-RU"/>
              </w:rPr>
            </w:pPr>
          </w:p>
        </w:tc>
        <w:tc>
          <w:tcPr>
            <w:tcW w:w="2127" w:type="dxa"/>
            <w:gridSpan w:val="4"/>
            <w:vMerge/>
            <w:tcBorders>
              <w:top w:val="single" w:sz="8" w:space="0" w:color="auto"/>
              <w:left w:val="single" w:sz="8" w:space="0" w:color="auto"/>
              <w:bottom w:val="single" w:sz="8" w:space="0" w:color="auto"/>
              <w:right w:val="single" w:sz="8" w:space="0" w:color="auto"/>
            </w:tcBorders>
            <w:vAlign w:val="center"/>
            <w:hideMark/>
          </w:tcPr>
          <w:p w:rsidR="005001F2" w:rsidRPr="00F0208E" w:rsidRDefault="005001F2" w:rsidP="00F0208E">
            <w:pPr>
              <w:spacing w:after="0" w:line="240" w:lineRule="auto"/>
              <w:rPr>
                <w:rFonts w:ascii="Times New Roman" w:eastAsia="Arial" w:hAnsi="Times New Roman" w:cs="Times New Roman"/>
                <w:sz w:val="24"/>
                <w:szCs w:val="24"/>
                <w:lang w:eastAsia="ru-RU"/>
              </w:rPr>
            </w:pPr>
          </w:p>
        </w:tc>
        <w:tc>
          <w:tcPr>
            <w:tcW w:w="1276" w:type="dxa"/>
            <w:vMerge/>
            <w:tcBorders>
              <w:top w:val="nil"/>
              <w:left w:val="single" w:sz="8" w:space="0" w:color="auto"/>
              <w:bottom w:val="single" w:sz="8" w:space="0" w:color="auto"/>
              <w:right w:val="single" w:sz="4" w:space="0" w:color="auto"/>
            </w:tcBorders>
            <w:vAlign w:val="center"/>
          </w:tcPr>
          <w:p w:rsidR="005001F2" w:rsidRPr="00F0208E" w:rsidRDefault="005001F2" w:rsidP="00F0208E">
            <w:pPr>
              <w:spacing w:after="0" w:line="240" w:lineRule="auto"/>
              <w:rPr>
                <w:rFonts w:ascii="Times New Roman" w:eastAsia="Arial" w:hAnsi="Times New Roman" w:cs="Times New Roman"/>
                <w:sz w:val="24"/>
                <w:szCs w:val="24"/>
                <w:lang w:eastAsia="ru-RU"/>
              </w:rPr>
            </w:pPr>
          </w:p>
        </w:tc>
        <w:tc>
          <w:tcPr>
            <w:tcW w:w="1559" w:type="dxa"/>
            <w:gridSpan w:val="2"/>
            <w:tcBorders>
              <w:top w:val="nil"/>
              <w:left w:val="single" w:sz="4"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2015 </w:t>
            </w:r>
            <w:proofErr w:type="spellStart"/>
            <w:r w:rsidRPr="00F0208E">
              <w:rPr>
                <w:rFonts w:ascii="Times New Roman" w:eastAsia="Arial" w:hAnsi="Times New Roman" w:cs="Times New Roman"/>
                <w:sz w:val="24"/>
                <w:szCs w:val="24"/>
                <w:lang w:eastAsia="ru-RU"/>
              </w:rPr>
              <w:t>ожид</w:t>
            </w:r>
            <w:proofErr w:type="spellEnd"/>
            <w:r w:rsidR="00B15F66">
              <w:rPr>
                <w:rFonts w:ascii="Times New Roman" w:eastAsia="Arial" w:hAnsi="Times New Roman" w:cs="Times New Roman"/>
                <w:sz w:val="24"/>
                <w:szCs w:val="24"/>
                <w:lang w:eastAsia="ru-RU"/>
              </w:rPr>
              <w:t xml:space="preserve">. </w:t>
            </w:r>
            <w:r w:rsidRPr="00F0208E">
              <w:rPr>
                <w:rFonts w:ascii="Times New Roman" w:eastAsia="Arial" w:hAnsi="Times New Roman" w:cs="Times New Roman"/>
                <w:sz w:val="24"/>
                <w:szCs w:val="24"/>
                <w:lang w:eastAsia="ru-RU"/>
              </w:rPr>
              <w:t>итог.</w:t>
            </w:r>
          </w:p>
        </w:tc>
        <w:tc>
          <w:tcPr>
            <w:tcW w:w="1275" w:type="dxa"/>
            <w:gridSpan w:val="2"/>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2016 г.</w:t>
            </w:r>
          </w:p>
        </w:tc>
        <w:tc>
          <w:tcPr>
            <w:tcW w:w="849" w:type="dxa"/>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r>
      <w:tr w:rsidR="005001F2" w:rsidRPr="00F0208E" w:rsidTr="00F0208E">
        <w:tc>
          <w:tcPr>
            <w:tcW w:w="504" w:type="dxa"/>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1 </w:t>
            </w:r>
          </w:p>
        </w:tc>
        <w:tc>
          <w:tcPr>
            <w:tcW w:w="3040" w:type="dxa"/>
            <w:gridSpan w:val="2"/>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2    </w:t>
            </w:r>
          </w:p>
        </w:tc>
        <w:tc>
          <w:tcPr>
            <w:tcW w:w="2127" w:type="dxa"/>
            <w:gridSpan w:val="4"/>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3     </w:t>
            </w:r>
          </w:p>
        </w:tc>
        <w:tc>
          <w:tcPr>
            <w:tcW w:w="1276"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559" w:type="dxa"/>
            <w:gridSpan w:val="2"/>
            <w:tcBorders>
              <w:top w:val="single" w:sz="4" w:space="0" w:color="auto"/>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5   </w:t>
            </w:r>
          </w:p>
        </w:tc>
        <w:tc>
          <w:tcPr>
            <w:tcW w:w="1275" w:type="dxa"/>
            <w:gridSpan w:val="2"/>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6   </w:t>
            </w:r>
          </w:p>
        </w:tc>
        <w:tc>
          <w:tcPr>
            <w:tcW w:w="849" w:type="dxa"/>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7   </w:t>
            </w:r>
          </w:p>
        </w:tc>
      </w:tr>
      <w:tr w:rsidR="005001F2" w:rsidRPr="00F0208E" w:rsidTr="00F0208E">
        <w:tc>
          <w:tcPr>
            <w:tcW w:w="504"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10126" w:type="dxa"/>
            <w:gridSpan w:val="12"/>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Задача № 1 Обеспечение воспроизводства профессиональных  кадров муниципальной системы образования. </w:t>
            </w:r>
            <w:r w:rsidRPr="00F0208E">
              <w:rPr>
                <w:rFonts w:ascii="Times New Roman" w:eastAsia="Arial" w:hAnsi="Times New Roman" w:cs="Times New Roman"/>
                <w:b/>
                <w:sz w:val="24"/>
                <w:szCs w:val="24"/>
                <w:lang w:eastAsia="ru-RU"/>
              </w:rPr>
              <w:t xml:space="preserve">                        </w:t>
            </w:r>
          </w:p>
        </w:tc>
      </w:tr>
      <w:tr w:rsidR="005001F2" w:rsidRPr="00F0208E" w:rsidTr="00F0208E">
        <w:tc>
          <w:tcPr>
            <w:tcW w:w="504" w:type="dxa"/>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w:t>
            </w:r>
          </w:p>
        </w:tc>
        <w:tc>
          <w:tcPr>
            <w:tcW w:w="3040"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Проведение мониторинга кадрового состава муниципальной системы образования</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2127" w:type="dxa"/>
            <w:gridSpan w:val="4"/>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 образовательные учреждения</w:t>
            </w:r>
          </w:p>
        </w:tc>
        <w:tc>
          <w:tcPr>
            <w:tcW w:w="1276"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559"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5"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849"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c>
          <w:tcPr>
            <w:tcW w:w="504" w:type="dxa"/>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w:t>
            </w:r>
          </w:p>
        </w:tc>
        <w:tc>
          <w:tcPr>
            <w:tcW w:w="3040"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Создание информационного банка вакансий педагогических кадров на сайте управления образования</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2127" w:type="dxa"/>
            <w:gridSpan w:val="4"/>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w:t>
            </w:r>
          </w:p>
        </w:tc>
        <w:tc>
          <w:tcPr>
            <w:tcW w:w="1276"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559"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5"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849"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86C13">
        <w:trPr>
          <w:trHeight w:val="1848"/>
        </w:trPr>
        <w:tc>
          <w:tcPr>
            <w:tcW w:w="504" w:type="dxa"/>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3040" w:type="dxa"/>
            <w:gridSpan w:val="2"/>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Конт</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роль и </w:t>
            </w:r>
            <w:proofErr w:type="spellStart"/>
            <w:r w:rsidRPr="00F0208E">
              <w:rPr>
                <w:rFonts w:ascii="Times New Roman" w:eastAsia="Arial" w:hAnsi="Times New Roman" w:cs="Times New Roman"/>
                <w:sz w:val="24"/>
                <w:szCs w:val="24"/>
                <w:lang w:eastAsia="ru-RU"/>
              </w:rPr>
              <w:t>монито</w:t>
            </w:r>
            <w:proofErr w:type="spellEnd"/>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ринг  руководящих кадров муниципальной системы образования, формирование кадрового резерва</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2127" w:type="dxa"/>
            <w:gridSpan w:val="4"/>
            <w:tcBorders>
              <w:top w:val="nil"/>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w:t>
            </w:r>
          </w:p>
        </w:tc>
        <w:tc>
          <w:tcPr>
            <w:tcW w:w="1276" w:type="dxa"/>
            <w:tcBorders>
              <w:top w:val="nil"/>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559" w:type="dxa"/>
            <w:gridSpan w:val="2"/>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5" w:type="dxa"/>
            <w:gridSpan w:val="2"/>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849" w:type="dxa"/>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rPr>
          <w:trHeight w:val="525"/>
        </w:trPr>
        <w:tc>
          <w:tcPr>
            <w:tcW w:w="5671" w:type="dxa"/>
            <w:gridSpan w:val="7"/>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Итого по задаче № 1</w:t>
            </w:r>
          </w:p>
        </w:tc>
        <w:tc>
          <w:tcPr>
            <w:tcW w:w="1276" w:type="dxa"/>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559"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275"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849" w:type="dxa"/>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r>
      <w:tr w:rsidR="005001F2" w:rsidRPr="00F0208E" w:rsidTr="00F0208E">
        <w:trPr>
          <w:trHeight w:val="1177"/>
        </w:trPr>
        <w:tc>
          <w:tcPr>
            <w:tcW w:w="10630" w:type="dxa"/>
            <w:gridSpan w:val="13"/>
            <w:tcBorders>
              <w:top w:val="single" w:sz="4" w:space="0" w:color="auto"/>
              <w:left w:val="single" w:sz="8" w:space="0" w:color="auto"/>
              <w:bottom w:val="single" w:sz="4" w:space="0" w:color="auto"/>
              <w:right w:val="single" w:sz="4"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Задача № 2 Привлечение молодых специалистов</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в систему образования, обеспечение их </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профессиональной адаптации</w:t>
            </w:r>
            <w:r w:rsidRPr="00F0208E">
              <w:rPr>
                <w:rFonts w:ascii="Times New Roman" w:eastAsia="Arial" w:hAnsi="Times New Roman" w:cs="Times New Roman"/>
                <w:b/>
                <w:sz w:val="24"/>
                <w:szCs w:val="24"/>
                <w:lang w:eastAsia="ru-RU"/>
              </w:rPr>
              <w:t xml:space="preserve"> </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86C13">
        <w:trPr>
          <w:trHeight w:val="2717"/>
        </w:trPr>
        <w:tc>
          <w:tcPr>
            <w:tcW w:w="504"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3465" w:type="dxa"/>
            <w:gridSpan w:val="4"/>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Профориентацион</w:t>
            </w:r>
            <w:proofErr w:type="spellEnd"/>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ная</w:t>
            </w:r>
            <w:proofErr w:type="spellEnd"/>
            <w:r w:rsidRPr="00F0208E">
              <w:rPr>
                <w:rFonts w:ascii="Times New Roman" w:eastAsia="Arial" w:hAnsi="Times New Roman" w:cs="Times New Roman"/>
                <w:sz w:val="24"/>
                <w:szCs w:val="24"/>
                <w:lang w:eastAsia="ru-RU"/>
              </w:rPr>
              <w:t xml:space="preserve"> работа с </w:t>
            </w:r>
            <w:proofErr w:type="spellStart"/>
            <w:r w:rsidRPr="00F0208E">
              <w:rPr>
                <w:rFonts w:ascii="Times New Roman" w:eastAsia="Arial" w:hAnsi="Times New Roman" w:cs="Times New Roman"/>
                <w:sz w:val="24"/>
                <w:szCs w:val="24"/>
                <w:lang w:eastAsia="ru-RU"/>
              </w:rPr>
              <w:t>молоде</w:t>
            </w:r>
            <w:proofErr w:type="spellEnd"/>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жью</w:t>
            </w:r>
            <w:proofErr w:type="spellEnd"/>
            <w:r w:rsidRPr="00F0208E">
              <w:rPr>
                <w:rFonts w:ascii="Times New Roman" w:eastAsia="Arial" w:hAnsi="Times New Roman" w:cs="Times New Roman"/>
                <w:sz w:val="24"/>
                <w:szCs w:val="24"/>
                <w:lang w:eastAsia="ru-RU"/>
              </w:rPr>
              <w:t>, проходя</w:t>
            </w:r>
          </w:p>
          <w:p w:rsidR="005001F2" w:rsidRPr="00F0208E" w:rsidRDefault="00F86C13"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щей обучение  в ОУ</w:t>
            </w:r>
            <w:r w:rsidR="005001F2" w:rsidRPr="00F0208E">
              <w:rPr>
                <w:rFonts w:ascii="Times New Roman" w:eastAsia="Arial" w:hAnsi="Times New Roman" w:cs="Times New Roman"/>
                <w:sz w:val="24"/>
                <w:szCs w:val="24"/>
                <w:lang w:eastAsia="ru-RU"/>
              </w:rPr>
              <w:t>, с целью их ориентирования для поступления в высшие и средние специальные учебные заведения на педагогические специальности</w:t>
            </w:r>
          </w:p>
        </w:tc>
        <w:tc>
          <w:tcPr>
            <w:tcW w:w="1560" w:type="dxa"/>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Образователь</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ные</w:t>
            </w:r>
            <w:proofErr w:type="spellEnd"/>
            <w:r w:rsidRPr="00F0208E">
              <w:rPr>
                <w:rFonts w:ascii="Times New Roman" w:eastAsia="Arial" w:hAnsi="Times New Roman" w:cs="Times New Roman"/>
                <w:sz w:val="24"/>
                <w:szCs w:val="24"/>
                <w:lang w:eastAsia="ru-RU"/>
              </w:rPr>
              <w:t xml:space="preserve"> учреждения</w:t>
            </w:r>
          </w:p>
        </w:tc>
        <w:tc>
          <w:tcPr>
            <w:tcW w:w="1418"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86C13">
        <w:trPr>
          <w:trHeight w:val="1395"/>
        </w:trPr>
        <w:tc>
          <w:tcPr>
            <w:tcW w:w="504"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3465" w:type="dxa"/>
            <w:gridSpan w:val="4"/>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Заключение договоров на целевую подготовку специалистов со средним и высшим профессиональным образованием</w:t>
            </w:r>
          </w:p>
        </w:tc>
        <w:tc>
          <w:tcPr>
            <w:tcW w:w="1560" w:type="dxa"/>
            <w:tcBorders>
              <w:top w:val="single" w:sz="4" w:space="0" w:color="auto"/>
              <w:left w:val="single" w:sz="8" w:space="0" w:color="auto"/>
              <w:bottom w:val="single" w:sz="4" w:space="0" w:color="auto"/>
              <w:right w:val="single" w:sz="8" w:space="0" w:color="auto"/>
            </w:tcBorders>
          </w:tcPr>
          <w:p w:rsidR="005001F2" w:rsidRPr="00F0208E" w:rsidRDefault="004115C8"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86C13">
        <w:trPr>
          <w:trHeight w:val="1997"/>
        </w:trPr>
        <w:tc>
          <w:tcPr>
            <w:tcW w:w="504"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3465" w:type="dxa"/>
            <w:gridSpan w:val="4"/>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gramStart"/>
            <w:r w:rsidRPr="00F0208E">
              <w:rPr>
                <w:rFonts w:ascii="Times New Roman" w:eastAsia="Arial" w:hAnsi="Times New Roman" w:cs="Times New Roman"/>
                <w:sz w:val="24"/>
                <w:szCs w:val="24"/>
                <w:lang w:eastAsia="ru-RU"/>
              </w:rPr>
              <w:t>Стипендиальное обеспечение   специалистов по целевому направлению в учреждения профессионального образования п</w:t>
            </w:r>
            <w:r w:rsidR="00F86C13">
              <w:rPr>
                <w:rFonts w:ascii="Times New Roman" w:eastAsia="Arial" w:hAnsi="Times New Roman" w:cs="Times New Roman"/>
                <w:sz w:val="24"/>
                <w:szCs w:val="24"/>
                <w:lang w:eastAsia="ru-RU"/>
              </w:rPr>
              <w:t>о педагогическим специальностям</w:t>
            </w:r>
            <w:r w:rsidRPr="00F0208E">
              <w:rPr>
                <w:rFonts w:ascii="Times New Roman" w:eastAsia="Arial" w:hAnsi="Times New Roman" w:cs="Times New Roman"/>
                <w:sz w:val="24"/>
                <w:szCs w:val="24"/>
                <w:lang w:eastAsia="ru-RU"/>
              </w:rPr>
              <w:t>)</w:t>
            </w:r>
            <w:proofErr w:type="gramEnd"/>
          </w:p>
        </w:tc>
        <w:tc>
          <w:tcPr>
            <w:tcW w:w="1560"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90,0</w:t>
            </w:r>
          </w:p>
        </w:tc>
        <w:tc>
          <w:tcPr>
            <w:tcW w:w="991"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rPr>
          <w:trHeight w:val="982"/>
        </w:trPr>
        <w:tc>
          <w:tcPr>
            <w:tcW w:w="504"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3465" w:type="dxa"/>
            <w:gridSpan w:val="4"/>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Проведение конкурса профессионального мастерства среди молодых специалистов </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Первые шаги в профессии»</w:t>
            </w:r>
          </w:p>
        </w:tc>
        <w:tc>
          <w:tcPr>
            <w:tcW w:w="1560"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Методический отдел</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Образователь</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ные</w:t>
            </w:r>
            <w:proofErr w:type="spellEnd"/>
            <w:r w:rsidRPr="00F0208E">
              <w:rPr>
                <w:rFonts w:ascii="Times New Roman" w:eastAsia="Arial" w:hAnsi="Times New Roman" w:cs="Times New Roman"/>
                <w:sz w:val="24"/>
                <w:szCs w:val="24"/>
                <w:lang w:eastAsia="ru-RU"/>
              </w:rPr>
              <w:t xml:space="preserve"> учреждения</w:t>
            </w:r>
          </w:p>
        </w:tc>
        <w:tc>
          <w:tcPr>
            <w:tcW w:w="1418"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86C13">
        <w:trPr>
          <w:trHeight w:val="2116"/>
        </w:trPr>
        <w:tc>
          <w:tcPr>
            <w:tcW w:w="504"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3465" w:type="dxa"/>
            <w:gridSpan w:val="4"/>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Организация работы Школы  молодого специалиста, организация наставничества в ОУ</w:t>
            </w:r>
          </w:p>
        </w:tc>
        <w:tc>
          <w:tcPr>
            <w:tcW w:w="1560" w:type="dxa"/>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Методический отдел управления образования, образователь</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ные</w:t>
            </w:r>
            <w:proofErr w:type="spellEnd"/>
            <w:r w:rsidRPr="00F0208E">
              <w:rPr>
                <w:rFonts w:ascii="Times New Roman" w:eastAsia="Arial" w:hAnsi="Times New Roman" w:cs="Times New Roman"/>
                <w:sz w:val="24"/>
                <w:szCs w:val="24"/>
                <w:lang w:eastAsia="ru-RU"/>
              </w:rPr>
              <w:t xml:space="preserve"> учреждения</w:t>
            </w:r>
          </w:p>
        </w:tc>
        <w:tc>
          <w:tcPr>
            <w:tcW w:w="1418"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rPr>
          <w:trHeight w:val="2147"/>
        </w:trPr>
        <w:tc>
          <w:tcPr>
            <w:tcW w:w="504" w:type="dxa"/>
            <w:tcBorders>
              <w:top w:val="single" w:sz="4" w:space="0" w:color="auto"/>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3465" w:type="dxa"/>
            <w:gridSpan w:val="4"/>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Приобретение, строительство жилья педагогам района</w:t>
            </w:r>
          </w:p>
        </w:tc>
        <w:tc>
          <w:tcPr>
            <w:tcW w:w="1560" w:type="dxa"/>
            <w:tcBorders>
              <w:top w:val="single" w:sz="4" w:space="0" w:color="auto"/>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 образователь</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ные</w:t>
            </w:r>
            <w:proofErr w:type="spellEnd"/>
            <w:r w:rsidRPr="00F0208E">
              <w:rPr>
                <w:rFonts w:ascii="Times New Roman" w:eastAsia="Arial" w:hAnsi="Times New Roman" w:cs="Times New Roman"/>
                <w:sz w:val="24"/>
                <w:szCs w:val="24"/>
                <w:lang w:eastAsia="ru-RU"/>
              </w:rPr>
              <w:t xml:space="preserve"> учреждения</w:t>
            </w:r>
          </w:p>
        </w:tc>
        <w:tc>
          <w:tcPr>
            <w:tcW w:w="1418" w:type="dxa"/>
            <w:gridSpan w:val="2"/>
            <w:tcBorders>
              <w:top w:val="single" w:sz="4" w:space="0" w:color="auto"/>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1550,0</w:t>
            </w:r>
          </w:p>
        </w:tc>
        <w:tc>
          <w:tcPr>
            <w:tcW w:w="991" w:type="dxa"/>
            <w:gridSpan w:val="2"/>
            <w:tcBorders>
              <w:top w:val="single" w:sz="4" w:space="0" w:color="auto"/>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c>
          <w:tcPr>
            <w:tcW w:w="5529" w:type="dxa"/>
            <w:gridSpan w:val="6"/>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Итого по задаче N 2        </w:t>
            </w:r>
          </w:p>
        </w:tc>
        <w:tc>
          <w:tcPr>
            <w:tcW w:w="1418" w:type="dxa"/>
            <w:gridSpan w:val="2"/>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1640</w:t>
            </w:r>
          </w:p>
        </w:tc>
        <w:tc>
          <w:tcPr>
            <w:tcW w:w="991" w:type="dxa"/>
            <w:gridSpan w:val="2"/>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c>
          <w:tcPr>
            <w:tcW w:w="504"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10126" w:type="dxa"/>
            <w:gridSpan w:val="12"/>
            <w:tcBorders>
              <w:top w:val="nil"/>
              <w:left w:val="single" w:sz="8" w:space="0" w:color="auto"/>
              <w:bottom w:val="single" w:sz="8" w:space="0" w:color="auto"/>
              <w:right w:val="single" w:sz="4"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w:t>
            </w:r>
            <w:r w:rsidRPr="00F0208E">
              <w:rPr>
                <w:rFonts w:ascii="Times New Roman" w:eastAsia="Arial" w:hAnsi="Times New Roman" w:cs="Times New Roman"/>
                <w:b/>
                <w:sz w:val="24"/>
                <w:szCs w:val="24"/>
                <w:lang w:eastAsia="ru-RU"/>
              </w:rPr>
              <w:t xml:space="preserve">Задача № 3 </w:t>
            </w:r>
            <w:r w:rsidRPr="00F0208E">
              <w:rPr>
                <w:rFonts w:ascii="Times New Roman" w:eastAsia="Arial" w:hAnsi="Times New Roman" w:cs="Times New Roman"/>
                <w:sz w:val="24"/>
                <w:szCs w:val="24"/>
                <w:lang w:eastAsia="ru-RU"/>
              </w:rPr>
              <w:t>Создание условий для повышения</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квалификации, подготовки и переподготовки,</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профессионального развития работников</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муниципальной системы образования</w:t>
            </w:r>
          </w:p>
        </w:tc>
      </w:tr>
      <w:tr w:rsidR="005001F2" w:rsidRPr="00F0208E" w:rsidTr="00F0208E">
        <w:tc>
          <w:tcPr>
            <w:tcW w:w="504"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3465" w:type="dxa"/>
            <w:gridSpan w:val="4"/>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Осуществление мониторинга по программам переподготовки руководителей муниципальных учреждений</w:t>
            </w:r>
          </w:p>
        </w:tc>
        <w:tc>
          <w:tcPr>
            <w:tcW w:w="1560" w:type="dxa"/>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w:t>
            </w:r>
          </w:p>
        </w:tc>
        <w:tc>
          <w:tcPr>
            <w:tcW w:w="1418"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c>
          <w:tcPr>
            <w:tcW w:w="504" w:type="dxa"/>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3465" w:type="dxa"/>
            <w:gridSpan w:val="4"/>
            <w:tcBorders>
              <w:top w:val="nil"/>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Осуществление  контроля повышения квалификации педагогических и руководящих работников по образовательным программам на основе заявки учреждений</w:t>
            </w:r>
          </w:p>
        </w:tc>
        <w:tc>
          <w:tcPr>
            <w:tcW w:w="1560" w:type="dxa"/>
            <w:tcBorders>
              <w:top w:val="nil"/>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Методический отдел управления образования</w:t>
            </w:r>
          </w:p>
        </w:tc>
        <w:tc>
          <w:tcPr>
            <w:tcW w:w="1418" w:type="dxa"/>
            <w:gridSpan w:val="2"/>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nil"/>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86C13">
        <w:trPr>
          <w:trHeight w:val="2120"/>
        </w:trPr>
        <w:tc>
          <w:tcPr>
            <w:tcW w:w="504" w:type="dxa"/>
            <w:tcBorders>
              <w:top w:val="single" w:sz="4" w:space="0" w:color="auto"/>
              <w:left w:val="single" w:sz="8" w:space="0" w:color="auto"/>
              <w:bottom w:val="nil"/>
              <w:right w:val="single" w:sz="8" w:space="0" w:color="auto"/>
            </w:tcBorders>
          </w:tcPr>
          <w:p w:rsidR="005001F2" w:rsidRPr="00F0208E" w:rsidRDefault="005001F2" w:rsidP="00F0208E">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3465" w:type="dxa"/>
            <w:gridSpan w:val="4"/>
            <w:tcBorders>
              <w:top w:val="single" w:sz="4" w:space="0" w:color="auto"/>
              <w:left w:val="single" w:sz="8" w:space="0" w:color="auto"/>
              <w:bottom w:val="nil"/>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Подбор, подготовка методических рекомендаций для руководящих и педагогических работников на актуальные вопросы обучения и воспитания</w:t>
            </w:r>
          </w:p>
        </w:tc>
        <w:tc>
          <w:tcPr>
            <w:tcW w:w="1560" w:type="dxa"/>
            <w:tcBorders>
              <w:top w:val="single" w:sz="4" w:space="0" w:color="auto"/>
              <w:left w:val="single" w:sz="8" w:space="0" w:color="auto"/>
              <w:bottom w:val="nil"/>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Методический отдел управления образова</w:t>
            </w:r>
            <w:r w:rsidR="004115C8" w:rsidRPr="00F0208E">
              <w:rPr>
                <w:rFonts w:ascii="Times New Roman" w:eastAsia="Arial" w:hAnsi="Times New Roman" w:cs="Times New Roman"/>
                <w:sz w:val="24"/>
                <w:szCs w:val="24"/>
                <w:lang w:eastAsia="ru-RU"/>
              </w:rPr>
              <w:t>ния, образовательные учреждения</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gridSpan w:val="2"/>
            <w:tcBorders>
              <w:top w:val="single" w:sz="4" w:space="0" w:color="auto"/>
              <w:left w:val="single" w:sz="8" w:space="0" w:color="auto"/>
              <w:bottom w:val="nil"/>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Без финансирования</w:t>
            </w:r>
          </w:p>
        </w:tc>
        <w:tc>
          <w:tcPr>
            <w:tcW w:w="1418" w:type="dxa"/>
            <w:tcBorders>
              <w:top w:val="single" w:sz="4" w:space="0" w:color="auto"/>
              <w:left w:val="single" w:sz="8" w:space="0" w:color="auto"/>
              <w:bottom w:val="nil"/>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nil"/>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single" w:sz="4" w:space="0" w:color="auto"/>
              <w:left w:val="single" w:sz="8" w:space="0" w:color="auto"/>
              <w:bottom w:val="nil"/>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rPr>
          <w:trHeight w:val="412"/>
        </w:trPr>
        <w:tc>
          <w:tcPr>
            <w:tcW w:w="5529" w:type="dxa"/>
            <w:gridSpan w:val="6"/>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Итого по задаче № 3        </w:t>
            </w:r>
          </w:p>
        </w:tc>
        <w:tc>
          <w:tcPr>
            <w:tcW w:w="1418"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418" w:type="dxa"/>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274"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991"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r>
      <w:tr w:rsidR="005001F2" w:rsidRPr="00F0208E" w:rsidTr="00F0208E">
        <w:trPr>
          <w:trHeight w:val="132"/>
        </w:trPr>
        <w:tc>
          <w:tcPr>
            <w:tcW w:w="9639" w:type="dxa"/>
            <w:gridSpan w:val="11"/>
            <w:tcBorders>
              <w:top w:val="single" w:sz="4" w:space="0" w:color="auto"/>
              <w:left w:val="single" w:sz="8" w:space="0" w:color="auto"/>
              <w:bottom w:val="nil"/>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single" w:sz="4" w:space="0" w:color="auto"/>
              <w:left w:val="single" w:sz="8" w:space="0" w:color="auto"/>
              <w:bottom w:val="nil"/>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rPr>
          <w:trHeight w:val="1042"/>
        </w:trPr>
        <w:tc>
          <w:tcPr>
            <w:tcW w:w="10630" w:type="dxa"/>
            <w:gridSpan w:val="13"/>
            <w:tcBorders>
              <w:top w:val="nil"/>
              <w:left w:val="single" w:sz="8" w:space="0" w:color="auto"/>
              <w:bottom w:val="single" w:sz="4" w:space="0" w:color="auto"/>
              <w:right w:val="single" w:sz="4"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b/>
                <w:sz w:val="24"/>
                <w:szCs w:val="24"/>
                <w:lang w:eastAsia="ru-RU"/>
              </w:rPr>
              <w:t>Задача № 4</w:t>
            </w:r>
            <w:r w:rsidRPr="00F0208E">
              <w:rPr>
                <w:rFonts w:ascii="Times New Roman" w:eastAsia="Arial" w:hAnsi="Times New Roman" w:cs="Times New Roman"/>
                <w:sz w:val="24"/>
                <w:szCs w:val="24"/>
                <w:lang w:eastAsia="ru-RU"/>
              </w:rPr>
              <w:t xml:space="preserve"> Создание условий для повышения</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социального статуса и общественного престижа </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работников системы образования</w:t>
            </w:r>
          </w:p>
        </w:tc>
      </w:tr>
      <w:tr w:rsidR="005001F2" w:rsidRPr="00F0208E" w:rsidTr="00F0208E">
        <w:trPr>
          <w:trHeight w:val="350"/>
        </w:trPr>
        <w:tc>
          <w:tcPr>
            <w:tcW w:w="543" w:type="dxa"/>
            <w:gridSpan w:val="2"/>
            <w:tcBorders>
              <w:top w:val="single" w:sz="4" w:space="0" w:color="auto"/>
              <w:left w:val="single" w:sz="8" w:space="0" w:color="auto"/>
              <w:bottom w:val="single" w:sz="4" w:space="0" w:color="auto"/>
              <w:right w:val="single" w:sz="4"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b/>
                <w:sz w:val="24"/>
                <w:szCs w:val="24"/>
                <w:lang w:eastAsia="ru-RU"/>
              </w:rPr>
            </w:pPr>
          </w:p>
        </w:tc>
        <w:tc>
          <w:tcPr>
            <w:tcW w:w="3143" w:type="dxa"/>
            <w:gridSpan w:val="2"/>
            <w:tcBorders>
              <w:top w:val="single" w:sz="4" w:space="0" w:color="auto"/>
              <w:left w:val="single" w:sz="4" w:space="0" w:color="auto"/>
              <w:bottom w:val="single" w:sz="4" w:space="0" w:color="auto"/>
              <w:right w:val="single" w:sz="4"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Проведение для </w:t>
            </w:r>
            <w:proofErr w:type="gramStart"/>
            <w:r w:rsidRPr="00F0208E">
              <w:rPr>
                <w:rFonts w:ascii="Times New Roman" w:eastAsia="Arial" w:hAnsi="Times New Roman" w:cs="Times New Roman"/>
                <w:sz w:val="24"/>
                <w:szCs w:val="24"/>
                <w:lang w:eastAsia="ru-RU"/>
              </w:rPr>
              <w:t>педагогических</w:t>
            </w:r>
            <w:proofErr w:type="gramEnd"/>
            <w:r w:rsidRPr="00F0208E">
              <w:rPr>
                <w:rFonts w:ascii="Times New Roman" w:eastAsia="Arial" w:hAnsi="Times New Roman" w:cs="Times New Roman"/>
                <w:sz w:val="24"/>
                <w:szCs w:val="24"/>
                <w:lang w:eastAsia="ru-RU"/>
              </w:rPr>
              <w:t xml:space="preserve"> работни</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ков профессионального праздника «День учителя»</w:t>
            </w:r>
          </w:p>
        </w:tc>
        <w:tc>
          <w:tcPr>
            <w:tcW w:w="1843" w:type="dxa"/>
            <w:gridSpan w:val="2"/>
            <w:tcBorders>
              <w:top w:val="single" w:sz="4" w:space="0" w:color="auto"/>
              <w:left w:val="single" w:sz="4"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Управление образования, МО, </w:t>
            </w:r>
            <w:proofErr w:type="spellStart"/>
            <w:r w:rsidRPr="00F0208E">
              <w:rPr>
                <w:rFonts w:ascii="Times New Roman" w:eastAsia="Arial" w:hAnsi="Times New Roman" w:cs="Times New Roman"/>
                <w:sz w:val="24"/>
                <w:szCs w:val="24"/>
                <w:lang w:eastAsia="ru-RU"/>
              </w:rPr>
              <w:t>образо</w:t>
            </w:r>
            <w:proofErr w:type="spellEnd"/>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ватель</w:t>
            </w:r>
            <w:proofErr w:type="spellEnd"/>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ные</w:t>
            </w:r>
            <w:proofErr w:type="spellEnd"/>
            <w:r w:rsidRPr="00F0208E">
              <w:rPr>
                <w:rFonts w:ascii="Times New Roman" w:eastAsia="Arial" w:hAnsi="Times New Roman" w:cs="Times New Roman"/>
                <w:sz w:val="24"/>
                <w:szCs w:val="24"/>
                <w:lang w:eastAsia="ru-RU"/>
              </w:rPr>
              <w:t xml:space="preserve"> учреждения</w:t>
            </w:r>
          </w:p>
        </w:tc>
        <w:tc>
          <w:tcPr>
            <w:tcW w:w="1418"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10,0</w:t>
            </w:r>
          </w:p>
        </w:tc>
        <w:tc>
          <w:tcPr>
            <w:tcW w:w="991"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rPr>
          <w:trHeight w:val="1382"/>
        </w:trPr>
        <w:tc>
          <w:tcPr>
            <w:tcW w:w="543" w:type="dxa"/>
            <w:gridSpan w:val="2"/>
            <w:tcBorders>
              <w:top w:val="single" w:sz="4" w:space="0" w:color="auto"/>
              <w:left w:val="single" w:sz="8" w:space="0" w:color="auto"/>
              <w:bottom w:val="single" w:sz="4" w:space="0" w:color="auto"/>
              <w:right w:val="single" w:sz="4"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b/>
                <w:sz w:val="24"/>
                <w:szCs w:val="24"/>
                <w:lang w:eastAsia="ru-RU"/>
              </w:rPr>
            </w:pPr>
          </w:p>
        </w:tc>
        <w:tc>
          <w:tcPr>
            <w:tcW w:w="3143" w:type="dxa"/>
            <w:gridSpan w:val="2"/>
            <w:tcBorders>
              <w:top w:val="single" w:sz="4" w:space="0" w:color="auto"/>
              <w:left w:val="single" w:sz="4" w:space="0" w:color="auto"/>
              <w:bottom w:val="single" w:sz="4" w:space="0" w:color="auto"/>
              <w:right w:val="single" w:sz="4"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Организация и проведение конкурса</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Учитель года»</w:t>
            </w:r>
          </w:p>
        </w:tc>
        <w:tc>
          <w:tcPr>
            <w:tcW w:w="1843" w:type="dxa"/>
            <w:gridSpan w:val="2"/>
            <w:tcBorders>
              <w:top w:val="single" w:sz="4" w:space="0" w:color="auto"/>
              <w:left w:val="single" w:sz="4"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 МО, образователь</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ные</w:t>
            </w:r>
            <w:proofErr w:type="spellEnd"/>
            <w:r w:rsidRPr="00F0208E">
              <w:rPr>
                <w:rFonts w:ascii="Times New Roman" w:eastAsia="Arial" w:hAnsi="Times New Roman" w:cs="Times New Roman"/>
                <w:sz w:val="24"/>
                <w:szCs w:val="24"/>
                <w:lang w:eastAsia="ru-RU"/>
              </w:rPr>
              <w:t xml:space="preserve"> учреждения</w:t>
            </w:r>
          </w:p>
        </w:tc>
        <w:tc>
          <w:tcPr>
            <w:tcW w:w="1418"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10,0</w:t>
            </w:r>
          </w:p>
        </w:tc>
        <w:tc>
          <w:tcPr>
            <w:tcW w:w="991"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rPr>
          <w:trHeight w:val="1322"/>
        </w:trPr>
        <w:tc>
          <w:tcPr>
            <w:tcW w:w="543" w:type="dxa"/>
            <w:gridSpan w:val="2"/>
            <w:tcBorders>
              <w:top w:val="single" w:sz="4" w:space="0" w:color="auto"/>
              <w:left w:val="single" w:sz="8" w:space="0" w:color="auto"/>
              <w:bottom w:val="single" w:sz="4" w:space="0" w:color="auto"/>
              <w:right w:val="single" w:sz="4"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b/>
                <w:sz w:val="24"/>
                <w:szCs w:val="24"/>
                <w:lang w:eastAsia="ru-RU"/>
              </w:rPr>
            </w:pPr>
          </w:p>
        </w:tc>
        <w:tc>
          <w:tcPr>
            <w:tcW w:w="3143" w:type="dxa"/>
            <w:gridSpan w:val="2"/>
            <w:tcBorders>
              <w:top w:val="single" w:sz="4" w:space="0" w:color="auto"/>
              <w:left w:val="single" w:sz="4" w:space="0" w:color="auto"/>
              <w:bottom w:val="single" w:sz="4" w:space="0" w:color="auto"/>
              <w:right w:val="single" w:sz="4"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Организация и </w:t>
            </w:r>
            <w:proofErr w:type="spellStart"/>
            <w:r w:rsidRPr="00F0208E">
              <w:rPr>
                <w:rFonts w:ascii="Times New Roman" w:eastAsia="Arial" w:hAnsi="Times New Roman" w:cs="Times New Roman"/>
                <w:sz w:val="24"/>
                <w:szCs w:val="24"/>
                <w:lang w:eastAsia="ru-RU"/>
              </w:rPr>
              <w:t>проведе</w:t>
            </w:r>
            <w:proofErr w:type="spellEnd"/>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ние</w:t>
            </w:r>
            <w:proofErr w:type="spellEnd"/>
            <w:r w:rsidRPr="00F0208E">
              <w:rPr>
                <w:rFonts w:ascii="Times New Roman" w:eastAsia="Arial" w:hAnsi="Times New Roman" w:cs="Times New Roman"/>
                <w:sz w:val="24"/>
                <w:szCs w:val="24"/>
                <w:lang w:eastAsia="ru-RU"/>
              </w:rPr>
              <w:t xml:space="preserve"> конкурса «Самый классный класс</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ный</w:t>
            </w:r>
            <w:proofErr w:type="spellEnd"/>
            <w:r w:rsidRPr="00F0208E">
              <w:rPr>
                <w:rFonts w:ascii="Times New Roman" w:eastAsia="Arial" w:hAnsi="Times New Roman" w:cs="Times New Roman"/>
                <w:sz w:val="24"/>
                <w:szCs w:val="24"/>
                <w:lang w:eastAsia="ru-RU"/>
              </w:rPr>
              <w:t>»</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Управление образования,</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методический отдел, </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образователь</w:t>
            </w:r>
          </w:p>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roofErr w:type="spellStart"/>
            <w:r w:rsidRPr="00F0208E">
              <w:rPr>
                <w:rFonts w:ascii="Times New Roman" w:eastAsia="Arial" w:hAnsi="Times New Roman" w:cs="Times New Roman"/>
                <w:sz w:val="24"/>
                <w:szCs w:val="24"/>
                <w:lang w:eastAsia="ru-RU"/>
              </w:rPr>
              <w:t>ные</w:t>
            </w:r>
            <w:proofErr w:type="spellEnd"/>
            <w:r w:rsidRPr="00F0208E">
              <w:rPr>
                <w:rFonts w:ascii="Times New Roman" w:eastAsia="Arial" w:hAnsi="Times New Roman" w:cs="Times New Roman"/>
                <w:sz w:val="24"/>
                <w:szCs w:val="24"/>
                <w:lang w:eastAsia="ru-RU"/>
              </w:rPr>
              <w:t xml:space="preserve"> учреждения</w:t>
            </w:r>
          </w:p>
        </w:tc>
        <w:tc>
          <w:tcPr>
            <w:tcW w:w="1418"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991" w:type="dxa"/>
            <w:gridSpan w:val="2"/>
            <w:tcBorders>
              <w:top w:val="single" w:sz="4" w:space="0" w:color="auto"/>
              <w:left w:val="single" w:sz="8" w:space="0" w:color="auto"/>
              <w:bottom w:val="single" w:sz="4"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rPr>
          <w:trHeight w:val="780"/>
        </w:trPr>
        <w:tc>
          <w:tcPr>
            <w:tcW w:w="5529" w:type="dxa"/>
            <w:gridSpan w:val="6"/>
            <w:tcBorders>
              <w:top w:val="single" w:sz="4" w:space="0" w:color="auto"/>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Итого по задаче N 4        </w:t>
            </w:r>
          </w:p>
        </w:tc>
        <w:tc>
          <w:tcPr>
            <w:tcW w:w="1418" w:type="dxa"/>
            <w:gridSpan w:val="2"/>
            <w:tcBorders>
              <w:top w:val="single" w:sz="4" w:space="0" w:color="auto"/>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single" w:sz="4" w:space="0" w:color="auto"/>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single" w:sz="4" w:space="0" w:color="auto"/>
              <w:left w:val="single" w:sz="8" w:space="0" w:color="auto"/>
              <w:bottom w:val="single" w:sz="8" w:space="0" w:color="auto"/>
              <w:right w:val="single" w:sz="8" w:space="0" w:color="auto"/>
            </w:tcBorders>
          </w:tcPr>
          <w:p w:rsidR="005001F2" w:rsidRPr="00F0208E" w:rsidRDefault="009F4D2F"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20,0</w:t>
            </w:r>
          </w:p>
        </w:tc>
        <w:tc>
          <w:tcPr>
            <w:tcW w:w="991" w:type="dxa"/>
            <w:gridSpan w:val="2"/>
            <w:tcBorders>
              <w:top w:val="single" w:sz="4" w:space="0" w:color="auto"/>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r w:rsidR="005001F2" w:rsidRPr="00F0208E" w:rsidTr="00F0208E">
        <w:tc>
          <w:tcPr>
            <w:tcW w:w="5529" w:type="dxa"/>
            <w:gridSpan w:val="6"/>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Всего по Программе         </w:t>
            </w:r>
          </w:p>
        </w:tc>
        <w:tc>
          <w:tcPr>
            <w:tcW w:w="1418" w:type="dxa"/>
            <w:gridSpan w:val="2"/>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418" w:type="dxa"/>
            <w:tcBorders>
              <w:top w:val="nil"/>
              <w:left w:val="single" w:sz="8" w:space="0" w:color="auto"/>
              <w:bottom w:val="single" w:sz="8" w:space="0" w:color="auto"/>
              <w:right w:val="single" w:sz="8" w:space="0" w:color="auto"/>
            </w:tcBorders>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c>
          <w:tcPr>
            <w:tcW w:w="1274" w:type="dxa"/>
            <w:gridSpan w:val="2"/>
            <w:tcBorders>
              <w:top w:val="nil"/>
              <w:left w:val="single" w:sz="8" w:space="0" w:color="auto"/>
              <w:bottom w:val="single" w:sz="8" w:space="0" w:color="auto"/>
              <w:right w:val="single" w:sz="8" w:space="0" w:color="auto"/>
            </w:tcBorders>
            <w:hideMark/>
          </w:tcPr>
          <w:p w:rsidR="005001F2" w:rsidRPr="00F0208E" w:rsidRDefault="009F4D2F"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1660,0</w:t>
            </w:r>
          </w:p>
        </w:tc>
        <w:tc>
          <w:tcPr>
            <w:tcW w:w="991" w:type="dxa"/>
            <w:gridSpan w:val="2"/>
            <w:tcBorders>
              <w:top w:val="nil"/>
              <w:left w:val="single" w:sz="8" w:space="0" w:color="auto"/>
              <w:bottom w:val="single" w:sz="8" w:space="0" w:color="auto"/>
              <w:right w:val="single" w:sz="8" w:space="0" w:color="auto"/>
            </w:tcBorders>
            <w:hideMark/>
          </w:tcPr>
          <w:p w:rsidR="005001F2" w:rsidRPr="00F0208E" w:rsidRDefault="005001F2" w:rsidP="00F0208E">
            <w:pPr>
              <w:widowControl w:val="0"/>
              <w:autoSpaceDE w:val="0"/>
              <w:autoSpaceDN w:val="0"/>
              <w:adjustRightInd w:val="0"/>
              <w:spacing w:after="0" w:line="240" w:lineRule="auto"/>
              <w:rPr>
                <w:rFonts w:ascii="Times New Roman" w:eastAsia="Arial" w:hAnsi="Times New Roman" w:cs="Times New Roman"/>
                <w:sz w:val="24"/>
                <w:szCs w:val="24"/>
                <w:lang w:eastAsia="ru-RU"/>
              </w:rPr>
            </w:pPr>
          </w:p>
        </w:tc>
      </w:tr>
    </w:tbl>
    <w:p w:rsidR="004B6273" w:rsidRDefault="004B6273" w:rsidP="00325CFE">
      <w:pPr>
        <w:keepLines/>
        <w:widowControl w:val="0"/>
        <w:spacing w:after="0" w:line="240" w:lineRule="auto"/>
        <w:jc w:val="right"/>
        <w:rPr>
          <w:rFonts w:ascii="Times New Roman" w:eastAsia="Times New Roman" w:hAnsi="Times New Roman" w:cs="Times New Roman"/>
          <w:sz w:val="26"/>
          <w:szCs w:val="26"/>
          <w:lang w:eastAsia="ru-RU"/>
        </w:rPr>
      </w:pPr>
    </w:p>
    <w:p w:rsidR="009F4D2F" w:rsidRDefault="009F4D2F" w:rsidP="00325CFE">
      <w:pPr>
        <w:keepLines/>
        <w:widowControl w:val="0"/>
        <w:spacing w:after="0" w:line="240" w:lineRule="auto"/>
        <w:jc w:val="right"/>
        <w:rPr>
          <w:rFonts w:ascii="Times New Roman" w:eastAsia="Times New Roman" w:hAnsi="Times New Roman" w:cs="Times New Roman"/>
          <w:sz w:val="26"/>
          <w:szCs w:val="26"/>
          <w:lang w:eastAsia="ru-RU"/>
        </w:rPr>
      </w:pPr>
    </w:p>
    <w:p w:rsidR="009F4D2F" w:rsidRPr="009F4D2F" w:rsidRDefault="009F4D2F" w:rsidP="009F4D2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Pr>
          <w:rFonts w:ascii="Times New Roman" w:eastAsia="Times New Roman" w:hAnsi="Times New Roman" w:cs="Times New Roman"/>
          <w:sz w:val="26"/>
          <w:szCs w:val="26"/>
          <w:lang w:eastAsia="ru-RU"/>
        </w:rPr>
        <w:t>Ожидаемые результаты реализации мероприятий</w:t>
      </w:r>
    </w:p>
    <w:p w:rsidR="009F4D2F" w:rsidRPr="009F4D2F" w:rsidRDefault="009F4D2F" w:rsidP="009F4D2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9F4D2F" w:rsidRPr="009F4D2F" w:rsidRDefault="009F4D2F" w:rsidP="009F4D2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5"/>
        <w:gridCol w:w="4633"/>
        <w:gridCol w:w="992"/>
        <w:gridCol w:w="1701"/>
        <w:gridCol w:w="1843"/>
      </w:tblGrid>
      <w:tr w:rsidR="009F4D2F" w:rsidRPr="00F0208E" w:rsidTr="00F0208E">
        <w:trPr>
          <w:trHeight w:val="1656"/>
        </w:trPr>
        <w:tc>
          <w:tcPr>
            <w:tcW w:w="675" w:type="dxa"/>
            <w:tcBorders>
              <w:top w:val="single" w:sz="4" w:space="0" w:color="000000"/>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п/п</w:t>
            </w:r>
          </w:p>
        </w:tc>
        <w:tc>
          <w:tcPr>
            <w:tcW w:w="4678" w:type="dxa"/>
            <w:gridSpan w:val="2"/>
            <w:tcBorders>
              <w:top w:val="single" w:sz="4" w:space="0" w:color="000000"/>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Наименование целевого показателя</w:t>
            </w:r>
          </w:p>
        </w:tc>
        <w:tc>
          <w:tcPr>
            <w:tcW w:w="992" w:type="dxa"/>
            <w:tcBorders>
              <w:top w:val="single" w:sz="4" w:space="0" w:color="000000"/>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Ед. изм</w:t>
            </w:r>
            <w:proofErr w:type="gramStart"/>
            <w:r w:rsidRPr="00F0208E">
              <w:rPr>
                <w:rFonts w:ascii="Times New Roman" w:eastAsia="Arial" w:hAnsi="Times New Roman" w:cs="Times New Roman"/>
                <w:sz w:val="24"/>
                <w:szCs w:val="24"/>
                <w:lang w:eastAsia="ru-RU"/>
              </w:rPr>
              <w:t>..</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Значение целевого показателя на начало реализации Программы</w:t>
            </w:r>
          </w:p>
        </w:tc>
        <w:tc>
          <w:tcPr>
            <w:tcW w:w="1843" w:type="dxa"/>
            <w:tcBorders>
              <w:top w:val="single" w:sz="4" w:space="0" w:color="000000"/>
              <w:left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Плановые значения целевых показателей</w:t>
            </w:r>
          </w:p>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smartTag w:uri="urn:schemas-microsoft-com:office:smarttags" w:element="metricconverter">
              <w:smartTagPr>
                <w:attr w:name="ProductID" w:val="2016 г"/>
              </w:smartTagPr>
              <w:r w:rsidRPr="00F0208E">
                <w:rPr>
                  <w:rFonts w:ascii="Times New Roman" w:eastAsia="Arial" w:hAnsi="Times New Roman" w:cs="Times New Roman"/>
                  <w:sz w:val="24"/>
                  <w:szCs w:val="24"/>
                  <w:lang w:eastAsia="ru-RU"/>
                </w:rPr>
                <w:t>2016 г</w:t>
              </w:r>
            </w:smartTag>
            <w:r w:rsidRPr="00F0208E">
              <w:rPr>
                <w:rFonts w:ascii="Times New Roman" w:eastAsia="Arial" w:hAnsi="Times New Roman" w:cs="Times New Roman"/>
                <w:sz w:val="24"/>
                <w:szCs w:val="24"/>
                <w:lang w:eastAsia="ru-RU"/>
              </w:rPr>
              <w:t>.</w:t>
            </w:r>
          </w:p>
        </w:tc>
      </w:tr>
      <w:tr w:rsidR="009F4D2F" w:rsidRPr="00F0208E" w:rsidTr="00F0208E">
        <w:trPr>
          <w:trHeight w:val="462"/>
        </w:trPr>
        <w:tc>
          <w:tcPr>
            <w:tcW w:w="9889" w:type="dxa"/>
            <w:gridSpan w:val="6"/>
            <w:tcBorders>
              <w:top w:val="single" w:sz="4" w:space="0" w:color="000000"/>
              <w:left w:val="single" w:sz="4" w:space="0" w:color="000000"/>
              <w:bottom w:val="single" w:sz="4" w:space="0" w:color="auto"/>
              <w:right w:val="single" w:sz="4" w:space="0" w:color="000000"/>
            </w:tcBorders>
            <w:hideMark/>
          </w:tcPr>
          <w:p w:rsidR="009F4D2F" w:rsidRPr="00F0208E" w:rsidRDefault="009F4D2F" w:rsidP="009F4D2F">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b/>
                <w:sz w:val="24"/>
                <w:szCs w:val="24"/>
                <w:lang w:eastAsia="ru-RU"/>
              </w:rPr>
              <w:lastRenderedPageBreak/>
              <w:t>Задача № 1</w:t>
            </w:r>
            <w:r w:rsidRPr="00F0208E">
              <w:rPr>
                <w:rFonts w:ascii="Times New Roman" w:eastAsia="Arial" w:hAnsi="Times New Roman" w:cs="Times New Roman"/>
                <w:sz w:val="24"/>
                <w:szCs w:val="24"/>
                <w:lang w:eastAsia="ru-RU"/>
              </w:rPr>
              <w:t xml:space="preserve">.Обеспечение воспроизводства профессиональных  кадров муниципальной системы образования.  </w:t>
            </w:r>
            <w:r w:rsidRPr="00F0208E">
              <w:rPr>
                <w:rFonts w:ascii="Times New Roman" w:eastAsia="Arial" w:hAnsi="Times New Roman" w:cs="Times New Roman"/>
                <w:b/>
                <w:sz w:val="24"/>
                <w:szCs w:val="24"/>
                <w:lang w:eastAsia="ru-RU"/>
              </w:rPr>
              <w:t xml:space="preserve">                           </w:t>
            </w:r>
          </w:p>
        </w:tc>
      </w:tr>
      <w:tr w:rsidR="009F4D2F" w:rsidRPr="00F0208E" w:rsidTr="00F0208E">
        <w:trPr>
          <w:trHeight w:val="1455"/>
        </w:trPr>
        <w:tc>
          <w:tcPr>
            <w:tcW w:w="675"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w:t>
            </w:r>
          </w:p>
        </w:tc>
        <w:tc>
          <w:tcPr>
            <w:tcW w:w="4678" w:type="dxa"/>
            <w:gridSpan w:val="2"/>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Обеспеченность образовательных учреждений профессиональными кадрами</w:t>
            </w:r>
          </w:p>
        </w:tc>
        <w:tc>
          <w:tcPr>
            <w:tcW w:w="992"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93,0</w:t>
            </w:r>
          </w:p>
        </w:tc>
        <w:tc>
          <w:tcPr>
            <w:tcW w:w="1843" w:type="dxa"/>
            <w:tcBorders>
              <w:top w:val="single" w:sz="4" w:space="0" w:color="auto"/>
              <w:left w:val="single" w:sz="4" w:space="0" w:color="000000"/>
              <w:bottom w:val="single" w:sz="4" w:space="0" w:color="auto"/>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93,5</w:t>
            </w:r>
          </w:p>
        </w:tc>
      </w:tr>
      <w:tr w:rsidR="009F4D2F" w:rsidRPr="00F0208E" w:rsidTr="00F0208E">
        <w:trPr>
          <w:trHeight w:val="756"/>
        </w:trPr>
        <w:tc>
          <w:tcPr>
            <w:tcW w:w="9889" w:type="dxa"/>
            <w:gridSpan w:val="6"/>
            <w:tcBorders>
              <w:top w:val="single" w:sz="4" w:space="0" w:color="000000"/>
              <w:left w:val="single" w:sz="4" w:space="0" w:color="000000"/>
              <w:bottom w:val="single" w:sz="4" w:space="0" w:color="auto"/>
              <w:right w:val="single" w:sz="4" w:space="0" w:color="000000"/>
            </w:tcBorders>
            <w:hideMark/>
          </w:tcPr>
          <w:p w:rsidR="009F4D2F" w:rsidRPr="00F0208E" w:rsidRDefault="009F4D2F" w:rsidP="009F4D2F">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b/>
                <w:sz w:val="24"/>
                <w:szCs w:val="24"/>
                <w:lang w:eastAsia="ru-RU"/>
              </w:rPr>
              <w:t>Задача № 2.</w:t>
            </w:r>
            <w:r w:rsidRPr="00F0208E">
              <w:rPr>
                <w:rFonts w:ascii="Times New Roman" w:eastAsia="Arial" w:hAnsi="Times New Roman" w:cs="Times New Roman"/>
                <w:sz w:val="24"/>
                <w:szCs w:val="24"/>
                <w:lang w:eastAsia="ru-RU"/>
              </w:rPr>
              <w:t xml:space="preserve">  Привлечение молодых специалистов в систему образования, обеспечение их профессиональной адаптации.</w:t>
            </w:r>
            <w:r w:rsidRPr="00F0208E">
              <w:rPr>
                <w:rFonts w:ascii="Times New Roman" w:eastAsia="Arial" w:hAnsi="Times New Roman" w:cs="Times New Roman"/>
                <w:b/>
                <w:sz w:val="24"/>
                <w:szCs w:val="24"/>
                <w:lang w:eastAsia="ru-RU"/>
              </w:rPr>
              <w:t xml:space="preserve">                          </w:t>
            </w:r>
          </w:p>
        </w:tc>
      </w:tr>
      <w:tr w:rsidR="009F4D2F" w:rsidRPr="00F0208E" w:rsidTr="00F0208E">
        <w:trPr>
          <w:trHeight w:val="884"/>
        </w:trPr>
        <w:tc>
          <w:tcPr>
            <w:tcW w:w="675"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w:t>
            </w:r>
          </w:p>
        </w:tc>
        <w:tc>
          <w:tcPr>
            <w:tcW w:w="4678" w:type="dxa"/>
            <w:gridSpan w:val="2"/>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Удельный вес педагогических работников в возрасте до 35 лет</w:t>
            </w:r>
          </w:p>
        </w:tc>
        <w:tc>
          <w:tcPr>
            <w:tcW w:w="992"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26,2</w:t>
            </w:r>
          </w:p>
        </w:tc>
        <w:tc>
          <w:tcPr>
            <w:tcW w:w="1843" w:type="dxa"/>
            <w:tcBorders>
              <w:top w:val="single" w:sz="4" w:space="0" w:color="auto"/>
              <w:left w:val="single" w:sz="4" w:space="0" w:color="000000"/>
              <w:bottom w:val="single" w:sz="4" w:space="0" w:color="auto"/>
              <w:right w:val="single" w:sz="4" w:space="0" w:color="000000"/>
            </w:tcBorders>
            <w:hideMark/>
          </w:tcPr>
          <w:p w:rsidR="009F4D2F" w:rsidRPr="00F0208E" w:rsidRDefault="009F4D2F" w:rsidP="009F4D2F">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26,5</w:t>
            </w:r>
          </w:p>
        </w:tc>
      </w:tr>
      <w:tr w:rsidR="009F4D2F" w:rsidRPr="00F0208E" w:rsidTr="00F0208E">
        <w:trPr>
          <w:trHeight w:val="1415"/>
        </w:trPr>
        <w:tc>
          <w:tcPr>
            <w:tcW w:w="675" w:type="dxa"/>
            <w:tcBorders>
              <w:top w:val="single" w:sz="4" w:space="0" w:color="000000"/>
              <w:left w:val="single" w:sz="4" w:space="0" w:color="000000"/>
              <w:bottom w:val="single" w:sz="4" w:space="0" w:color="auto"/>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2</w:t>
            </w:r>
          </w:p>
        </w:tc>
        <w:tc>
          <w:tcPr>
            <w:tcW w:w="4678" w:type="dxa"/>
            <w:gridSpan w:val="2"/>
            <w:tcBorders>
              <w:top w:val="single" w:sz="4" w:space="0" w:color="000000"/>
              <w:left w:val="single" w:sz="4" w:space="0" w:color="000000"/>
              <w:bottom w:val="single" w:sz="4" w:space="0" w:color="auto"/>
              <w:right w:val="single" w:sz="4" w:space="0" w:color="000000"/>
            </w:tcBorders>
            <w:hideMark/>
          </w:tcPr>
          <w:p w:rsidR="009F4D2F" w:rsidRPr="00F0208E" w:rsidRDefault="009F4D2F" w:rsidP="009F4D2F">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Удельный вес педагогических и руководящих работников </w:t>
            </w:r>
            <w:proofErr w:type="spellStart"/>
            <w:r w:rsidRPr="00F0208E">
              <w:rPr>
                <w:rFonts w:ascii="Times New Roman" w:eastAsia="Arial" w:hAnsi="Times New Roman" w:cs="Times New Roman"/>
                <w:sz w:val="24"/>
                <w:szCs w:val="24"/>
                <w:lang w:eastAsia="ru-RU"/>
              </w:rPr>
              <w:t>предпенсионного</w:t>
            </w:r>
            <w:proofErr w:type="spellEnd"/>
            <w:r w:rsidRPr="00F0208E">
              <w:rPr>
                <w:rFonts w:ascii="Times New Roman" w:eastAsia="Arial" w:hAnsi="Times New Roman" w:cs="Times New Roman"/>
                <w:sz w:val="24"/>
                <w:szCs w:val="24"/>
                <w:lang w:eastAsia="ru-RU"/>
              </w:rPr>
              <w:t xml:space="preserve"> и пенсионного возраста</w:t>
            </w:r>
          </w:p>
        </w:tc>
        <w:tc>
          <w:tcPr>
            <w:tcW w:w="992" w:type="dxa"/>
            <w:tcBorders>
              <w:top w:val="single" w:sz="4" w:space="0" w:color="000000"/>
              <w:left w:val="single" w:sz="4" w:space="0" w:color="000000"/>
              <w:bottom w:val="single" w:sz="4" w:space="0" w:color="auto"/>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000000"/>
              <w:left w:val="single" w:sz="4" w:space="0" w:color="000000"/>
              <w:bottom w:val="single" w:sz="4" w:space="0" w:color="auto"/>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37,7</w:t>
            </w:r>
          </w:p>
        </w:tc>
        <w:tc>
          <w:tcPr>
            <w:tcW w:w="1843" w:type="dxa"/>
            <w:tcBorders>
              <w:top w:val="single" w:sz="4" w:space="0" w:color="auto"/>
              <w:left w:val="single" w:sz="4" w:space="0" w:color="000000"/>
              <w:bottom w:val="single" w:sz="4" w:space="0" w:color="auto"/>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37,3</w:t>
            </w:r>
          </w:p>
        </w:tc>
      </w:tr>
      <w:tr w:rsidR="009F4D2F" w:rsidRPr="00F0208E" w:rsidTr="00F0208E">
        <w:trPr>
          <w:trHeight w:val="1458"/>
        </w:trPr>
        <w:tc>
          <w:tcPr>
            <w:tcW w:w="675"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3</w:t>
            </w:r>
          </w:p>
        </w:tc>
        <w:tc>
          <w:tcPr>
            <w:tcW w:w="4678" w:type="dxa"/>
            <w:gridSpan w:val="2"/>
            <w:tcBorders>
              <w:top w:val="single" w:sz="4" w:space="0" w:color="auto"/>
              <w:left w:val="single" w:sz="4" w:space="0" w:color="000000"/>
              <w:bottom w:val="single" w:sz="4" w:space="0" w:color="000000"/>
              <w:right w:val="single" w:sz="4" w:space="0" w:color="000000"/>
            </w:tcBorders>
            <w:hideMark/>
          </w:tcPr>
          <w:p w:rsidR="009F4D2F" w:rsidRPr="00F0208E" w:rsidRDefault="00C70F99" w:rsidP="009F4D2F">
            <w:pPr>
              <w:widowControl w:val="0"/>
              <w:autoSpaceDE w:val="0"/>
              <w:autoSpaceDN w:val="0"/>
              <w:adjustRightInd w:val="0"/>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Процент молодых специалистов</w:t>
            </w:r>
            <w:r w:rsidR="009F4D2F" w:rsidRPr="00F0208E">
              <w:rPr>
                <w:rFonts w:ascii="Times New Roman" w:eastAsia="Arial" w:hAnsi="Times New Roman" w:cs="Times New Roman"/>
                <w:sz w:val="24"/>
                <w:szCs w:val="24"/>
                <w:lang w:eastAsia="ru-RU"/>
              </w:rPr>
              <w:t>, продолжающих  работать  в образовательных учреждениях после первого года работы</w:t>
            </w:r>
          </w:p>
        </w:tc>
        <w:tc>
          <w:tcPr>
            <w:tcW w:w="992"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auto"/>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5,4</w:t>
            </w:r>
          </w:p>
        </w:tc>
        <w:tc>
          <w:tcPr>
            <w:tcW w:w="1843" w:type="dxa"/>
            <w:tcBorders>
              <w:top w:val="single" w:sz="4" w:space="0" w:color="auto"/>
              <w:left w:val="single" w:sz="4" w:space="0" w:color="000000"/>
              <w:bottom w:val="single" w:sz="4" w:space="0" w:color="auto"/>
              <w:right w:val="single" w:sz="4" w:space="0" w:color="000000"/>
            </w:tcBorders>
            <w:hideMark/>
          </w:tcPr>
          <w:p w:rsidR="009F4D2F" w:rsidRPr="00F0208E" w:rsidRDefault="009F4D2F" w:rsidP="009F4D2F">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5,5</w:t>
            </w:r>
          </w:p>
        </w:tc>
      </w:tr>
      <w:tr w:rsidR="009F4D2F" w:rsidRPr="00F0208E" w:rsidTr="00F0208E">
        <w:trPr>
          <w:trHeight w:val="825"/>
        </w:trPr>
        <w:tc>
          <w:tcPr>
            <w:tcW w:w="9889" w:type="dxa"/>
            <w:gridSpan w:val="6"/>
            <w:tcBorders>
              <w:top w:val="single" w:sz="4" w:space="0" w:color="000000"/>
              <w:left w:val="single" w:sz="4" w:space="0" w:color="000000"/>
              <w:bottom w:val="single" w:sz="4" w:space="0" w:color="000000"/>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b/>
                <w:sz w:val="24"/>
                <w:szCs w:val="24"/>
                <w:lang w:eastAsia="ru-RU"/>
              </w:rPr>
            </w:pPr>
            <w:r w:rsidRPr="00F0208E">
              <w:rPr>
                <w:rFonts w:ascii="Times New Roman" w:eastAsia="Arial" w:hAnsi="Times New Roman" w:cs="Times New Roman"/>
                <w:b/>
                <w:sz w:val="24"/>
                <w:szCs w:val="24"/>
                <w:lang w:eastAsia="ru-RU"/>
              </w:rPr>
              <w:t>Задача № 3</w:t>
            </w:r>
            <w:r w:rsidRPr="00F0208E">
              <w:rPr>
                <w:rFonts w:ascii="Times New Roman" w:eastAsia="Arial" w:hAnsi="Times New Roman" w:cs="Times New Roman"/>
                <w:sz w:val="24"/>
                <w:szCs w:val="24"/>
                <w:lang w:eastAsia="ru-RU"/>
              </w:rPr>
              <w:t xml:space="preserve"> Создание условий для повышения квалификации, подготовки и переподготовки, профессионального развития работников муниципальной системы образования</w:t>
            </w:r>
          </w:p>
        </w:tc>
      </w:tr>
      <w:tr w:rsidR="009F4D2F" w:rsidRPr="00F0208E" w:rsidTr="00F0208E">
        <w:trPr>
          <w:trHeight w:val="825"/>
        </w:trPr>
        <w:tc>
          <w:tcPr>
            <w:tcW w:w="720" w:type="dxa"/>
            <w:gridSpan w:val="2"/>
            <w:tcBorders>
              <w:top w:val="single" w:sz="4" w:space="0" w:color="000000"/>
              <w:left w:val="single" w:sz="4" w:space="0" w:color="000000"/>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w:t>
            </w:r>
          </w:p>
        </w:tc>
        <w:tc>
          <w:tcPr>
            <w:tcW w:w="4633"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Удельный вес учителей  общеобразовательных учреждений, имеющих в установленном порядке первую и высшую квалификационные категории  </w:t>
            </w:r>
          </w:p>
        </w:tc>
        <w:tc>
          <w:tcPr>
            <w:tcW w:w="992"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27,1</w:t>
            </w:r>
          </w:p>
        </w:tc>
        <w:tc>
          <w:tcPr>
            <w:tcW w:w="1843" w:type="dxa"/>
            <w:tcBorders>
              <w:top w:val="single" w:sz="4" w:space="0" w:color="000000"/>
              <w:left w:val="single" w:sz="4" w:space="0" w:color="auto"/>
              <w:bottom w:val="single" w:sz="4" w:space="0" w:color="000000"/>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30,0</w:t>
            </w:r>
          </w:p>
        </w:tc>
      </w:tr>
      <w:tr w:rsidR="009F4D2F" w:rsidRPr="00F0208E" w:rsidTr="00F0208E">
        <w:trPr>
          <w:trHeight w:val="825"/>
        </w:trPr>
        <w:tc>
          <w:tcPr>
            <w:tcW w:w="720" w:type="dxa"/>
            <w:gridSpan w:val="2"/>
            <w:tcBorders>
              <w:top w:val="single" w:sz="4" w:space="0" w:color="000000"/>
              <w:left w:val="single" w:sz="4" w:space="0" w:color="000000"/>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2</w:t>
            </w:r>
          </w:p>
        </w:tc>
        <w:tc>
          <w:tcPr>
            <w:tcW w:w="4633"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Удельный вес педагогических и руководящих работников муниципальной системы образования, прошедших повышение квалификации </w:t>
            </w:r>
            <w:proofErr w:type="gramStart"/>
            <w:r w:rsidRPr="00F0208E">
              <w:rPr>
                <w:rFonts w:ascii="Times New Roman" w:eastAsia="Arial" w:hAnsi="Times New Roman" w:cs="Times New Roman"/>
                <w:sz w:val="24"/>
                <w:szCs w:val="24"/>
                <w:lang w:eastAsia="ru-RU"/>
              </w:rPr>
              <w:t xml:space="preserve">( </w:t>
            </w:r>
            <w:proofErr w:type="gramEnd"/>
            <w:r w:rsidRPr="00F0208E">
              <w:rPr>
                <w:rFonts w:ascii="Times New Roman" w:eastAsia="Arial" w:hAnsi="Times New Roman" w:cs="Times New Roman"/>
                <w:sz w:val="24"/>
                <w:szCs w:val="24"/>
                <w:lang w:eastAsia="ru-RU"/>
              </w:rPr>
              <w:t xml:space="preserve">или) профессиональную переподготовку для работы в соответствии с федеральными государственными образовательными стандартами </w:t>
            </w:r>
          </w:p>
        </w:tc>
        <w:tc>
          <w:tcPr>
            <w:tcW w:w="992"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90,0</w:t>
            </w:r>
          </w:p>
        </w:tc>
        <w:tc>
          <w:tcPr>
            <w:tcW w:w="1843" w:type="dxa"/>
            <w:tcBorders>
              <w:top w:val="single" w:sz="4" w:space="0" w:color="000000"/>
              <w:left w:val="single" w:sz="4" w:space="0" w:color="auto"/>
              <w:bottom w:val="single" w:sz="4" w:space="0" w:color="000000"/>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98,0</w:t>
            </w:r>
          </w:p>
        </w:tc>
      </w:tr>
      <w:tr w:rsidR="009F4D2F" w:rsidRPr="00F0208E" w:rsidTr="00F0208E">
        <w:trPr>
          <w:trHeight w:val="825"/>
        </w:trPr>
        <w:tc>
          <w:tcPr>
            <w:tcW w:w="720" w:type="dxa"/>
            <w:gridSpan w:val="2"/>
            <w:tcBorders>
              <w:top w:val="single" w:sz="4" w:space="0" w:color="000000"/>
              <w:left w:val="single" w:sz="4" w:space="0" w:color="000000"/>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3</w:t>
            </w:r>
          </w:p>
        </w:tc>
        <w:tc>
          <w:tcPr>
            <w:tcW w:w="4633"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Удельный вес численности руководителей учреждений муниципальной системы образования</w:t>
            </w:r>
            <w:proofErr w:type="gramStart"/>
            <w:r w:rsidRPr="00F0208E">
              <w:rPr>
                <w:rFonts w:ascii="Times New Roman" w:eastAsia="Arial" w:hAnsi="Times New Roman" w:cs="Times New Roman"/>
                <w:sz w:val="24"/>
                <w:szCs w:val="24"/>
                <w:lang w:eastAsia="ru-RU"/>
              </w:rPr>
              <w:t xml:space="preserve"> ,</w:t>
            </w:r>
            <w:proofErr w:type="gramEnd"/>
            <w:r w:rsidRPr="00F0208E">
              <w:rPr>
                <w:rFonts w:ascii="Times New Roman" w:eastAsia="Arial" w:hAnsi="Times New Roman" w:cs="Times New Roman"/>
                <w:sz w:val="24"/>
                <w:szCs w:val="24"/>
                <w:lang w:eastAsia="ru-RU"/>
              </w:rPr>
              <w:t xml:space="preserve"> прошедших обучение по программам</w:t>
            </w:r>
          </w:p>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 Менеджмент в образовании»</w:t>
            </w:r>
          </w:p>
        </w:tc>
        <w:tc>
          <w:tcPr>
            <w:tcW w:w="992"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83,0</w:t>
            </w:r>
          </w:p>
        </w:tc>
        <w:tc>
          <w:tcPr>
            <w:tcW w:w="1843" w:type="dxa"/>
            <w:tcBorders>
              <w:top w:val="single" w:sz="4" w:space="0" w:color="000000"/>
              <w:left w:val="single" w:sz="4" w:space="0" w:color="auto"/>
              <w:bottom w:val="single" w:sz="4" w:space="0" w:color="000000"/>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83,0</w:t>
            </w:r>
          </w:p>
        </w:tc>
      </w:tr>
      <w:tr w:rsidR="009F4D2F" w:rsidRPr="00F0208E" w:rsidTr="00F0208E">
        <w:trPr>
          <w:gridAfter w:val="2"/>
          <w:wAfter w:w="3544" w:type="dxa"/>
          <w:trHeight w:val="825"/>
        </w:trPr>
        <w:tc>
          <w:tcPr>
            <w:tcW w:w="6345" w:type="dxa"/>
            <w:gridSpan w:val="4"/>
            <w:tcBorders>
              <w:top w:val="single" w:sz="4" w:space="0" w:color="000000"/>
              <w:left w:val="single" w:sz="4" w:space="0" w:color="000000"/>
              <w:bottom w:val="single" w:sz="4" w:space="0" w:color="000000"/>
              <w:right w:val="single" w:sz="4" w:space="0" w:color="000000"/>
            </w:tcBorders>
            <w:hideMark/>
          </w:tcPr>
          <w:p w:rsidR="009F4D2F" w:rsidRPr="00F0208E" w:rsidRDefault="009F4D2F" w:rsidP="009F4D2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0208E">
              <w:rPr>
                <w:rFonts w:ascii="Times New Roman" w:eastAsia="Arial" w:hAnsi="Times New Roman" w:cs="Times New Roman"/>
                <w:b/>
                <w:sz w:val="24"/>
                <w:szCs w:val="24"/>
                <w:lang w:eastAsia="ru-RU"/>
              </w:rPr>
              <w:t>Задача № 4</w:t>
            </w:r>
            <w:r w:rsidRPr="00F0208E">
              <w:rPr>
                <w:rFonts w:ascii="Times New Roman" w:eastAsia="Arial" w:hAnsi="Times New Roman" w:cs="Times New Roman"/>
                <w:sz w:val="24"/>
                <w:szCs w:val="24"/>
                <w:lang w:eastAsia="ru-RU"/>
              </w:rPr>
              <w:t xml:space="preserve"> Создание условий для повышения социального статуса и общественного престижа работников системы образования</w:t>
            </w:r>
          </w:p>
        </w:tc>
      </w:tr>
      <w:tr w:rsidR="009F4D2F" w:rsidRPr="00F0208E" w:rsidTr="00F0208E">
        <w:trPr>
          <w:trHeight w:val="825"/>
        </w:trPr>
        <w:tc>
          <w:tcPr>
            <w:tcW w:w="720" w:type="dxa"/>
            <w:gridSpan w:val="2"/>
            <w:tcBorders>
              <w:top w:val="single" w:sz="4" w:space="0" w:color="000000"/>
              <w:left w:val="single" w:sz="4" w:space="0" w:color="000000"/>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1</w:t>
            </w:r>
          </w:p>
        </w:tc>
        <w:tc>
          <w:tcPr>
            <w:tcW w:w="4633"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Число профессиональных конкурсов</w:t>
            </w:r>
          </w:p>
        </w:tc>
        <w:tc>
          <w:tcPr>
            <w:tcW w:w="992"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шт.</w:t>
            </w:r>
          </w:p>
        </w:tc>
        <w:tc>
          <w:tcPr>
            <w:tcW w:w="1701"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2</w:t>
            </w:r>
          </w:p>
        </w:tc>
        <w:tc>
          <w:tcPr>
            <w:tcW w:w="1843" w:type="dxa"/>
            <w:tcBorders>
              <w:top w:val="single" w:sz="4" w:space="0" w:color="000000"/>
              <w:left w:val="single" w:sz="4" w:space="0" w:color="auto"/>
              <w:bottom w:val="single" w:sz="4" w:space="0" w:color="000000"/>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3</w:t>
            </w:r>
          </w:p>
        </w:tc>
      </w:tr>
      <w:tr w:rsidR="009F4D2F" w:rsidRPr="00F0208E" w:rsidTr="00F0208E">
        <w:trPr>
          <w:trHeight w:val="825"/>
        </w:trPr>
        <w:tc>
          <w:tcPr>
            <w:tcW w:w="720" w:type="dxa"/>
            <w:gridSpan w:val="2"/>
            <w:tcBorders>
              <w:top w:val="single" w:sz="4" w:space="0" w:color="000000"/>
              <w:left w:val="single" w:sz="4" w:space="0" w:color="000000"/>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lastRenderedPageBreak/>
              <w:t>2</w:t>
            </w:r>
          </w:p>
        </w:tc>
        <w:tc>
          <w:tcPr>
            <w:tcW w:w="4633"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Число участников в профессиональных конкурсах</w:t>
            </w:r>
          </w:p>
        </w:tc>
        <w:tc>
          <w:tcPr>
            <w:tcW w:w="992"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4,8</w:t>
            </w:r>
          </w:p>
        </w:tc>
        <w:tc>
          <w:tcPr>
            <w:tcW w:w="1843" w:type="dxa"/>
            <w:tcBorders>
              <w:top w:val="single" w:sz="4" w:space="0" w:color="000000"/>
              <w:left w:val="single" w:sz="4" w:space="0" w:color="auto"/>
              <w:bottom w:val="single" w:sz="4" w:space="0" w:color="000000"/>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4,9</w:t>
            </w:r>
          </w:p>
        </w:tc>
      </w:tr>
      <w:tr w:rsidR="009F4D2F" w:rsidRPr="00F0208E" w:rsidTr="00F0208E">
        <w:trPr>
          <w:trHeight w:val="1137"/>
        </w:trPr>
        <w:tc>
          <w:tcPr>
            <w:tcW w:w="720" w:type="dxa"/>
            <w:gridSpan w:val="2"/>
            <w:tcBorders>
              <w:top w:val="single" w:sz="4" w:space="0" w:color="000000"/>
              <w:left w:val="single" w:sz="4" w:space="0" w:color="000000"/>
              <w:bottom w:val="single" w:sz="4" w:space="0" w:color="000000"/>
              <w:right w:val="single" w:sz="4" w:space="0" w:color="auto"/>
            </w:tcBorders>
            <w:hideMark/>
          </w:tcPr>
          <w:p w:rsidR="009F4D2F" w:rsidRPr="00F0208E" w:rsidRDefault="009F4D2F" w:rsidP="009F4D2F">
            <w:pPr>
              <w:autoSpaceDN w:val="0"/>
              <w:spacing w:after="0" w:line="240" w:lineRule="auto"/>
              <w:ind w:left="284"/>
              <w:jc w:val="center"/>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 xml:space="preserve">  3 </w:t>
            </w:r>
          </w:p>
        </w:tc>
        <w:tc>
          <w:tcPr>
            <w:tcW w:w="4633"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jc w:val="center"/>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Число педагогических работников, имеющих высшее образование</w:t>
            </w:r>
          </w:p>
        </w:tc>
        <w:tc>
          <w:tcPr>
            <w:tcW w:w="992"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w:t>
            </w:r>
          </w:p>
        </w:tc>
        <w:tc>
          <w:tcPr>
            <w:tcW w:w="1701" w:type="dxa"/>
            <w:tcBorders>
              <w:top w:val="single" w:sz="4" w:space="0" w:color="000000"/>
              <w:left w:val="single" w:sz="4" w:space="0" w:color="auto"/>
              <w:bottom w:val="single" w:sz="4" w:space="0" w:color="000000"/>
              <w:right w:val="single" w:sz="4" w:space="0" w:color="auto"/>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48,3</w:t>
            </w:r>
          </w:p>
        </w:tc>
        <w:tc>
          <w:tcPr>
            <w:tcW w:w="1843" w:type="dxa"/>
            <w:tcBorders>
              <w:top w:val="single" w:sz="4" w:space="0" w:color="000000"/>
              <w:left w:val="single" w:sz="4" w:space="0" w:color="auto"/>
              <w:bottom w:val="single" w:sz="4" w:space="0" w:color="000000"/>
              <w:right w:val="single" w:sz="4" w:space="0" w:color="000000"/>
            </w:tcBorders>
            <w:hideMark/>
          </w:tcPr>
          <w:p w:rsidR="009F4D2F" w:rsidRPr="00F0208E" w:rsidRDefault="009F4D2F" w:rsidP="009F4D2F">
            <w:pPr>
              <w:autoSpaceDN w:val="0"/>
              <w:spacing w:after="0" w:line="240" w:lineRule="auto"/>
              <w:rPr>
                <w:rFonts w:ascii="Times New Roman" w:eastAsia="Arial" w:hAnsi="Times New Roman" w:cs="Times New Roman"/>
                <w:sz w:val="24"/>
                <w:szCs w:val="24"/>
                <w:lang w:eastAsia="ru-RU"/>
              </w:rPr>
            </w:pPr>
            <w:r w:rsidRPr="00F0208E">
              <w:rPr>
                <w:rFonts w:ascii="Times New Roman" w:eastAsia="Arial" w:hAnsi="Times New Roman" w:cs="Times New Roman"/>
                <w:sz w:val="24"/>
                <w:szCs w:val="24"/>
                <w:lang w:eastAsia="ru-RU"/>
              </w:rPr>
              <w:t>48,5</w:t>
            </w:r>
          </w:p>
        </w:tc>
      </w:tr>
    </w:tbl>
    <w:p w:rsidR="009F4D2F" w:rsidRDefault="009F4D2F" w:rsidP="00325CFE">
      <w:pPr>
        <w:keepLines/>
        <w:widowControl w:val="0"/>
        <w:spacing w:after="0" w:line="240" w:lineRule="auto"/>
        <w:jc w:val="right"/>
        <w:rPr>
          <w:rFonts w:ascii="Times New Roman" w:eastAsia="Times New Roman" w:hAnsi="Times New Roman" w:cs="Times New Roman"/>
          <w:sz w:val="26"/>
          <w:szCs w:val="26"/>
          <w:lang w:eastAsia="ru-RU"/>
        </w:rPr>
      </w:pPr>
    </w:p>
    <w:p w:rsidR="009F4D2F" w:rsidRDefault="009F4D2F" w:rsidP="00C70F99">
      <w:pPr>
        <w:keepLines/>
        <w:widowControl w:val="0"/>
        <w:spacing w:after="0" w:line="240" w:lineRule="auto"/>
        <w:rPr>
          <w:rFonts w:ascii="Times New Roman" w:eastAsia="Times New Roman" w:hAnsi="Times New Roman" w:cs="Times New Roman"/>
          <w:sz w:val="26"/>
          <w:szCs w:val="26"/>
          <w:lang w:eastAsia="ru-RU"/>
        </w:rPr>
      </w:pPr>
    </w:p>
    <w:p w:rsidR="009F4D2F" w:rsidRPr="000D1F9D" w:rsidRDefault="000D1F9D" w:rsidP="009F4D2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D1F9D">
        <w:rPr>
          <w:rFonts w:ascii="Times New Roman" w:eastAsia="Times New Roman" w:hAnsi="Times New Roman" w:cs="Times New Roman"/>
          <w:b/>
          <w:sz w:val="28"/>
          <w:szCs w:val="28"/>
          <w:lang w:eastAsia="ru-RU"/>
        </w:rPr>
        <w:t>2.5.4.</w:t>
      </w:r>
      <w:r w:rsidR="009F4D2F" w:rsidRPr="000D1F9D">
        <w:rPr>
          <w:rFonts w:ascii="Times New Roman" w:eastAsia="Times New Roman" w:hAnsi="Times New Roman" w:cs="Times New Roman"/>
          <w:b/>
          <w:sz w:val="28"/>
          <w:szCs w:val="28"/>
          <w:lang w:eastAsia="ru-RU"/>
        </w:rPr>
        <w:t>Комплекс мероприятий по развитию   и совершенствованию системы патриотического воспитания обучающихся образовательных учреждений.</w:t>
      </w:r>
    </w:p>
    <w:p w:rsidR="009F4D2F" w:rsidRDefault="009F4D2F" w:rsidP="00325CFE">
      <w:pPr>
        <w:keepLines/>
        <w:widowControl w:val="0"/>
        <w:spacing w:after="0" w:line="240" w:lineRule="auto"/>
        <w:jc w:val="right"/>
        <w:rPr>
          <w:rFonts w:ascii="Times New Roman" w:eastAsia="Times New Roman" w:hAnsi="Times New Roman" w:cs="Times New Roman"/>
          <w:sz w:val="26"/>
          <w:szCs w:val="26"/>
          <w:lang w:eastAsia="ru-RU"/>
        </w:rPr>
      </w:pPr>
    </w:p>
    <w:p w:rsidR="009F4D2F" w:rsidRPr="000D1F9D" w:rsidRDefault="000D1F9D" w:rsidP="000D1F9D">
      <w:pPr>
        <w:keepLines/>
        <w:widowControl w:val="0"/>
        <w:spacing w:after="0" w:line="240" w:lineRule="auto"/>
        <w:rPr>
          <w:rFonts w:ascii="Times New Roman" w:eastAsia="Times New Roman" w:hAnsi="Times New Roman" w:cs="Times New Roman"/>
          <w:sz w:val="28"/>
          <w:szCs w:val="26"/>
          <w:lang w:eastAsia="ru-RU"/>
        </w:rPr>
      </w:pPr>
      <w:r w:rsidRPr="000D1F9D">
        <w:rPr>
          <w:rFonts w:ascii="Times New Roman" w:eastAsia="Times New Roman" w:hAnsi="Times New Roman" w:cs="Times New Roman"/>
          <w:sz w:val="28"/>
          <w:szCs w:val="26"/>
          <w:lang w:eastAsia="ru-RU"/>
        </w:rPr>
        <w:t>Задачи</w:t>
      </w:r>
      <w:r>
        <w:rPr>
          <w:rFonts w:ascii="Times New Roman" w:eastAsia="Times New Roman" w:hAnsi="Times New Roman" w:cs="Times New Roman"/>
          <w:sz w:val="28"/>
          <w:szCs w:val="26"/>
          <w:lang w:eastAsia="ru-RU"/>
        </w:rPr>
        <w:t>:</w:t>
      </w:r>
    </w:p>
    <w:p w:rsidR="009F4D2F" w:rsidRPr="009F4D2F" w:rsidRDefault="009F4D2F" w:rsidP="009F4D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4D2F">
        <w:rPr>
          <w:rFonts w:ascii="Times New Roman" w:eastAsia="Times New Roman" w:hAnsi="Times New Roman" w:cs="Times New Roman"/>
          <w:sz w:val="28"/>
          <w:szCs w:val="28"/>
          <w:lang w:eastAsia="ru-RU"/>
        </w:rPr>
        <w:t>формирование  у  обучающихся  высокого  патриотического  сознания,  идей служения  Отечеству,  способности  к  его  вооружённой  защите,  изучение русской военной истории, воинских традиций;</w:t>
      </w:r>
    </w:p>
    <w:p w:rsidR="009F4D2F" w:rsidRPr="009F4D2F" w:rsidRDefault="009F4D2F" w:rsidP="009F4D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4D2F">
        <w:rPr>
          <w:rFonts w:ascii="Times New Roman" w:eastAsia="Times New Roman" w:hAnsi="Times New Roman" w:cs="Times New Roman"/>
          <w:sz w:val="28"/>
          <w:szCs w:val="28"/>
          <w:lang w:eastAsia="ru-RU"/>
        </w:rPr>
        <w:t xml:space="preserve">повышение уровня физической подготовленности </w:t>
      </w:r>
      <w:proofErr w:type="gramStart"/>
      <w:r w:rsidRPr="009F4D2F">
        <w:rPr>
          <w:rFonts w:ascii="Times New Roman" w:eastAsia="Times New Roman" w:hAnsi="Times New Roman" w:cs="Times New Roman"/>
          <w:sz w:val="28"/>
          <w:szCs w:val="28"/>
          <w:lang w:eastAsia="ru-RU"/>
        </w:rPr>
        <w:t>обучающихся</w:t>
      </w:r>
      <w:proofErr w:type="gramEnd"/>
      <w:r w:rsidRPr="009F4D2F">
        <w:rPr>
          <w:rFonts w:ascii="Times New Roman" w:eastAsia="Times New Roman" w:hAnsi="Times New Roman" w:cs="Times New Roman"/>
          <w:sz w:val="28"/>
          <w:szCs w:val="28"/>
          <w:lang w:eastAsia="ru-RU"/>
        </w:rPr>
        <w:t xml:space="preserve"> к военной службе;</w:t>
      </w:r>
    </w:p>
    <w:p w:rsidR="009F4D2F" w:rsidRPr="009F4D2F" w:rsidRDefault="009F4D2F" w:rsidP="009F4D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4D2F">
        <w:rPr>
          <w:rFonts w:ascii="Times New Roman" w:eastAsia="Times New Roman" w:hAnsi="Times New Roman" w:cs="Times New Roman"/>
          <w:sz w:val="28"/>
          <w:szCs w:val="28"/>
          <w:lang w:eastAsia="ru-RU"/>
        </w:rPr>
        <w:t xml:space="preserve">формирование позитивного отношения у </w:t>
      </w:r>
      <w:proofErr w:type="gramStart"/>
      <w:r w:rsidRPr="009F4D2F">
        <w:rPr>
          <w:rFonts w:ascii="Times New Roman" w:eastAsia="Times New Roman" w:hAnsi="Times New Roman" w:cs="Times New Roman"/>
          <w:sz w:val="28"/>
          <w:szCs w:val="28"/>
          <w:lang w:eastAsia="ru-RU"/>
        </w:rPr>
        <w:t>обучающихся</w:t>
      </w:r>
      <w:proofErr w:type="gramEnd"/>
      <w:r w:rsidRPr="009F4D2F">
        <w:rPr>
          <w:rFonts w:ascii="Times New Roman" w:eastAsia="Times New Roman" w:hAnsi="Times New Roman" w:cs="Times New Roman"/>
          <w:sz w:val="28"/>
          <w:szCs w:val="28"/>
          <w:lang w:eastAsia="ru-RU"/>
        </w:rPr>
        <w:t xml:space="preserve"> к военной службе и положительной мотивации относительно прохождения военной службы;</w:t>
      </w:r>
    </w:p>
    <w:p w:rsidR="009F4D2F" w:rsidRDefault="009F4D2F" w:rsidP="009F4D2F">
      <w:pPr>
        <w:keepLines/>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4)</w:t>
      </w:r>
      <w:r w:rsidRPr="009F4D2F">
        <w:rPr>
          <w:rFonts w:ascii="Times New Roman" w:eastAsia="Times New Roman" w:hAnsi="Times New Roman" w:cs="Times New Roman"/>
          <w:sz w:val="28"/>
          <w:szCs w:val="28"/>
          <w:lang w:eastAsia="ru-RU"/>
        </w:rPr>
        <w:t xml:space="preserve">увековечивание памяти защитников Отечества, укрепление связи поколений, </w:t>
      </w:r>
      <w:proofErr w:type="spellStart"/>
      <w:r w:rsidRPr="009F4D2F">
        <w:rPr>
          <w:rFonts w:ascii="Times New Roman" w:eastAsia="Times New Roman" w:hAnsi="Times New Roman" w:cs="Times New Roman"/>
          <w:sz w:val="28"/>
          <w:szCs w:val="28"/>
          <w:lang w:eastAsia="ru-RU"/>
        </w:rPr>
        <w:t>историко</w:t>
      </w:r>
      <w:proofErr w:type="spellEnd"/>
      <w:r w:rsidRPr="009F4D2F">
        <w:rPr>
          <w:rFonts w:ascii="Times New Roman" w:eastAsia="Times New Roman" w:hAnsi="Times New Roman" w:cs="Times New Roman"/>
          <w:sz w:val="28"/>
          <w:szCs w:val="28"/>
          <w:lang w:eastAsia="ru-RU"/>
        </w:rPr>
        <w:t xml:space="preserve"> и гражданско-патриотическое воспитание молодежи.</w:t>
      </w:r>
    </w:p>
    <w:p w:rsidR="009F4D2F" w:rsidRPr="000D1F9D" w:rsidRDefault="000D1F9D" w:rsidP="000D1F9D">
      <w:pPr>
        <w:keepLines/>
        <w:widowControl w:val="0"/>
        <w:spacing w:after="0" w:line="240" w:lineRule="auto"/>
        <w:rPr>
          <w:rFonts w:ascii="Times New Roman" w:eastAsia="Times New Roman" w:hAnsi="Times New Roman" w:cs="Times New Roman"/>
          <w:sz w:val="28"/>
          <w:szCs w:val="26"/>
          <w:lang w:eastAsia="ru-RU"/>
        </w:rPr>
      </w:pPr>
      <w:r w:rsidRPr="000D1F9D">
        <w:rPr>
          <w:rFonts w:ascii="Times New Roman" w:eastAsia="Times New Roman" w:hAnsi="Times New Roman" w:cs="Times New Roman"/>
          <w:sz w:val="28"/>
          <w:szCs w:val="26"/>
          <w:lang w:eastAsia="ru-RU"/>
        </w:rPr>
        <w:t>Решение</w:t>
      </w:r>
      <w:r>
        <w:rPr>
          <w:rFonts w:ascii="Times New Roman" w:eastAsia="Times New Roman" w:hAnsi="Times New Roman" w:cs="Times New Roman"/>
          <w:sz w:val="28"/>
          <w:szCs w:val="26"/>
          <w:lang w:eastAsia="ru-RU"/>
        </w:rPr>
        <w:t>: Реализация мероприятий ВЦП</w:t>
      </w:r>
      <w:r>
        <w:rPr>
          <w:rFonts w:ascii="Times New Roman" w:eastAsia="Times New Roman" w:hAnsi="Times New Roman"/>
          <w:sz w:val="28"/>
          <w:szCs w:val="28"/>
          <w:lang w:eastAsia="ru-RU"/>
        </w:rPr>
        <w:t xml:space="preserve"> «Учусь служить Отечеству на 2016-2018 годы»</w:t>
      </w:r>
    </w:p>
    <w:p w:rsidR="00F00913" w:rsidRPr="000D1F9D" w:rsidRDefault="0001264C" w:rsidP="00F00913">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D1F9D">
        <w:rPr>
          <w:rFonts w:ascii="Times New Roman" w:eastAsia="Calibri" w:hAnsi="Times New Roman" w:cs="Times New Roman"/>
          <w:sz w:val="28"/>
          <w:szCs w:val="28"/>
        </w:rPr>
        <w:t>Система программных мероприятий и</w:t>
      </w:r>
      <w:r w:rsidR="00F00913" w:rsidRPr="000D1F9D">
        <w:rPr>
          <w:rFonts w:ascii="Times New Roman" w:eastAsia="Calibri" w:hAnsi="Times New Roman" w:cs="Times New Roman"/>
          <w:sz w:val="28"/>
          <w:szCs w:val="28"/>
        </w:rPr>
        <w:t xml:space="preserve"> ресурсное обеспечение</w:t>
      </w:r>
    </w:p>
    <w:p w:rsidR="00F00913" w:rsidRPr="00F00913" w:rsidRDefault="00F00913" w:rsidP="00F00913">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0913" w:rsidRPr="00F00913" w:rsidRDefault="00F00913" w:rsidP="00F00913">
      <w:pPr>
        <w:spacing w:after="0" w:line="240" w:lineRule="auto"/>
        <w:jc w:val="center"/>
        <w:rPr>
          <w:rFonts w:ascii="Times New Roman" w:eastAsia="Times New Roman" w:hAnsi="Times New Roman" w:cs="Times New Roman"/>
          <w:sz w:val="28"/>
          <w:szCs w:val="28"/>
          <w:lang w:eastAsia="ru-RU"/>
        </w:rPr>
      </w:pPr>
    </w:p>
    <w:tbl>
      <w:tblPr>
        <w:tblW w:w="11199" w:type="dxa"/>
        <w:tblInd w:w="-492" w:type="dxa"/>
        <w:tblLayout w:type="fixed"/>
        <w:tblCellMar>
          <w:left w:w="75" w:type="dxa"/>
          <w:right w:w="75" w:type="dxa"/>
        </w:tblCellMar>
        <w:tblLook w:val="04A0"/>
      </w:tblPr>
      <w:tblGrid>
        <w:gridCol w:w="563"/>
        <w:gridCol w:w="509"/>
        <w:gridCol w:w="57"/>
        <w:gridCol w:w="5534"/>
        <w:gridCol w:w="1417"/>
        <w:gridCol w:w="1276"/>
        <w:gridCol w:w="992"/>
        <w:gridCol w:w="851"/>
      </w:tblGrid>
      <w:tr w:rsidR="00F00913" w:rsidRPr="00F00913" w:rsidTr="001911D1">
        <w:trPr>
          <w:trHeight w:val="480"/>
        </w:trPr>
        <w:tc>
          <w:tcPr>
            <w:tcW w:w="563" w:type="dxa"/>
            <w:vMerge w:val="restart"/>
            <w:tcBorders>
              <w:top w:val="single" w:sz="8" w:space="0" w:color="auto"/>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N </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п/п</w:t>
            </w:r>
          </w:p>
        </w:tc>
        <w:tc>
          <w:tcPr>
            <w:tcW w:w="6100" w:type="dxa"/>
            <w:gridSpan w:val="3"/>
            <w:vMerge w:val="restart"/>
            <w:tcBorders>
              <w:top w:val="single" w:sz="8" w:space="0" w:color="auto"/>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Задачи и  </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мероприятия</w:t>
            </w:r>
          </w:p>
        </w:tc>
        <w:tc>
          <w:tcPr>
            <w:tcW w:w="1417" w:type="dxa"/>
            <w:vMerge w:val="restart"/>
            <w:tcBorders>
              <w:top w:val="single" w:sz="8" w:space="0" w:color="auto"/>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Исполнители</w:t>
            </w:r>
          </w:p>
        </w:tc>
        <w:tc>
          <w:tcPr>
            <w:tcW w:w="3119" w:type="dxa"/>
            <w:gridSpan w:val="3"/>
            <w:tcBorders>
              <w:top w:val="single" w:sz="8" w:space="0" w:color="auto"/>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Объем финансирования    </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(тыс. руб.)        </w:t>
            </w:r>
          </w:p>
        </w:tc>
      </w:tr>
      <w:tr w:rsidR="00F00913" w:rsidRPr="00F00913" w:rsidTr="001911D1">
        <w:trPr>
          <w:trHeight w:val="828"/>
        </w:trPr>
        <w:tc>
          <w:tcPr>
            <w:tcW w:w="563" w:type="dxa"/>
            <w:vMerge/>
            <w:tcBorders>
              <w:top w:val="single" w:sz="8" w:space="0" w:color="auto"/>
              <w:left w:val="single" w:sz="8" w:space="0" w:color="auto"/>
              <w:bottom w:val="single" w:sz="8" w:space="0" w:color="auto"/>
              <w:right w:val="single" w:sz="8" w:space="0" w:color="auto"/>
            </w:tcBorders>
            <w:vAlign w:val="center"/>
            <w:hideMark/>
          </w:tcPr>
          <w:p w:rsidR="00F00913" w:rsidRPr="00F00913" w:rsidRDefault="00F00913" w:rsidP="00F00913">
            <w:pPr>
              <w:spacing w:after="0" w:line="240" w:lineRule="auto"/>
              <w:rPr>
                <w:rFonts w:ascii="Times New Roman" w:eastAsia="Calibri" w:hAnsi="Times New Roman" w:cs="Times New Roman"/>
                <w:sz w:val="24"/>
                <w:szCs w:val="28"/>
              </w:rPr>
            </w:pPr>
          </w:p>
        </w:tc>
        <w:tc>
          <w:tcPr>
            <w:tcW w:w="6100" w:type="dxa"/>
            <w:gridSpan w:val="3"/>
            <w:vMerge/>
            <w:tcBorders>
              <w:top w:val="single" w:sz="8" w:space="0" w:color="auto"/>
              <w:left w:val="single" w:sz="8" w:space="0" w:color="auto"/>
              <w:bottom w:val="single" w:sz="8" w:space="0" w:color="auto"/>
              <w:right w:val="single" w:sz="8" w:space="0" w:color="auto"/>
            </w:tcBorders>
            <w:vAlign w:val="center"/>
            <w:hideMark/>
          </w:tcPr>
          <w:p w:rsidR="00F00913" w:rsidRPr="00F00913" w:rsidRDefault="00F00913" w:rsidP="00F00913">
            <w:pPr>
              <w:spacing w:after="0" w:line="240" w:lineRule="auto"/>
              <w:rPr>
                <w:rFonts w:ascii="Times New Roman" w:eastAsia="Calibri" w:hAnsi="Times New Roman" w:cs="Times New Roman"/>
                <w:sz w:val="24"/>
                <w:szCs w:val="2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F00913" w:rsidRPr="00F00913" w:rsidRDefault="00F00913" w:rsidP="00F00913">
            <w:pPr>
              <w:spacing w:after="0" w:line="240" w:lineRule="auto"/>
              <w:rPr>
                <w:rFonts w:ascii="Times New Roman" w:eastAsia="Calibri" w:hAnsi="Times New Roman" w:cs="Times New Roman"/>
                <w:sz w:val="24"/>
                <w:szCs w:val="28"/>
              </w:rPr>
            </w:pPr>
          </w:p>
        </w:tc>
        <w:tc>
          <w:tcPr>
            <w:tcW w:w="1276" w:type="dxa"/>
            <w:tcBorders>
              <w:top w:val="nil"/>
              <w:left w:val="single" w:sz="8" w:space="0" w:color="auto"/>
              <w:bottom w:val="single" w:sz="4"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2015 </w:t>
            </w:r>
            <w:proofErr w:type="spellStart"/>
            <w:r w:rsidRPr="00F00913">
              <w:rPr>
                <w:rFonts w:ascii="Times New Roman" w:eastAsia="Calibri" w:hAnsi="Times New Roman" w:cs="Times New Roman"/>
                <w:sz w:val="24"/>
                <w:szCs w:val="28"/>
              </w:rPr>
              <w:t>ожид</w:t>
            </w:r>
            <w:proofErr w:type="spellEnd"/>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итог</w:t>
            </w:r>
          </w:p>
        </w:tc>
        <w:tc>
          <w:tcPr>
            <w:tcW w:w="992" w:type="dxa"/>
            <w:tcBorders>
              <w:top w:val="nil"/>
              <w:left w:val="single" w:sz="8" w:space="0" w:color="auto"/>
              <w:bottom w:val="single" w:sz="4"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2016 г.</w:t>
            </w:r>
          </w:p>
        </w:tc>
        <w:tc>
          <w:tcPr>
            <w:tcW w:w="851" w:type="dxa"/>
            <w:tcBorders>
              <w:top w:val="nil"/>
              <w:left w:val="single" w:sz="4" w:space="0" w:color="auto"/>
              <w:bottom w:val="single" w:sz="4" w:space="0" w:color="auto"/>
              <w:right w:val="single" w:sz="8" w:space="0" w:color="auto"/>
            </w:tcBorders>
          </w:tcPr>
          <w:p w:rsidR="00F00913" w:rsidRPr="00F00913" w:rsidRDefault="00F00913" w:rsidP="00F00913">
            <w:pPr>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563"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1 </w:t>
            </w:r>
          </w:p>
        </w:tc>
        <w:tc>
          <w:tcPr>
            <w:tcW w:w="6100"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2    </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3     </w:t>
            </w:r>
          </w:p>
        </w:tc>
        <w:tc>
          <w:tcPr>
            <w:tcW w:w="1276"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4  </w:t>
            </w: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5   </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6</w:t>
            </w:r>
          </w:p>
        </w:tc>
      </w:tr>
      <w:tr w:rsidR="00F00913" w:rsidRPr="00F00913" w:rsidTr="001911D1">
        <w:tc>
          <w:tcPr>
            <w:tcW w:w="563"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p>
        </w:tc>
        <w:tc>
          <w:tcPr>
            <w:tcW w:w="10636" w:type="dxa"/>
            <w:gridSpan w:val="7"/>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F00913">
              <w:rPr>
                <w:rFonts w:ascii="Times New Roman" w:eastAsia="Calibri" w:hAnsi="Times New Roman" w:cs="Times New Roman"/>
                <w:b/>
                <w:sz w:val="24"/>
                <w:szCs w:val="28"/>
              </w:rPr>
              <w:t xml:space="preserve">Задача № 1 </w:t>
            </w:r>
            <w:r w:rsidRPr="00F00913">
              <w:rPr>
                <w:rFonts w:ascii="Times New Roman" w:eastAsia="Times New Roman" w:hAnsi="Times New Roman" w:cs="Times New Roman"/>
                <w:b/>
                <w:sz w:val="24"/>
                <w:szCs w:val="28"/>
                <w:lang w:eastAsia="ru-RU"/>
              </w:rPr>
              <w:t xml:space="preserve">формирование  у  обучающихся высокого  патриотического  сознания,  идей </w:t>
            </w:r>
          </w:p>
          <w:p w:rsidR="00F00913" w:rsidRPr="00F00913" w:rsidRDefault="00F00913" w:rsidP="00F00913">
            <w:pPr>
              <w:widowControl w:val="0"/>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F00913">
              <w:rPr>
                <w:rFonts w:ascii="Times New Roman" w:eastAsia="Times New Roman" w:hAnsi="Times New Roman" w:cs="Times New Roman"/>
                <w:b/>
                <w:sz w:val="24"/>
                <w:szCs w:val="28"/>
                <w:lang w:eastAsia="ru-RU"/>
              </w:rPr>
              <w:t xml:space="preserve">служения  Отечеству,  способности  к  его  вооружённой  защите,  изучение </w:t>
            </w:r>
          </w:p>
          <w:p w:rsidR="00F00913" w:rsidRPr="00F00913" w:rsidRDefault="00F00913" w:rsidP="00F00913">
            <w:pPr>
              <w:widowControl w:val="0"/>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F00913">
              <w:rPr>
                <w:rFonts w:ascii="Times New Roman" w:eastAsia="Times New Roman" w:hAnsi="Times New Roman" w:cs="Times New Roman"/>
                <w:b/>
                <w:sz w:val="24"/>
                <w:szCs w:val="28"/>
                <w:lang w:eastAsia="ru-RU"/>
              </w:rPr>
              <w:t>русской военной истории, воинских традиций</w:t>
            </w:r>
          </w:p>
          <w:p w:rsidR="00F00913" w:rsidRPr="00F00913" w:rsidRDefault="00F00913" w:rsidP="00F00913">
            <w:pPr>
              <w:shd w:val="clear" w:color="auto" w:fill="FFFFFF"/>
              <w:tabs>
                <w:tab w:val="left" w:pos="720"/>
              </w:tabs>
              <w:spacing w:line="360" w:lineRule="auto"/>
              <w:jc w:val="both"/>
              <w:outlineLvl w:val="0"/>
              <w:rPr>
                <w:rFonts w:ascii="Calibri" w:eastAsia="Calibri" w:hAnsi="Calibri" w:cs="Times New Roman"/>
                <w:sz w:val="24"/>
                <w:szCs w:val="28"/>
              </w:rPr>
            </w:pPr>
          </w:p>
        </w:tc>
      </w:tr>
      <w:tr w:rsidR="00F00913" w:rsidRPr="00F00913" w:rsidTr="00F0208E">
        <w:trPr>
          <w:trHeight w:val="1118"/>
        </w:trPr>
        <w:tc>
          <w:tcPr>
            <w:tcW w:w="563"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1 </w:t>
            </w:r>
          </w:p>
        </w:tc>
        <w:tc>
          <w:tcPr>
            <w:tcW w:w="6100"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Уроки памяти, классные часы, литературно-музыкальные композиции</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Образовательные учреждения</w:t>
            </w:r>
          </w:p>
        </w:tc>
        <w:tc>
          <w:tcPr>
            <w:tcW w:w="1276"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563"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2</w:t>
            </w:r>
          </w:p>
        </w:tc>
        <w:tc>
          <w:tcPr>
            <w:tcW w:w="6100"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Оформление стендов и выпуск стенгазет, способствующих формированию гражданского патриотического сознания молодежи, конкурсы рисунков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Образовательные учреждения</w:t>
            </w:r>
          </w:p>
        </w:tc>
        <w:tc>
          <w:tcPr>
            <w:tcW w:w="1276"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563"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lastRenderedPageBreak/>
              <w:t>3</w:t>
            </w:r>
          </w:p>
        </w:tc>
        <w:tc>
          <w:tcPr>
            <w:tcW w:w="6100"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Содействие в надлежащем уходе и содержании памятников, обелисков воинам, погибшим при защите Отечества          </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Образовательные учреждения</w:t>
            </w:r>
          </w:p>
        </w:tc>
        <w:tc>
          <w:tcPr>
            <w:tcW w:w="1276"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563"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4</w:t>
            </w:r>
          </w:p>
        </w:tc>
        <w:tc>
          <w:tcPr>
            <w:tcW w:w="6100"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Проведение акций: «Помощь ветерану», «Георгиевская ленточка», «Бессмертный полк», «Вахта памяти» и др.</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Образовательные учреждения</w:t>
            </w:r>
          </w:p>
        </w:tc>
        <w:tc>
          <w:tcPr>
            <w:tcW w:w="1276"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563"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5</w:t>
            </w:r>
          </w:p>
        </w:tc>
        <w:tc>
          <w:tcPr>
            <w:tcW w:w="6100"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Организация в образовательных учреждениях военно-патриотических кружков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Образовательные учреждения</w:t>
            </w:r>
          </w:p>
        </w:tc>
        <w:tc>
          <w:tcPr>
            <w:tcW w:w="1276"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8080" w:type="dxa"/>
            <w:gridSpan w:val="5"/>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Итого по задаче № 1        </w:t>
            </w:r>
          </w:p>
        </w:tc>
        <w:tc>
          <w:tcPr>
            <w:tcW w:w="1276"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1843"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072" w:type="dxa"/>
            <w:gridSpan w:val="2"/>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p>
        </w:tc>
        <w:tc>
          <w:tcPr>
            <w:tcW w:w="10127" w:type="dxa"/>
            <w:gridSpan w:val="6"/>
            <w:tcBorders>
              <w:top w:val="nil"/>
              <w:left w:val="single" w:sz="8" w:space="0" w:color="auto"/>
              <w:bottom w:val="single" w:sz="8" w:space="0" w:color="auto"/>
              <w:right w:val="single" w:sz="8" w:space="0" w:color="auto"/>
            </w:tcBorders>
            <w:hideMark/>
          </w:tcPr>
          <w:p w:rsidR="00F00913" w:rsidRPr="00F00913" w:rsidRDefault="00F00913" w:rsidP="00F00913">
            <w:pPr>
              <w:shd w:val="clear" w:color="auto" w:fill="FFFFFF"/>
              <w:tabs>
                <w:tab w:val="left" w:pos="720"/>
              </w:tabs>
              <w:spacing w:line="360" w:lineRule="auto"/>
              <w:jc w:val="both"/>
              <w:outlineLvl w:val="0"/>
              <w:rPr>
                <w:rFonts w:ascii="Calibri" w:eastAsia="Calibri" w:hAnsi="Calibri" w:cs="Times New Roman"/>
                <w:b/>
                <w:sz w:val="24"/>
                <w:szCs w:val="28"/>
              </w:rPr>
            </w:pPr>
            <w:r w:rsidRPr="00F00913">
              <w:rPr>
                <w:rFonts w:ascii="Times New Roman" w:eastAsia="Calibri" w:hAnsi="Times New Roman" w:cs="Times New Roman"/>
                <w:b/>
                <w:sz w:val="24"/>
                <w:szCs w:val="28"/>
              </w:rPr>
              <w:t>Задача № 2 -</w:t>
            </w:r>
            <w:r w:rsidRPr="00F00913">
              <w:rPr>
                <w:rFonts w:ascii="Calibri" w:eastAsia="Calibri" w:hAnsi="Calibri" w:cs="Times New Roman"/>
                <w:b/>
                <w:sz w:val="24"/>
                <w:szCs w:val="28"/>
              </w:rPr>
              <w:t xml:space="preserve"> </w:t>
            </w:r>
            <w:r w:rsidRPr="00F00913">
              <w:rPr>
                <w:rFonts w:ascii="Times New Roman" w:eastAsia="Calibri" w:hAnsi="Times New Roman" w:cs="Times New Roman"/>
                <w:b/>
                <w:sz w:val="24"/>
                <w:szCs w:val="28"/>
              </w:rPr>
              <w:t xml:space="preserve"> </w:t>
            </w:r>
            <w:r w:rsidRPr="00F00913">
              <w:rPr>
                <w:rFonts w:ascii="Times New Roman" w:eastAsia="Times New Roman" w:hAnsi="Times New Roman" w:cs="Times New Roman"/>
                <w:b/>
                <w:sz w:val="24"/>
                <w:szCs w:val="28"/>
                <w:lang w:eastAsia="ru-RU"/>
              </w:rPr>
              <w:t xml:space="preserve">повышение уровня физической подготовленности </w:t>
            </w:r>
            <w:proofErr w:type="gramStart"/>
            <w:r w:rsidRPr="00F00913">
              <w:rPr>
                <w:rFonts w:ascii="Times New Roman" w:eastAsia="Times New Roman" w:hAnsi="Times New Roman" w:cs="Times New Roman"/>
                <w:b/>
                <w:sz w:val="24"/>
                <w:szCs w:val="28"/>
                <w:lang w:eastAsia="ru-RU"/>
              </w:rPr>
              <w:t>обучающихся</w:t>
            </w:r>
            <w:proofErr w:type="gramEnd"/>
            <w:r w:rsidRPr="00F00913">
              <w:rPr>
                <w:rFonts w:ascii="Times New Roman" w:eastAsia="Times New Roman" w:hAnsi="Times New Roman" w:cs="Times New Roman"/>
                <w:b/>
                <w:sz w:val="24"/>
                <w:szCs w:val="28"/>
                <w:lang w:eastAsia="ru-RU"/>
              </w:rPr>
              <w:t xml:space="preserve"> к военной службе</w:t>
            </w:r>
          </w:p>
        </w:tc>
      </w:tr>
      <w:tr w:rsidR="00F00913" w:rsidRPr="00F00913" w:rsidTr="001911D1">
        <w:tc>
          <w:tcPr>
            <w:tcW w:w="1072"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00913">
              <w:rPr>
                <w:rFonts w:ascii="Times New Roman" w:eastAsia="Calibri" w:hAnsi="Times New Roman" w:cs="Times New Roman"/>
                <w:sz w:val="24"/>
                <w:szCs w:val="28"/>
              </w:rPr>
              <w:t>6</w:t>
            </w:r>
          </w:p>
        </w:tc>
        <w:tc>
          <w:tcPr>
            <w:tcW w:w="5591" w:type="dxa"/>
            <w:gridSpan w:val="2"/>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Работа спортивных кружков, секций в образовательных учреждениях</w:t>
            </w:r>
          </w:p>
        </w:tc>
        <w:tc>
          <w:tcPr>
            <w:tcW w:w="1417" w:type="dxa"/>
            <w:tcBorders>
              <w:top w:val="nil"/>
              <w:left w:val="single" w:sz="4"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Образовательные учреждения</w:t>
            </w:r>
          </w:p>
        </w:tc>
        <w:tc>
          <w:tcPr>
            <w:tcW w:w="1276"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072"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00913">
              <w:rPr>
                <w:rFonts w:ascii="Times New Roman" w:eastAsia="Calibri" w:hAnsi="Times New Roman" w:cs="Times New Roman"/>
                <w:sz w:val="24"/>
                <w:szCs w:val="28"/>
              </w:rPr>
              <w:t>7</w:t>
            </w:r>
          </w:p>
        </w:tc>
        <w:tc>
          <w:tcPr>
            <w:tcW w:w="5591"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Районная легкоатлетическая эстафета, посвящённая Дню победы (до 150 участников)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 редакция газеты «Наше время»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15</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072"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00913">
              <w:rPr>
                <w:rFonts w:ascii="Times New Roman" w:eastAsia="Calibri" w:hAnsi="Times New Roman" w:cs="Times New Roman"/>
                <w:sz w:val="24"/>
                <w:szCs w:val="28"/>
              </w:rPr>
              <w:t>8</w:t>
            </w:r>
          </w:p>
        </w:tc>
        <w:tc>
          <w:tcPr>
            <w:tcW w:w="5591"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Районные Президентские состязания (до 50 участников)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10</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072"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00913">
              <w:rPr>
                <w:rFonts w:ascii="Times New Roman" w:eastAsia="Calibri" w:hAnsi="Times New Roman" w:cs="Times New Roman"/>
                <w:sz w:val="24"/>
                <w:szCs w:val="28"/>
              </w:rPr>
              <w:t>9</w:t>
            </w:r>
          </w:p>
        </w:tc>
        <w:tc>
          <w:tcPr>
            <w:tcW w:w="5591"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Районные соревнования по волейболу (до 140 участников)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10</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072"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00913">
              <w:rPr>
                <w:rFonts w:ascii="Times New Roman" w:eastAsia="Calibri" w:hAnsi="Times New Roman" w:cs="Times New Roman"/>
                <w:sz w:val="24"/>
                <w:szCs w:val="28"/>
              </w:rPr>
              <w:t>10</w:t>
            </w:r>
          </w:p>
        </w:tc>
        <w:tc>
          <w:tcPr>
            <w:tcW w:w="5591" w:type="dxa"/>
            <w:gridSpan w:val="2"/>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Районные соревнования по баскетболу (до 140 участников)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10</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072" w:type="dxa"/>
            <w:gridSpan w:val="2"/>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00913">
              <w:rPr>
                <w:rFonts w:ascii="Times New Roman" w:eastAsia="Calibri" w:hAnsi="Times New Roman" w:cs="Times New Roman"/>
                <w:sz w:val="24"/>
                <w:szCs w:val="28"/>
              </w:rPr>
              <w:t>11</w:t>
            </w:r>
          </w:p>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00913">
              <w:rPr>
                <w:rFonts w:ascii="Times New Roman" w:eastAsia="Calibri" w:hAnsi="Times New Roman" w:cs="Times New Roman"/>
                <w:sz w:val="24"/>
                <w:szCs w:val="28"/>
              </w:rPr>
              <w:t>12</w:t>
            </w:r>
          </w:p>
        </w:tc>
        <w:tc>
          <w:tcPr>
            <w:tcW w:w="5591" w:type="dxa"/>
            <w:gridSpan w:val="2"/>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Районный легкоатлетический кросс «Золотая осень» (до 150 участников)</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Районные соревнования по лыжным гонкам (до 150 участников)</w:t>
            </w:r>
          </w:p>
        </w:tc>
        <w:tc>
          <w:tcPr>
            <w:tcW w:w="1417"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10</w:t>
            </w: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15</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rPr>
                <w:rFonts w:ascii="Times New Roman" w:eastAsia="Calibri" w:hAnsi="Times New Roman" w:cs="Times New Roman"/>
                <w:sz w:val="24"/>
                <w:szCs w:val="28"/>
              </w:rPr>
            </w:pPr>
          </w:p>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8080" w:type="dxa"/>
            <w:gridSpan w:val="5"/>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Итого по задаче № 2        </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70</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0348" w:type="dxa"/>
            <w:gridSpan w:val="7"/>
            <w:tcBorders>
              <w:top w:val="nil"/>
              <w:left w:val="single" w:sz="8" w:space="0" w:color="auto"/>
              <w:bottom w:val="single" w:sz="8" w:space="0" w:color="auto"/>
              <w:right w:val="single" w:sz="4" w:space="0" w:color="auto"/>
            </w:tcBorders>
          </w:tcPr>
          <w:p w:rsidR="00F00913" w:rsidRPr="00F00913" w:rsidRDefault="00F00913" w:rsidP="00F00913">
            <w:pPr>
              <w:widowControl w:val="0"/>
              <w:autoSpaceDE w:val="0"/>
              <w:autoSpaceDN w:val="0"/>
              <w:adjustRightInd w:val="0"/>
              <w:spacing w:after="0" w:line="240" w:lineRule="auto"/>
              <w:jc w:val="both"/>
              <w:rPr>
                <w:rFonts w:ascii="Calibri" w:eastAsia="Calibri" w:hAnsi="Calibri" w:cs="Times New Roman"/>
                <w:sz w:val="24"/>
                <w:szCs w:val="28"/>
              </w:rPr>
            </w:pPr>
            <w:r w:rsidRPr="00F00913">
              <w:rPr>
                <w:rFonts w:ascii="Times New Roman" w:eastAsia="Calibri" w:hAnsi="Times New Roman" w:cs="Times New Roman"/>
                <w:sz w:val="24"/>
                <w:szCs w:val="28"/>
              </w:rPr>
              <w:t>Задача №3</w:t>
            </w:r>
            <w:r w:rsidRPr="00F00913">
              <w:rPr>
                <w:rFonts w:ascii="Calibri" w:eastAsia="Calibri" w:hAnsi="Calibri" w:cs="Times New Roman"/>
                <w:sz w:val="24"/>
                <w:szCs w:val="28"/>
              </w:rPr>
              <w:t xml:space="preserve"> </w:t>
            </w:r>
            <w:r w:rsidRPr="00F00913">
              <w:rPr>
                <w:rFonts w:ascii="Times New Roman" w:eastAsia="Times New Roman" w:hAnsi="Times New Roman" w:cs="Times New Roman"/>
                <w:sz w:val="24"/>
                <w:szCs w:val="28"/>
                <w:lang w:eastAsia="ru-RU"/>
              </w:rPr>
              <w:t xml:space="preserve">формирование позитивного отношения у </w:t>
            </w:r>
            <w:proofErr w:type="gramStart"/>
            <w:r w:rsidRPr="00F00913">
              <w:rPr>
                <w:rFonts w:ascii="Times New Roman" w:eastAsia="Times New Roman" w:hAnsi="Times New Roman" w:cs="Times New Roman"/>
                <w:sz w:val="24"/>
                <w:szCs w:val="28"/>
                <w:lang w:eastAsia="ru-RU"/>
              </w:rPr>
              <w:t>обучающихся</w:t>
            </w:r>
            <w:proofErr w:type="gramEnd"/>
            <w:r w:rsidRPr="00F00913">
              <w:rPr>
                <w:rFonts w:ascii="Times New Roman" w:eastAsia="Times New Roman" w:hAnsi="Times New Roman" w:cs="Times New Roman"/>
                <w:sz w:val="24"/>
                <w:szCs w:val="28"/>
                <w:lang w:eastAsia="ru-RU"/>
              </w:rPr>
              <w:t xml:space="preserve"> к военной службе и положительной мотивации относительно прохождения военной службы </w:t>
            </w:r>
          </w:p>
          <w:p w:rsidR="00F00913" w:rsidRPr="00F00913" w:rsidRDefault="00F00913" w:rsidP="00F00913">
            <w:pPr>
              <w:shd w:val="clear" w:color="auto" w:fill="FFFFFF"/>
              <w:tabs>
                <w:tab w:val="left" w:pos="720"/>
              </w:tabs>
              <w:spacing w:line="360" w:lineRule="auto"/>
              <w:jc w:val="both"/>
              <w:outlineLvl w:val="0"/>
              <w:rPr>
                <w:rFonts w:ascii="Calibri" w:eastAsia="Calibri" w:hAnsi="Calibri" w:cs="Times New Roman"/>
                <w:sz w:val="24"/>
                <w:szCs w:val="28"/>
              </w:rPr>
            </w:pP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shd w:val="clear" w:color="auto" w:fill="FFFFFF"/>
              <w:tabs>
                <w:tab w:val="left" w:pos="720"/>
              </w:tabs>
              <w:spacing w:line="360" w:lineRule="auto"/>
              <w:jc w:val="both"/>
              <w:outlineLvl w:val="0"/>
              <w:rPr>
                <w:rFonts w:ascii="Calibri" w:eastAsia="Calibri" w:hAnsi="Calibri" w:cs="Times New Roman"/>
                <w:sz w:val="24"/>
                <w:szCs w:val="28"/>
              </w:rPr>
            </w:pPr>
          </w:p>
        </w:tc>
      </w:tr>
      <w:tr w:rsidR="00F00913" w:rsidRPr="00F00913" w:rsidTr="001911D1">
        <w:tc>
          <w:tcPr>
            <w:tcW w:w="1129"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lastRenderedPageBreak/>
              <w:t>13</w:t>
            </w:r>
          </w:p>
        </w:tc>
        <w:tc>
          <w:tcPr>
            <w:tcW w:w="5534" w:type="dxa"/>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Районный смотр-конкурс «Ребята настоящие» (до 50 участников)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10</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F00913" w:rsidRPr="00F00913" w:rsidTr="001911D1">
        <w:tc>
          <w:tcPr>
            <w:tcW w:w="1129"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14</w:t>
            </w:r>
          </w:p>
        </w:tc>
        <w:tc>
          <w:tcPr>
            <w:tcW w:w="5534" w:type="dxa"/>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Муниципальный этап военно-спортивной игры «Зарница» (до 50 участников)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10</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F00913" w:rsidRPr="00F00913" w:rsidTr="001911D1">
        <w:tc>
          <w:tcPr>
            <w:tcW w:w="1129"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15</w:t>
            </w:r>
          </w:p>
        </w:tc>
        <w:tc>
          <w:tcPr>
            <w:tcW w:w="5534" w:type="dxa"/>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Участие в краевых военно-спортивных играх «Наша слава – Российская держава», «Учусь служить Отечеству»</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r w:rsidRPr="00F00913">
              <w:rPr>
                <w:rFonts w:ascii="Times New Roman" w:eastAsia="Times New Roman" w:hAnsi="Times New Roman" w:cs="Times New Roman"/>
                <w:sz w:val="24"/>
                <w:szCs w:val="28"/>
                <w:lang w:eastAsia="ru-RU"/>
              </w:rPr>
              <w:t>16</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F00913" w:rsidRPr="00F00913" w:rsidTr="001911D1">
        <w:tc>
          <w:tcPr>
            <w:tcW w:w="1129"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16</w:t>
            </w:r>
          </w:p>
        </w:tc>
        <w:tc>
          <w:tcPr>
            <w:tcW w:w="5534"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Районный слёт «Патриоты Прикамья» (до 50 участников)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6</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129"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 17</w:t>
            </w:r>
          </w:p>
        </w:tc>
        <w:tc>
          <w:tcPr>
            <w:tcW w:w="5534"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Участие в краевом военно-спортивном лагере «Допризывник»</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129"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rPr>
                <w:rFonts w:ascii="Times New Roman" w:eastAsia="Calibri" w:hAnsi="Times New Roman" w:cs="Times New Roman"/>
                <w:sz w:val="24"/>
                <w:szCs w:val="28"/>
              </w:rPr>
            </w:pPr>
            <w:r w:rsidRPr="00F00913">
              <w:rPr>
                <w:rFonts w:ascii="Times New Roman" w:eastAsia="Calibri" w:hAnsi="Times New Roman" w:cs="Times New Roman"/>
                <w:sz w:val="24"/>
                <w:szCs w:val="28"/>
              </w:rPr>
              <w:t>18</w:t>
            </w:r>
          </w:p>
        </w:tc>
        <w:tc>
          <w:tcPr>
            <w:tcW w:w="5534"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Участие в краевом профильном лагере «</w:t>
            </w:r>
            <w:proofErr w:type="spellStart"/>
            <w:r w:rsidRPr="00F00913">
              <w:rPr>
                <w:rFonts w:ascii="Times New Roman" w:eastAsia="Calibri" w:hAnsi="Times New Roman" w:cs="Times New Roman"/>
                <w:sz w:val="24"/>
                <w:szCs w:val="28"/>
              </w:rPr>
              <w:t>Прикамская</w:t>
            </w:r>
            <w:proofErr w:type="spellEnd"/>
            <w:r w:rsidRPr="00F00913">
              <w:rPr>
                <w:rFonts w:ascii="Times New Roman" w:eastAsia="Calibri" w:hAnsi="Times New Roman" w:cs="Times New Roman"/>
                <w:sz w:val="24"/>
                <w:szCs w:val="28"/>
              </w:rPr>
              <w:t xml:space="preserve"> застава» (во время проведения летней оздоровительной кампании)</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129"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F00913">
              <w:rPr>
                <w:rFonts w:ascii="Times New Roman" w:eastAsia="Calibri" w:hAnsi="Times New Roman" w:cs="Times New Roman"/>
                <w:sz w:val="24"/>
                <w:szCs w:val="28"/>
              </w:rPr>
              <w:t>19</w:t>
            </w:r>
          </w:p>
        </w:tc>
        <w:tc>
          <w:tcPr>
            <w:tcW w:w="5534"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Районный конкурс «Смотр строя и песни» (до 70 участников)</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6</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8080" w:type="dxa"/>
            <w:gridSpan w:val="5"/>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Итого по задаче № 3       </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48</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8080" w:type="dxa"/>
            <w:gridSpan w:val="5"/>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Задача №4 </w:t>
            </w:r>
            <w:r w:rsidRPr="00F00913">
              <w:rPr>
                <w:rFonts w:ascii="Times New Roman" w:eastAsia="Times New Roman" w:hAnsi="Times New Roman" w:cs="Times New Roman"/>
                <w:sz w:val="24"/>
                <w:szCs w:val="28"/>
                <w:lang w:eastAsia="ru-RU"/>
              </w:rPr>
              <w:t xml:space="preserve">увековечивание памяти защитников Отечества, укрепление связи поколений, </w:t>
            </w:r>
            <w:proofErr w:type="spellStart"/>
            <w:r w:rsidRPr="00F00913">
              <w:rPr>
                <w:rFonts w:ascii="Times New Roman" w:eastAsia="Times New Roman" w:hAnsi="Times New Roman" w:cs="Times New Roman"/>
                <w:sz w:val="24"/>
                <w:szCs w:val="28"/>
                <w:lang w:eastAsia="ru-RU"/>
              </w:rPr>
              <w:t>историко</w:t>
            </w:r>
            <w:proofErr w:type="spellEnd"/>
            <w:r w:rsidRPr="00F00913">
              <w:rPr>
                <w:rFonts w:ascii="Times New Roman" w:eastAsia="Times New Roman" w:hAnsi="Times New Roman" w:cs="Times New Roman"/>
                <w:sz w:val="24"/>
                <w:szCs w:val="28"/>
                <w:lang w:eastAsia="ru-RU"/>
              </w:rPr>
              <w:t xml:space="preserve"> и гражданско-патриотическое воспитание молодежи</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1129" w:type="dxa"/>
            <w:gridSpan w:val="3"/>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21</w:t>
            </w:r>
          </w:p>
        </w:tc>
        <w:tc>
          <w:tcPr>
            <w:tcW w:w="5534"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Реализация детских социальных проектов военно-патриотической направленности (открытие памятников, мемориальных досок) в МБОУ «Сергеевская СОШ», МБОУ «Онылская ООШ»,  МБОУ «</w:t>
            </w:r>
            <w:proofErr w:type="spellStart"/>
            <w:r w:rsidRPr="00F00913">
              <w:rPr>
                <w:rFonts w:ascii="Times New Roman" w:eastAsia="Calibri" w:hAnsi="Times New Roman" w:cs="Times New Roman"/>
                <w:sz w:val="24"/>
                <w:szCs w:val="28"/>
              </w:rPr>
              <w:t>Касимовская</w:t>
            </w:r>
            <w:proofErr w:type="spellEnd"/>
            <w:r w:rsidRPr="00F00913">
              <w:rPr>
                <w:rFonts w:ascii="Times New Roman" w:eastAsia="Calibri" w:hAnsi="Times New Roman" w:cs="Times New Roman"/>
                <w:sz w:val="24"/>
                <w:szCs w:val="28"/>
              </w:rPr>
              <w:t xml:space="preserve"> ООШ» </w:t>
            </w:r>
          </w:p>
        </w:tc>
        <w:tc>
          <w:tcPr>
            <w:tcW w:w="1417" w:type="dxa"/>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Управление образования, образовательные учреждения</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50</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8080" w:type="dxa"/>
            <w:gridSpan w:val="5"/>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Итого по задаче №5</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50</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r w:rsidR="00F00913" w:rsidRPr="00F00913" w:rsidTr="001911D1">
        <w:tc>
          <w:tcPr>
            <w:tcW w:w="8080" w:type="dxa"/>
            <w:gridSpan w:val="5"/>
            <w:tcBorders>
              <w:top w:val="nil"/>
              <w:left w:val="single" w:sz="8" w:space="0" w:color="auto"/>
              <w:bottom w:val="single" w:sz="8" w:space="0" w:color="auto"/>
              <w:right w:val="single" w:sz="8"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 xml:space="preserve">Всего по Программе         </w:t>
            </w:r>
          </w:p>
        </w:tc>
        <w:tc>
          <w:tcPr>
            <w:tcW w:w="1276" w:type="dxa"/>
            <w:tcBorders>
              <w:top w:val="nil"/>
              <w:left w:val="single" w:sz="8"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c>
          <w:tcPr>
            <w:tcW w:w="992" w:type="dxa"/>
            <w:tcBorders>
              <w:top w:val="nil"/>
              <w:left w:val="single" w:sz="8" w:space="0" w:color="auto"/>
              <w:bottom w:val="single" w:sz="8" w:space="0" w:color="auto"/>
              <w:right w:val="single" w:sz="4" w:space="0" w:color="auto"/>
            </w:tcBorders>
            <w:hideMark/>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r w:rsidRPr="00F00913">
              <w:rPr>
                <w:rFonts w:ascii="Times New Roman" w:eastAsia="Calibri" w:hAnsi="Times New Roman" w:cs="Times New Roman"/>
                <w:sz w:val="24"/>
                <w:szCs w:val="28"/>
              </w:rPr>
              <w:t>168</w:t>
            </w:r>
          </w:p>
        </w:tc>
        <w:tc>
          <w:tcPr>
            <w:tcW w:w="851" w:type="dxa"/>
            <w:tcBorders>
              <w:top w:val="nil"/>
              <w:left w:val="single" w:sz="4" w:space="0" w:color="auto"/>
              <w:bottom w:val="single" w:sz="8" w:space="0" w:color="auto"/>
              <w:right w:val="single" w:sz="8" w:space="0" w:color="auto"/>
            </w:tcBorders>
          </w:tcPr>
          <w:p w:rsidR="00F00913" w:rsidRPr="00F00913" w:rsidRDefault="00F00913" w:rsidP="00F00913">
            <w:pPr>
              <w:widowControl w:val="0"/>
              <w:autoSpaceDE w:val="0"/>
              <w:autoSpaceDN w:val="0"/>
              <w:adjustRightInd w:val="0"/>
              <w:spacing w:after="0" w:line="240" w:lineRule="auto"/>
              <w:rPr>
                <w:rFonts w:ascii="Times New Roman" w:eastAsia="Calibri" w:hAnsi="Times New Roman" w:cs="Times New Roman"/>
                <w:sz w:val="24"/>
                <w:szCs w:val="28"/>
              </w:rPr>
            </w:pPr>
          </w:p>
        </w:tc>
      </w:tr>
    </w:tbl>
    <w:p w:rsidR="00F00913" w:rsidRPr="00F00913" w:rsidRDefault="00F00913" w:rsidP="00F00913">
      <w:pPr>
        <w:spacing w:after="0" w:line="240" w:lineRule="auto"/>
        <w:rPr>
          <w:rFonts w:ascii="Times New Roman" w:eastAsia="Times New Roman" w:hAnsi="Times New Roman" w:cs="Times New Roman"/>
          <w:sz w:val="24"/>
          <w:szCs w:val="24"/>
          <w:lang w:eastAsia="ru-RU"/>
        </w:rPr>
      </w:pPr>
    </w:p>
    <w:p w:rsidR="0001264C" w:rsidRPr="0001264C" w:rsidRDefault="0001264C" w:rsidP="0001264C">
      <w:pPr>
        <w:shd w:val="clear" w:color="auto" w:fill="FFFFFF"/>
        <w:tabs>
          <w:tab w:val="left" w:pos="72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Ожидаемые результаты</w:t>
      </w:r>
      <w:r w:rsidRPr="0001264C">
        <w:rPr>
          <w:rFonts w:ascii="Times New Roman" w:eastAsia="Calibri" w:hAnsi="Times New Roman" w:cs="Times New Roman"/>
          <w:b/>
          <w:sz w:val="32"/>
          <w:szCs w:val="28"/>
        </w:rPr>
        <w:t>:</w:t>
      </w:r>
    </w:p>
    <w:p w:rsidR="0001264C" w:rsidRPr="0001264C"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0845" w:type="dxa"/>
        <w:tblLayout w:type="fixed"/>
        <w:tblCellMar>
          <w:left w:w="75" w:type="dxa"/>
          <w:right w:w="75" w:type="dxa"/>
        </w:tblCellMar>
        <w:tblLook w:val="04A0"/>
      </w:tblPr>
      <w:tblGrid>
        <w:gridCol w:w="642"/>
        <w:gridCol w:w="5103"/>
        <w:gridCol w:w="1276"/>
        <w:gridCol w:w="1843"/>
        <w:gridCol w:w="1981"/>
      </w:tblGrid>
      <w:tr w:rsidR="0001264C" w:rsidRPr="00F0208E" w:rsidTr="0001264C">
        <w:trPr>
          <w:trHeight w:val="1932"/>
        </w:trPr>
        <w:tc>
          <w:tcPr>
            <w:tcW w:w="642" w:type="dxa"/>
            <w:tcBorders>
              <w:top w:val="single" w:sz="8" w:space="0" w:color="auto"/>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N </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п/п</w:t>
            </w:r>
          </w:p>
        </w:tc>
        <w:tc>
          <w:tcPr>
            <w:tcW w:w="5103" w:type="dxa"/>
            <w:tcBorders>
              <w:top w:val="single" w:sz="8" w:space="0" w:color="auto"/>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Наименование</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целевого  </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показателя </w:t>
            </w:r>
          </w:p>
        </w:tc>
        <w:tc>
          <w:tcPr>
            <w:tcW w:w="1276" w:type="dxa"/>
            <w:tcBorders>
              <w:top w:val="single" w:sz="8" w:space="0" w:color="auto"/>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Ед. </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изм.</w:t>
            </w:r>
          </w:p>
        </w:tc>
        <w:tc>
          <w:tcPr>
            <w:tcW w:w="1843" w:type="dxa"/>
            <w:tcBorders>
              <w:top w:val="single" w:sz="8" w:space="0" w:color="auto"/>
              <w:left w:val="single" w:sz="8" w:space="0" w:color="auto"/>
              <w:bottom w:val="single" w:sz="4"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Значение </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целевого </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показателя</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на начало </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реализации</w:t>
            </w:r>
          </w:p>
          <w:p w:rsidR="0001264C" w:rsidRPr="00F0208E" w:rsidRDefault="0001264C" w:rsidP="0001264C">
            <w:pPr>
              <w:widowControl w:val="0"/>
              <w:autoSpaceDE w:val="0"/>
              <w:autoSpaceDN w:val="0"/>
              <w:adjustRightInd w:val="0"/>
              <w:spacing w:after="0" w:line="240" w:lineRule="auto"/>
              <w:ind w:left="-113"/>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Программы </w:t>
            </w:r>
          </w:p>
        </w:tc>
        <w:tc>
          <w:tcPr>
            <w:tcW w:w="1981" w:type="dxa"/>
            <w:tcBorders>
              <w:top w:val="single" w:sz="8" w:space="0" w:color="auto"/>
              <w:left w:val="single" w:sz="8" w:space="0" w:color="auto"/>
              <w:bottom w:val="single" w:sz="4"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Плановые значения целевых показателей</w:t>
            </w:r>
          </w:p>
          <w:p w:rsidR="0001264C" w:rsidRPr="00F0208E" w:rsidRDefault="0001264C" w:rsidP="000126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08E">
              <w:rPr>
                <w:rFonts w:ascii="Times New Roman" w:eastAsia="Calibri" w:hAnsi="Times New Roman" w:cs="Times New Roman"/>
                <w:sz w:val="24"/>
                <w:szCs w:val="24"/>
              </w:rPr>
              <w:t>2016г.</w:t>
            </w:r>
          </w:p>
        </w:tc>
      </w:tr>
      <w:tr w:rsidR="0001264C" w:rsidRPr="00F0208E" w:rsidTr="00F0208E">
        <w:trPr>
          <w:trHeight w:val="980"/>
        </w:trPr>
        <w:tc>
          <w:tcPr>
            <w:tcW w:w="642"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1</w:t>
            </w:r>
          </w:p>
        </w:tc>
        <w:tc>
          <w:tcPr>
            <w:tcW w:w="5103"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Доля образовательных учреждений, реализующих социальные проекты военно-патриотической направленности</w:t>
            </w:r>
          </w:p>
        </w:tc>
        <w:tc>
          <w:tcPr>
            <w:tcW w:w="1276"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процент</w:t>
            </w:r>
          </w:p>
        </w:tc>
        <w:tc>
          <w:tcPr>
            <w:tcW w:w="1843"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20</w:t>
            </w:r>
          </w:p>
        </w:tc>
        <w:tc>
          <w:tcPr>
            <w:tcW w:w="1981" w:type="dxa"/>
            <w:tcBorders>
              <w:top w:val="nil"/>
              <w:left w:val="single" w:sz="8" w:space="0" w:color="auto"/>
              <w:bottom w:val="single" w:sz="8" w:space="0" w:color="auto"/>
              <w:right w:val="single" w:sz="8" w:space="0" w:color="auto"/>
            </w:tcBorders>
            <w:hideMark/>
          </w:tcPr>
          <w:p w:rsidR="0001264C" w:rsidRPr="00F0208E"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50</w:t>
            </w:r>
          </w:p>
        </w:tc>
      </w:tr>
      <w:tr w:rsidR="0001264C" w:rsidRPr="00F0208E" w:rsidTr="00F0208E">
        <w:trPr>
          <w:trHeight w:val="967"/>
        </w:trPr>
        <w:tc>
          <w:tcPr>
            <w:tcW w:w="642" w:type="dxa"/>
            <w:tcBorders>
              <w:top w:val="nil"/>
              <w:left w:val="single" w:sz="8" w:space="0" w:color="auto"/>
              <w:bottom w:val="single" w:sz="8" w:space="0" w:color="auto"/>
              <w:right w:val="single" w:sz="8" w:space="0" w:color="auto"/>
            </w:tcBorders>
          </w:tcPr>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264C" w:rsidRPr="00F0208E" w:rsidRDefault="0001264C" w:rsidP="0001264C">
            <w:pPr>
              <w:rPr>
                <w:rFonts w:ascii="Times New Roman" w:eastAsia="Calibri" w:hAnsi="Times New Roman" w:cs="Times New Roman"/>
                <w:sz w:val="24"/>
                <w:szCs w:val="24"/>
              </w:rPr>
            </w:pPr>
            <w:r w:rsidRPr="00F0208E">
              <w:rPr>
                <w:rFonts w:ascii="Times New Roman" w:eastAsia="Calibri" w:hAnsi="Times New Roman" w:cs="Times New Roman"/>
                <w:sz w:val="24"/>
                <w:szCs w:val="24"/>
              </w:rPr>
              <w:t>2</w:t>
            </w:r>
          </w:p>
        </w:tc>
        <w:tc>
          <w:tcPr>
            <w:tcW w:w="5103" w:type="dxa"/>
            <w:tcBorders>
              <w:top w:val="nil"/>
              <w:left w:val="single" w:sz="8" w:space="0" w:color="auto"/>
              <w:bottom w:val="single" w:sz="8" w:space="0" w:color="auto"/>
              <w:right w:val="single" w:sz="8" w:space="0" w:color="auto"/>
            </w:tcBorders>
            <w:hideMark/>
          </w:tcPr>
          <w:p w:rsidR="0001264C" w:rsidRPr="00F0208E" w:rsidRDefault="0001264C" w:rsidP="00F0208E">
            <w:pPr>
              <w:widowControl w:val="0"/>
              <w:autoSpaceDE w:val="0"/>
              <w:autoSpaceDN w:val="0"/>
              <w:adjustRightInd w:val="0"/>
              <w:spacing w:after="0" w:line="240" w:lineRule="auto"/>
              <w:rPr>
                <w:rFonts w:ascii="Times New Roman" w:eastAsia="Calibri" w:hAnsi="Times New Roman" w:cs="Times New Roman"/>
                <w:sz w:val="24"/>
                <w:szCs w:val="24"/>
              </w:rPr>
            </w:pPr>
            <w:r w:rsidRPr="00F0208E">
              <w:rPr>
                <w:rFonts w:ascii="Times New Roman" w:eastAsia="Calibri" w:hAnsi="Times New Roman" w:cs="Times New Roman"/>
                <w:sz w:val="24"/>
                <w:szCs w:val="24"/>
              </w:rPr>
              <w:t>Доля обучающихся образовательных учреждений, посещающих спортивные секции и кружки</w:t>
            </w:r>
          </w:p>
        </w:tc>
        <w:tc>
          <w:tcPr>
            <w:tcW w:w="1276"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процент</w:t>
            </w:r>
          </w:p>
        </w:tc>
        <w:tc>
          <w:tcPr>
            <w:tcW w:w="1843"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35</w:t>
            </w:r>
          </w:p>
        </w:tc>
        <w:tc>
          <w:tcPr>
            <w:tcW w:w="1981" w:type="dxa"/>
            <w:tcBorders>
              <w:top w:val="nil"/>
              <w:left w:val="single" w:sz="8" w:space="0" w:color="auto"/>
              <w:bottom w:val="single" w:sz="8" w:space="0" w:color="auto"/>
              <w:right w:val="single" w:sz="8" w:space="0" w:color="auto"/>
            </w:tcBorders>
            <w:hideMark/>
          </w:tcPr>
          <w:p w:rsidR="0001264C" w:rsidRPr="00F0208E"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35</w:t>
            </w:r>
          </w:p>
        </w:tc>
      </w:tr>
      <w:tr w:rsidR="0001264C" w:rsidRPr="00F0208E" w:rsidTr="0001264C">
        <w:trPr>
          <w:trHeight w:val="1230"/>
        </w:trPr>
        <w:tc>
          <w:tcPr>
            <w:tcW w:w="642"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lastRenderedPageBreak/>
              <w:t>3</w:t>
            </w:r>
          </w:p>
        </w:tc>
        <w:tc>
          <w:tcPr>
            <w:tcW w:w="5103"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Доля обучающихся образовательных учреждений, участвующих в районных спортивных мероприятиях</w:t>
            </w:r>
          </w:p>
        </w:tc>
        <w:tc>
          <w:tcPr>
            <w:tcW w:w="1276"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процент</w:t>
            </w:r>
          </w:p>
        </w:tc>
        <w:tc>
          <w:tcPr>
            <w:tcW w:w="1843" w:type="dxa"/>
            <w:tcBorders>
              <w:top w:val="nil"/>
              <w:left w:val="single" w:sz="8" w:space="0" w:color="auto"/>
              <w:bottom w:val="single" w:sz="8"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9</w:t>
            </w:r>
          </w:p>
        </w:tc>
        <w:tc>
          <w:tcPr>
            <w:tcW w:w="1981" w:type="dxa"/>
            <w:tcBorders>
              <w:top w:val="nil"/>
              <w:left w:val="single" w:sz="8" w:space="0" w:color="auto"/>
              <w:bottom w:val="single" w:sz="8" w:space="0" w:color="auto"/>
              <w:right w:val="single" w:sz="8" w:space="0" w:color="auto"/>
            </w:tcBorders>
            <w:hideMark/>
          </w:tcPr>
          <w:p w:rsidR="0001264C" w:rsidRPr="00F0208E"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15</w:t>
            </w:r>
          </w:p>
        </w:tc>
      </w:tr>
      <w:tr w:rsidR="0001264C" w:rsidRPr="00F0208E" w:rsidTr="00F0208E">
        <w:trPr>
          <w:trHeight w:val="875"/>
        </w:trPr>
        <w:tc>
          <w:tcPr>
            <w:tcW w:w="642" w:type="dxa"/>
            <w:tcBorders>
              <w:top w:val="nil"/>
              <w:left w:val="single" w:sz="8" w:space="0" w:color="auto"/>
              <w:bottom w:val="single" w:sz="4" w:space="0" w:color="auto"/>
              <w:right w:val="single" w:sz="8" w:space="0" w:color="auto"/>
            </w:tcBorders>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4</w:t>
            </w:r>
          </w:p>
          <w:p w:rsidR="0001264C" w:rsidRPr="00F0208E" w:rsidRDefault="0001264C" w:rsidP="0001264C">
            <w:pPr>
              <w:rPr>
                <w:rFonts w:ascii="Times New Roman" w:eastAsia="Calibri" w:hAnsi="Times New Roman" w:cs="Times New Roman"/>
                <w:sz w:val="24"/>
                <w:szCs w:val="24"/>
              </w:rPr>
            </w:pPr>
          </w:p>
        </w:tc>
        <w:tc>
          <w:tcPr>
            <w:tcW w:w="5103" w:type="dxa"/>
            <w:tcBorders>
              <w:top w:val="nil"/>
              <w:left w:val="single" w:sz="8" w:space="0" w:color="auto"/>
              <w:bottom w:val="single" w:sz="4"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F0208E">
              <w:rPr>
                <w:rFonts w:ascii="Times New Roman" w:eastAsia="Calibri" w:hAnsi="Times New Roman" w:cs="Times New Roman"/>
                <w:sz w:val="24"/>
                <w:szCs w:val="24"/>
              </w:rPr>
              <w:t xml:space="preserve"> </w:t>
            </w:r>
            <w:r w:rsidRPr="00F0208E">
              <w:rPr>
                <w:rFonts w:ascii="Times New Roman" w:eastAsia="Times New Roman" w:hAnsi="Times New Roman" w:cs="Times New Roman"/>
                <w:sz w:val="24"/>
                <w:szCs w:val="24"/>
                <w:lang w:eastAsia="ru-RU"/>
              </w:rPr>
              <w:t>Число кружков в школах по военно-патриотической направленности</w:t>
            </w:r>
          </w:p>
        </w:tc>
        <w:tc>
          <w:tcPr>
            <w:tcW w:w="1276" w:type="dxa"/>
            <w:tcBorders>
              <w:top w:val="nil"/>
              <w:left w:val="single" w:sz="8" w:space="0" w:color="auto"/>
              <w:bottom w:val="single" w:sz="4"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единиц</w:t>
            </w:r>
          </w:p>
        </w:tc>
        <w:tc>
          <w:tcPr>
            <w:tcW w:w="1843" w:type="dxa"/>
            <w:tcBorders>
              <w:top w:val="nil"/>
              <w:left w:val="single" w:sz="8" w:space="0" w:color="auto"/>
              <w:bottom w:val="single" w:sz="4"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3</w:t>
            </w:r>
          </w:p>
        </w:tc>
        <w:tc>
          <w:tcPr>
            <w:tcW w:w="1981" w:type="dxa"/>
            <w:tcBorders>
              <w:top w:val="nil"/>
              <w:left w:val="single" w:sz="8" w:space="0" w:color="auto"/>
              <w:bottom w:val="single" w:sz="4" w:space="0" w:color="auto"/>
              <w:right w:val="single" w:sz="8" w:space="0" w:color="auto"/>
            </w:tcBorders>
            <w:hideMark/>
          </w:tcPr>
          <w:p w:rsidR="0001264C" w:rsidRPr="00F0208E"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3</w:t>
            </w:r>
          </w:p>
        </w:tc>
      </w:tr>
      <w:tr w:rsidR="0001264C" w:rsidRPr="00F0208E" w:rsidTr="0001264C">
        <w:trPr>
          <w:trHeight w:val="777"/>
        </w:trPr>
        <w:tc>
          <w:tcPr>
            <w:tcW w:w="642" w:type="dxa"/>
            <w:tcBorders>
              <w:top w:val="single" w:sz="4" w:space="0" w:color="auto"/>
              <w:left w:val="single" w:sz="8" w:space="0" w:color="auto"/>
              <w:bottom w:val="nil"/>
              <w:right w:val="single" w:sz="8" w:space="0" w:color="auto"/>
            </w:tcBorders>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103" w:type="dxa"/>
            <w:tcBorders>
              <w:top w:val="single" w:sz="4" w:space="0" w:color="auto"/>
              <w:left w:val="single" w:sz="8" w:space="0" w:color="auto"/>
              <w:bottom w:val="nil"/>
              <w:right w:val="single" w:sz="8" w:space="0" w:color="auto"/>
            </w:tcBorders>
          </w:tcPr>
          <w:p w:rsidR="0001264C" w:rsidRPr="00F0208E" w:rsidRDefault="0001264C" w:rsidP="0001264C">
            <w:pPr>
              <w:widowControl w:val="0"/>
              <w:autoSpaceDE w:val="0"/>
              <w:autoSpaceDN w:val="0"/>
              <w:adjustRightInd w:val="0"/>
              <w:spacing w:after="0" w:line="240" w:lineRule="auto"/>
              <w:ind w:firstLine="540"/>
              <w:rPr>
                <w:rFonts w:ascii="Times New Roman" w:eastAsia="Calibri" w:hAnsi="Times New Roman" w:cs="Times New Roman"/>
                <w:sz w:val="24"/>
                <w:szCs w:val="24"/>
              </w:rPr>
            </w:pPr>
          </w:p>
        </w:tc>
        <w:tc>
          <w:tcPr>
            <w:tcW w:w="1276" w:type="dxa"/>
            <w:tcBorders>
              <w:top w:val="single" w:sz="4" w:space="0" w:color="auto"/>
              <w:left w:val="single" w:sz="8" w:space="0" w:color="auto"/>
              <w:bottom w:val="nil"/>
              <w:right w:val="single" w:sz="8" w:space="0" w:color="auto"/>
            </w:tcBorders>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843" w:type="dxa"/>
            <w:tcBorders>
              <w:top w:val="single" w:sz="4" w:space="0" w:color="auto"/>
              <w:left w:val="single" w:sz="8" w:space="0" w:color="auto"/>
              <w:bottom w:val="nil"/>
              <w:right w:val="single" w:sz="8" w:space="0" w:color="auto"/>
            </w:tcBorders>
          </w:tcPr>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981" w:type="dxa"/>
            <w:tcBorders>
              <w:top w:val="single" w:sz="4" w:space="0" w:color="auto"/>
              <w:left w:val="single" w:sz="8" w:space="0" w:color="auto"/>
              <w:bottom w:val="nil"/>
              <w:right w:val="single" w:sz="8" w:space="0" w:color="auto"/>
            </w:tcBorders>
          </w:tcPr>
          <w:p w:rsidR="0001264C" w:rsidRPr="00F0208E"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1264C" w:rsidRPr="00F0208E" w:rsidTr="00F0208E">
        <w:trPr>
          <w:trHeight w:val="621"/>
        </w:trPr>
        <w:tc>
          <w:tcPr>
            <w:tcW w:w="642" w:type="dxa"/>
            <w:tcBorders>
              <w:top w:val="nil"/>
              <w:left w:val="single" w:sz="8" w:space="0" w:color="auto"/>
              <w:bottom w:val="single" w:sz="4"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5</w:t>
            </w:r>
          </w:p>
        </w:tc>
        <w:tc>
          <w:tcPr>
            <w:tcW w:w="5103" w:type="dxa"/>
            <w:tcBorders>
              <w:top w:val="nil"/>
              <w:left w:val="single" w:sz="8" w:space="0" w:color="auto"/>
              <w:bottom w:val="single" w:sz="4" w:space="0" w:color="auto"/>
              <w:right w:val="single" w:sz="8" w:space="0" w:color="auto"/>
            </w:tcBorders>
            <w:hideMark/>
          </w:tcPr>
          <w:p w:rsidR="0001264C"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Количество межведомственных муниципальных мероприятий военно-патриотической направленности</w:t>
            </w:r>
          </w:p>
          <w:p w:rsidR="00F0208E" w:rsidRPr="00F0208E" w:rsidRDefault="00F0208E" w:rsidP="0001264C">
            <w:pPr>
              <w:autoSpaceDE w:val="0"/>
              <w:autoSpaceDN w:val="0"/>
              <w:adjustRightInd w:val="0"/>
              <w:spacing w:after="0" w:line="240" w:lineRule="auto"/>
              <w:rPr>
                <w:rFonts w:ascii="Times New Roman" w:eastAsia="Calibri" w:hAnsi="Times New Roman" w:cs="Times New Roman"/>
                <w:sz w:val="24"/>
                <w:szCs w:val="24"/>
              </w:rPr>
            </w:pPr>
          </w:p>
        </w:tc>
        <w:tc>
          <w:tcPr>
            <w:tcW w:w="1276" w:type="dxa"/>
            <w:tcBorders>
              <w:top w:val="nil"/>
              <w:left w:val="single" w:sz="8" w:space="0" w:color="auto"/>
              <w:bottom w:val="single" w:sz="4" w:space="0" w:color="auto"/>
              <w:right w:val="single" w:sz="8" w:space="0" w:color="auto"/>
            </w:tcBorders>
            <w:hideMark/>
          </w:tcPr>
          <w:p w:rsidR="0001264C" w:rsidRPr="00F0208E" w:rsidRDefault="0001264C" w:rsidP="000126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единиц</w:t>
            </w:r>
          </w:p>
        </w:tc>
        <w:tc>
          <w:tcPr>
            <w:tcW w:w="1843" w:type="dxa"/>
            <w:tcBorders>
              <w:top w:val="nil"/>
              <w:left w:val="single" w:sz="8" w:space="0" w:color="auto"/>
              <w:bottom w:val="single" w:sz="4" w:space="0" w:color="auto"/>
              <w:right w:val="single" w:sz="8" w:space="0" w:color="auto"/>
            </w:tcBorders>
          </w:tcPr>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264C" w:rsidRPr="00F0208E" w:rsidRDefault="0001264C" w:rsidP="000126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208E">
              <w:rPr>
                <w:rFonts w:ascii="Times New Roman" w:eastAsia="Calibri" w:hAnsi="Times New Roman" w:cs="Times New Roman"/>
                <w:sz w:val="24"/>
                <w:szCs w:val="24"/>
              </w:rPr>
              <w:t>4</w:t>
            </w:r>
          </w:p>
          <w:p w:rsidR="0001264C" w:rsidRPr="00F0208E" w:rsidRDefault="0001264C" w:rsidP="00F0208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981" w:type="dxa"/>
            <w:tcBorders>
              <w:top w:val="nil"/>
              <w:left w:val="single" w:sz="8" w:space="0" w:color="auto"/>
              <w:bottom w:val="single" w:sz="4" w:space="0" w:color="auto"/>
              <w:right w:val="single" w:sz="8" w:space="0" w:color="auto"/>
            </w:tcBorders>
          </w:tcPr>
          <w:p w:rsidR="0001264C" w:rsidRPr="00F0208E"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p>
          <w:p w:rsidR="0001264C" w:rsidRPr="00F0208E"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5</w:t>
            </w:r>
          </w:p>
          <w:p w:rsidR="0001264C" w:rsidRPr="00F0208E" w:rsidRDefault="0001264C" w:rsidP="0001264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00913" w:rsidRDefault="00F00913" w:rsidP="00F00913">
      <w:pPr>
        <w:spacing w:after="0" w:line="240" w:lineRule="auto"/>
        <w:jc w:val="center"/>
        <w:rPr>
          <w:rFonts w:ascii="Times New Roman" w:eastAsia="Times New Roman" w:hAnsi="Times New Roman" w:cs="Times New Roman"/>
          <w:sz w:val="24"/>
          <w:szCs w:val="24"/>
          <w:lang w:eastAsia="ru-RU"/>
        </w:rPr>
      </w:pPr>
    </w:p>
    <w:p w:rsidR="0001264C" w:rsidRPr="000D1F9D" w:rsidRDefault="000D1F9D" w:rsidP="0001264C">
      <w:pPr>
        <w:widowControl w:val="0"/>
        <w:autoSpaceDE w:val="0"/>
        <w:autoSpaceDN w:val="0"/>
        <w:adjustRightInd w:val="0"/>
        <w:rPr>
          <w:rFonts w:ascii="Times New Roman" w:eastAsia="Times New Roman" w:hAnsi="Times New Roman" w:cs="Times New Roman"/>
          <w:b/>
          <w:bCs/>
          <w:sz w:val="28"/>
          <w:szCs w:val="28"/>
          <w:lang w:eastAsia="ru-RU"/>
        </w:rPr>
      </w:pPr>
      <w:r w:rsidRPr="000D1F9D">
        <w:rPr>
          <w:rFonts w:ascii="Times New Roman" w:eastAsia="Times New Roman" w:hAnsi="Times New Roman" w:cs="Times New Roman"/>
          <w:b/>
          <w:sz w:val="28"/>
          <w:szCs w:val="24"/>
          <w:lang w:eastAsia="ru-RU"/>
        </w:rPr>
        <w:t>2.5.5.</w:t>
      </w:r>
      <w:r w:rsidR="0001264C" w:rsidRPr="000D1F9D">
        <w:rPr>
          <w:rFonts w:ascii="Times New Roman" w:eastAsia="Times New Roman" w:hAnsi="Times New Roman" w:cs="Times New Roman"/>
          <w:b/>
          <w:sz w:val="28"/>
          <w:szCs w:val="24"/>
          <w:lang w:eastAsia="ru-RU"/>
        </w:rPr>
        <w:t xml:space="preserve">Комплекс мероприятий по </w:t>
      </w:r>
      <w:r w:rsidR="00696661" w:rsidRPr="000D1F9D">
        <w:rPr>
          <w:rFonts w:ascii="Times New Roman" w:eastAsia="Times New Roman" w:hAnsi="Times New Roman" w:cs="Times New Roman"/>
          <w:b/>
          <w:bCs/>
          <w:sz w:val="28"/>
          <w:szCs w:val="28"/>
          <w:lang w:eastAsia="ru-RU"/>
        </w:rPr>
        <w:t>формированию</w:t>
      </w:r>
      <w:r w:rsidR="0001264C" w:rsidRPr="000D1F9D">
        <w:rPr>
          <w:rFonts w:ascii="Times New Roman" w:eastAsia="Times New Roman" w:hAnsi="Times New Roman" w:cs="Times New Roman"/>
          <w:b/>
          <w:bCs/>
          <w:sz w:val="28"/>
          <w:szCs w:val="28"/>
          <w:lang w:eastAsia="ru-RU"/>
        </w:rPr>
        <w:t xml:space="preserve"> инфраструктуры муниципальных образовательных учреждений, обеспечивающей доступность и качество общего образования.</w:t>
      </w:r>
    </w:p>
    <w:p w:rsidR="000D1F9D" w:rsidRDefault="00696661" w:rsidP="0069666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D1F9D">
        <w:rPr>
          <w:rFonts w:ascii="Times New Roman" w:eastAsia="Times New Roman" w:hAnsi="Times New Roman" w:cs="Times New Roman"/>
          <w:bCs/>
          <w:sz w:val="28"/>
          <w:szCs w:val="28"/>
          <w:lang w:eastAsia="ru-RU"/>
        </w:rPr>
        <w:t>Задачи:</w:t>
      </w:r>
    </w:p>
    <w:p w:rsidR="00696661" w:rsidRPr="00696661" w:rsidRDefault="00696661" w:rsidP="0069666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1)о</w:t>
      </w:r>
      <w:r w:rsidRPr="00696661">
        <w:rPr>
          <w:rFonts w:ascii="Times New Roman" w:eastAsia="Times New Roman" w:hAnsi="Times New Roman" w:cs="Times New Roman"/>
          <w:bCs/>
          <w:sz w:val="28"/>
          <w:szCs w:val="28"/>
          <w:lang w:eastAsia="ru-RU"/>
        </w:rPr>
        <w:t>беспечение безопасных условий пребывания в образовательных учреждениях;</w:t>
      </w:r>
    </w:p>
    <w:p w:rsidR="00696661" w:rsidRPr="00696661" w:rsidRDefault="00696661" w:rsidP="00696661">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2)о</w:t>
      </w:r>
      <w:r w:rsidRPr="00696661">
        <w:rPr>
          <w:rFonts w:ascii="Times New Roman" w:eastAsia="Times New Roman" w:hAnsi="Times New Roman" w:cs="Times New Roman"/>
          <w:iCs/>
          <w:sz w:val="28"/>
          <w:szCs w:val="28"/>
          <w:lang w:eastAsia="ru-RU"/>
        </w:rPr>
        <w:t xml:space="preserve">снащение современным оборудованием, исполнение требований </w:t>
      </w:r>
      <w:proofErr w:type="spellStart"/>
      <w:r w:rsidRPr="00696661">
        <w:rPr>
          <w:rFonts w:ascii="Times New Roman" w:eastAsia="Times New Roman" w:hAnsi="Times New Roman" w:cs="Times New Roman"/>
          <w:iCs/>
          <w:sz w:val="28"/>
          <w:szCs w:val="28"/>
          <w:lang w:eastAsia="ru-RU"/>
        </w:rPr>
        <w:t>Роспотребнадзора</w:t>
      </w:r>
      <w:proofErr w:type="spellEnd"/>
      <w:r w:rsidRPr="00696661">
        <w:rPr>
          <w:rFonts w:ascii="Times New Roman" w:eastAsia="Times New Roman" w:hAnsi="Times New Roman" w:cs="Times New Roman"/>
          <w:iCs/>
          <w:sz w:val="28"/>
          <w:szCs w:val="28"/>
          <w:lang w:eastAsia="ru-RU"/>
        </w:rPr>
        <w:t>;</w:t>
      </w:r>
    </w:p>
    <w:p w:rsidR="0001264C" w:rsidRPr="00F00913" w:rsidRDefault="00696661" w:rsidP="00696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3)п</w:t>
      </w:r>
      <w:r w:rsidRPr="00696661">
        <w:rPr>
          <w:rFonts w:ascii="Times New Roman" w:eastAsia="Times New Roman" w:hAnsi="Times New Roman" w:cs="Times New Roman"/>
          <w:bCs/>
          <w:sz w:val="28"/>
          <w:szCs w:val="28"/>
          <w:lang w:eastAsia="ru-RU"/>
        </w:rPr>
        <w:t>риведение в соответствие  требованиям ГОСТ школьных автобусов.</w:t>
      </w:r>
    </w:p>
    <w:p w:rsidR="00F00913" w:rsidRPr="000D1F9D" w:rsidRDefault="000D1F9D" w:rsidP="00F0091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Решение:</w:t>
      </w:r>
      <w:r w:rsidRPr="000D1F9D">
        <w:rPr>
          <w:rFonts w:ascii="Times New Roman" w:hAnsi="Times New Roman" w:cs="Times New Roman"/>
          <w:b/>
          <w:sz w:val="28"/>
          <w:szCs w:val="28"/>
        </w:rPr>
        <w:t xml:space="preserve"> </w:t>
      </w:r>
      <w:r w:rsidRPr="000D1F9D">
        <w:rPr>
          <w:rFonts w:ascii="Times New Roman" w:hAnsi="Times New Roman" w:cs="Times New Roman"/>
          <w:sz w:val="28"/>
          <w:szCs w:val="28"/>
        </w:rPr>
        <w:t>Реализация мероприятий ВЦП</w:t>
      </w:r>
      <w:r>
        <w:rPr>
          <w:rFonts w:ascii="Times New Roman" w:hAnsi="Times New Roman" w:cs="Times New Roman"/>
          <w:b/>
          <w:sz w:val="28"/>
          <w:szCs w:val="28"/>
        </w:rPr>
        <w:t xml:space="preserve"> </w:t>
      </w:r>
      <w:r w:rsidRPr="000D1F9D">
        <w:rPr>
          <w:rFonts w:ascii="Times New Roman" w:hAnsi="Times New Roman" w:cs="Times New Roman"/>
          <w:sz w:val="28"/>
          <w:szCs w:val="28"/>
        </w:rPr>
        <w:t>«Безопасная школа</w:t>
      </w:r>
      <w:r w:rsidRPr="000D1F9D">
        <w:rPr>
          <w:rFonts w:ascii="Times New Roman" w:hAnsi="Times New Roman"/>
          <w:sz w:val="28"/>
          <w:szCs w:val="28"/>
        </w:rPr>
        <w:t xml:space="preserve"> на 2016–2018 годы»</w:t>
      </w:r>
    </w:p>
    <w:p w:rsidR="000D1F9D" w:rsidRDefault="000D1F9D" w:rsidP="00B97590">
      <w:pPr>
        <w:widowControl w:val="0"/>
        <w:autoSpaceDE w:val="0"/>
        <w:autoSpaceDN w:val="0"/>
        <w:adjustRightInd w:val="0"/>
        <w:spacing w:after="0" w:line="240" w:lineRule="auto"/>
        <w:outlineLvl w:val="2"/>
        <w:rPr>
          <w:rFonts w:ascii="Times New Roman" w:eastAsia="Times New Roman" w:hAnsi="Times New Roman" w:cs="Tahoma"/>
          <w:bCs/>
          <w:sz w:val="28"/>
          <w:szCs w:val="28"/>
          <w:lang w:eastAsia="ru-RU"/>
        </w:rPr>
      </w:pPr>
    </w:p>
    <w:p w:rsidR="00B97590" w:rsidRPr="000D1F9D" w:rsidRDefault="00B97590" w:rsidP="00B97590">
      <w:pPr>
        <w:widowControl w:val="0"/>
        <w:autoSpaceDE w:val="0"/>
        <w:autoSpaceDN w:val="0"/>
        <w:adjustRightInd w:val="0"/>
        <w:spacing w:after="0" w:line="240" w:lineRule="auto"/>
        <w:outlineLvl w:val="2"/>
        <w:rPr>
          <w:rFonts w:ascii="Times New Roman" w:eastAsia="Times New Roman" w:hAnsi="Times New Roman" w:cs="Tahoma"/>
          <w:bCs/>
          <w:sz w:val="28"/>
          <w:szCs w:val="28"/>
          <w:lang w:eastAsia="ru-RU"/>
        </w:rPr>
      </w:pPr>
      <w:r w:rsidRPr="000D1F9D">
        <w:rPr>
          <w:rFonts w:ascii="Times New Roman" w:eastAsia="Times New Roman" w:hAnsi="Times New Roman" w:cs="Tahoma"/>
          <w:bCs/>
          <w:sz w:val="28"/>
          <w:szCs w:val="28"/>
          <w:lang w:eastAsia="ru-RU"/>
        </w:rPr>
        <w:t>Система программных мероприятий и ресурсное обеспечение</w:t>
      </w:r>
    </w:p>
    <w:p w:rsidR="00B97590" w:rsidRPr="00B97590" w:rsidRDefault="00B97590" w:rsidP="00B97590">
      <w:pPr>
        <w:widowControl w:val="0"/>
        <w:autoSpaceDE w:val="0"/>
        <w:autoSpaceDN w:val="0"/>
        <w:adjustRightInd w:val="0"/>
        <w:spacing w:after="0" w:line="240" w:lineRule="auto"/>
        <w:jc w:val="both"/>
        <w:rPr>
          <w:rFonts w:ascii="Times New Roman" w:eastAsia="Times New Roman" w:hAnsi="Times New Roman" w:cs="Tahoma"/>
          <w:bCs/>
          <w:sz w:val="28"/>
          <w:szCs w:val="28"/>
          <w:lang w:eastAsia="ru-RU"/>
        </w:rPr>
      </w:pPr>
    </w:p>
    <w:tbl>
      <w:tblPr>
        <w:tblW w:w="10924" w:type="dxa"/>
        <w:tblCellSpacing w:w="5" w:type="nil"/>
        <w:tblInd w:w="-492" w:type="dxa"/>
        <w:tblLayout w:type="fixed"/>
        <w:tblCellMar>
          <w:left w:w="75" w:type="dxa"/>
          <w:right w:w="75" w:type="dxa"/>
        </w:tblCellMar>
        <w:tblLook w:val="0000"/>
      </w:tblPr>
      <w:tblGrid>
        <w:gridCol w:w="585"/>
        <w:gridCol w:w="1843"/>
        <w:gridCol w:w="407"/>
        <w:gridCol w:w="284"/>
        <w:gridCol w:w="838"/>
        <w:gridCol w:w="579"/>
        <w:gridCol w:w="284"/>
        <w:gridCol w:w="835"/>
        <w:gridCol w:w="29"/>
        <w:gridCol w:w="270"/>
        <w:gridCol w:w="283"/>
        <w:gridCol w:w="1143"/>
        <w:gridCol w:w="417"/>
        <w:gridCol w:w="1003"/>
        <w:gridCol w:w="556"/>
        <w:gridCol w:w="1417"/>
        <w:gridCol w:w="142"/>
        <w:gridCol w:w="9"/>
      </w:tblGrid>
      <w:tr w:rsidR="00D7751D" w:rsidRPr="00D7751D" w:rsidTr="00D7751D">
        <w:trPr>
          <w:gridAfter w:val="2"/>
          <w:wAfter w:w="151" w:type="dxa"/>
          <w:trHeight w:val="446"/>
          <w:tblCellSpacing w:w="5" w:type="nil"/>
        </w:trPr>
        <w:tc>
          <w:tcPr>
            <w:tcW w:w="585" w:type="dxa"/>
            <w:vMerge w:val="restart"/>
            <w:tcBorders>
              <w:top w:val="single" w:sz="8" w:space="0" w:color="auto"/>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bookmarkStart w:id="2" w:name="Par304"/>
            <w:bookmarkEnd w:id="2"/>
            <w:r w:rsidRPr="00D7751D">
              <w:rPr>
                <w:rFonts w:ascii="Times New Roman" w:hAnsi="Times New Roman"/>
                <w:sz w:val="24"/>
              </w:rPr>
              <w:t>№</w:t>
            </w:r>
          </w:p>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п/п</w:t>
            </w:r>
          </w:p>
        </w:tc>
        <w:tc>
          <w:tcPr>
            <w:tcW w:w="2250" w:type="dxa"/>
            <w:gridSpan w:val="2"/>
            <w:vMerge w:val="restart"/>
            <w:tcBorders>
              <w:top w:val="single" w:sz="8" w:space="0" w:color="auto"/>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 xml:space="preserve"> Задачи и  </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мероприятия</w:t>
            </w:r>
          </w:p>
        </w:tc>
        <w:tc>
          <w:tcPr>
            <w:tcW w:w="1701" w:type="dxa"/>
            <w:gridSpan w:val="3"/>
            <w:vMerge w:val="restart"/>
            <w:tcBorders>
              <w:top w:val="single" w:sz="8" w:space="0" w:color="auto"/>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Исполнители</w:t>
            </w:r>
          </w:p>
        </w:tc>
        <w:tc>
          <w:tcPr>
            <w:tcW w:w="3261" w:type="dxa"/>
            <w:gridSpan w:val="7"/>
            <w:tcBorders>
              <w:top w:val="single" w:sz="8" w:space="0" w:color="auto"/>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Объем финансирования</w:t>
            </w:r>
          </w:p>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(тыс. руб.)</w:t>
            </w:r>
          </w:p>
        </w:tc>
        <w:tc>
          <w:tcPr>
            <w:tcW w:w="1559" w:type="dxa"/>
            <w:gridSpan w:val="2"/>
            <w:vMerge w:val="restart"/>
            <w:tcBorders>
              <w:top w:val="single" w:sz="8" w:space="0" w:color="auto"/>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 xml:space="preserve">Источники   </w:t>
            </w:r>
          </w:p>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финансирования</w:t>
            </w:r>
          </w:p>
        </w:tc>
        <w:tc>
          <w:tcPr>
            <w:tcW w:w="1417" w:type="dxa"/>
            <w:vMerge w:val="restart"/>
            <w:tcBorders>
              <w:top w:val="single" w:sz="8" w:space="0" w:color="auto"/>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Обоснование</w:t>
            </w:r>
          </w:p>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 xml:space="preserve">расходов </w:t>
            </w:r>
            <w:proofErr w:type="gramStart"/>
            <w:r w:rsidRPr="00D7751D">
              <w:rPr>
                <w:rFonts w:ascii="Times New Roman" w:hAnsi="Times New Roman"/>
                <w:sz w:val="24"/>
              </w:rPr>
              <w:t>на</w:t>
            </w:r>
            <w:proofErr w:type="gramEnd"/>
          </w:p>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 xml:space="preserve">реализацию </w:t>
            </w:r>
          </w:p>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мероприятий</w:t>
            </w:r>
          </w:p>
        </w:tc>
      </w:tr>
      <w:tr w:rsidR="00D7751D" w:rsidRPr="00D7751D" w:rsidTr="00D7751D">
        <w:trPr>
          <w:gridAfter w:val="2"/>
          <w:wAfter w:w="151" w:type="dxa"/>
          <w:trHeight w:val="297"/>
          <w:tblCellSpacing w:w="5" w:type="nil"/>
        </w:trPr>
        <w:tc>
          <w:tcPr>
            <w:tcW w:w="585" w:type="dxa"/>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2250" w:type="dxa"/>
            <w:gridSpan w:val="2"/>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1701" w:type="dxa"/>
            <w:gridSpan w:val="3"/>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1418" w:type="dxa"/>
            <w:gridSpan w:val="4"/>
            <w:vMerge w:val="restart"/>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Всего</w:t>
            </w:r>
          </w:p>
        </w:tc>
        <w:tc>
          <w:tcPr>
            <w:tcW w:w="1843"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В том числе</w:t>
            </w:r>
          </w:p>
        </w:tc>
        <w:tc>
          <w:tcPr>
            <w:tcW w:w="1559" w:type="dxa"/>
            <w:gridSpan w:val="2"/>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417" w:type="dxa"/>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5"/>
          <w:wAfter w:w="3127" w:type="dxa"/>
          <w:trHeight w:val="134"/>
          <w:tblCellSpacing w:w="5" w:type="nil"/>
        </w:trPr>
        <w:tc>
          <w:tcPr>
            <w:tcW w:w="585" w:type="dxa"/>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2250" w:type="dxa"/>
            <w:gridSpan w:val="2"/>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1701" w:type="dxa"/>
            <w:gridSpan w:val="3"/>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1418" w:type="dxa"/>
            <w:gridSpan w:val="4"/>
            <w:vMerge/>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1843"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2016 г.</w:t>
            </w:r>
          </w:p>
        </w:tc>
      </w:tr>
      <w:tr w:rsidR="00D7751D" w:rsidRPr="00D7751D" w:rsidTr="00D7751D">
        <w:trPr>
          <w:gridAfter w:val="2"/>
          <w:wAfter w:w="151"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1</w:t>
            </w:r>
          </w:p>
        </w:tc>
        <w:tc>
          <w:tcPr>
            <w:tcW w:w="225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2</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3</w:t>
            </w:r>
          </w:p>
        </w:tc>
        <w:tc>
          <w:tcPr>
            <w:tcW w:w="1418"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w:t>
            </w:r>
          </w:p>
        </w:tc>
        <w:tc>
          <w:tcPr>
            <w:tcW w:w="1843"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5</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8</w:t>
            </w:r>
          </w:p>
        </w:tc>
        <w:tc>
          <w:tcPr>
            <w:tcW w:w="1417"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9</w:t>
            </w:r>
          </w:p>
        </w:tc>
      </w:tr>
      <w:tr w:rsidR="00D7751D" w:rsidRPr="00D7751D" w:rsidTr="00D7751D">
        <w:trPr>
          <w:gridAfter w:val="2"/>
          <w:wAfter w:w="151"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7212" w:type="dxa"/>
            <w:gridSpan w:val="1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u w:val="single"/>
              </w:rPr>
            </w:pPr>
            <w:r w:rsidRPr="00D7751D">
              <w:rPr>
                <w:rFonts w:ascii="Times New Roman" w:hAnsi="Times New Roman"/>
                <w:sz w:val="24"/>
                <w:u w:val="single"/>
              </w:rPr>
              <w:t>Задача № 1</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bCs/>
                <w:iCs/>
                <w:sz w:val="24"/>
              </w:rPr>
              <w:t>Оснащение современным оборудованием, исполнение требований надзорных органов</w:t>
            </w:r>
          </w:p>
          <w:p w:rsidR="00D7751D" w:rsidRPr="00D7751D" w:rsidRDefault="00D7751D" w:rsidP="00D7751D">
            <w:pPr>
              <w:widowControl w:val="0"/>
              <w:autoSpaceDE w:val="0"/>
              <w:autoSpaceDN w:val="0"/>
              <w:adjustRightInd w:val="0"/>
              <w:spacing w:after="0"/>
              <w:rPr>
                <w:rFonts w:ascii="Times New Roman" w:hAnsi="Times New Roman"/>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417"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2"/>
          <w:wAfter w:w="151"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 xml:space="preserve"> 1 </w:t>
            </w:r>
          </w:p>
        </w:tc>
        <w:tc>
          <w:tcPr>
            <w:tcW w:w="225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 xml:space="preserve">Приобретение  технологического оборудования (разделочные столы, стеллажи для посуды) в МБОУ </w:t>
            </w:r>
            <w:r w:rsidRPr="00D7751D">
              <w:rPr>
                <w:rFonts w:ascii="Times New Roman" w:hAnsi="Times New Roman" w:cs="Times New Roman"/>
                <w:sz w:val="24"/>
              </w:rPr>
              <w:lastRenderedPageBreak/>
              <w:t>«Серебрянская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lastRenderedPageBreak/>
              <w:t>Руководитель МБОУ</w:t>
            </w:r>
            <w:proofErr w:type="gramStart"/>
            <w:r w:rsidRPr="00D7751D">
              <w:rPr>
                <w:rFonts w:ascii="Times New Roman" w:hAnsi="Times New Roman" w:cs="Times New Roman"/>
                <w:sz w:val="24"/>
              </w:rPr>
              <w:t>«С</w:t>
            </w:r>
            <w:proofErr w:type="gramEnd"/>
            <w:r w:rsidRPr="00D7751D">
              <w:rPr>
                <w:rFonts w:ascii="Times New Roman" w:hAnsi="Times New Roman" w:cs="Times New Roman"/>
                <w:sz w:val="24"/>
              </w:rPr>
              <w:t>еребрянская СОШ»</w:t>
            </w:r>
          </w:p>
        </w:tc>
        <w:tc>
          <w:tcPr>
            <w:tcW w:w="1418"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843"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Бюджет Гайнского района</w:t>
            </w:r>
          </w:p>
        </w:tc>
        <w:tc>
          <w:tcPr>
            <w:tcW w:w="1417"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Предписание РПН №15 от 10.03.2015</w:t>
            </w:r>
          </w:p>
        </w:tc>
      </w:tr>
      <w:tr w:rsidR="00D7751D" w:rsidRPr="00D7751D" w:rsidTr="00D7751D">
        <w:trPr>
          <w:gridAfter w:val="2"/>
          <w:wAfter w:w="151" w:type="dxa"/>
          <w:trHeight w:val="134"/>
          <w:tblCellSpacing w:w="5" w:type="nil"/>
        </w:trPr>
        <w:tc>
          <w:tcPr>
            <w:tcW w:w="4536" w:type="dxa"/>
            <w:gridSpan w:val="6"/>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lastRenderedPageBreak/>
              <w:t xml:space="preserve">Итого по задаче № 1        </w:t>
            </w:r>
          </w:p>
        </w:tc>
        <w:tc>
          <w:tcPr>
            <w:tcW w:w="1418"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 xml:space="preserve">   -</w:t>
            </w:r>
          </w:p>
        </w:tc>
        <w:tc>
          <w:tcPr>
            <w:tcW w:w="1843"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417"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3"/>
          <w:wAfter w:w="1568"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ind w:firstLine="540"/>
              <w:jc w:val="both"/>
              <w:rPr>
                <w:rFonts w:ascii="Times New Roman" w:hAnsi="Times New Roman"/>
                <w:sz w:val="24"/>
              </w:rPr>
            </w:pPr>
          </w:p>
        </w:tc>
        <w:tc>
          <w:tcPr>
            <w:tcW w:w="8771" w:type="dxa"/>
            <w:gridSpan w:val="1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u w:val="single"/>
              </w:rPr>
            </w:pPr>
            <w:r w:rsidRPr="00D7751D">
              <w:rPr>
                <w:rFonts w:ascii="Times New Roman" w:hAnsi="Times New Roman"/>
                <w:sz w:val="24"/>
                <w:u w:val="single"/>
              </w:rPr>
              <w:t xml:space="preserve">Задача № 2 </w:t>
            </w:r>
          </w:p>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Обеспечение безопасных условий пребывания в образовательных учреждениях</w:t>
            </w:r>
          </w:p>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 xml:space="preserve"> 2 </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 xml:space="preserve">Замена окон второго этажа Гайнской СОШ </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 «Гайнская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441 020</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441 020</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Предписание РПН №3 от 08.02.2013г.</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 xml:space="preserve"> 3 </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Замена окон третьего этажа и витражей лестничных клеток Гайнской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 «Гайнская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 xml:space="preserve">- </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Предписание РПН №3 от 08.02.2013г.</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4</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 xml:space="preserve">Модернизация </w:t>
            </w:r>
            <w:proofErr w:type="spellStart"/>
            <w:r w:rsidRPr="00D7751D">
              <w:rPr>
                <w:rFonts w:ascii="Times New Roman" w:hAnsi="Times New Roman" w:cs="Times New Roman"/>
                <w:sz w:val="24"/>
              </w:rPr>
              <w:t>зданиястоловой</w:t>
            </w:r>
            <w:proofErr w:type="spellEnd"/>
            <w:r w:rsidRPr="00D7751D">
              <w:rPr>
                <w:rFonts w:ascii="Times New Roman" w:hAnsi="Times New Roman" w:cs="Times New Roman"/>
                <w:sz w:val="24"/>
              </w:rPr>
              <w:t xml:space="preserve"> МБОУ «Кебратская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КебратскаяСОШ</w:t>
            </w:r>
            <w:proofErr w:type="spellEnd"/>
            <w:r w:rsidRPr="00D7751D">
              <w:rPr>
                <w:rFonts w:ascii="Times New Roman" w:hAnsi="Times New Roman" w:cs="Times New Roman"/>
                <w:sz w:val="24"/>
              </w:rPr>
              <w:t>»</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316 229</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316 229</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п.8</w:t>
            </w:r>
            <w:r w:rsidRPr="00D7751D">
              <w:rPr>
                <w:rFonts w:ascii="Times New Roman" w:hAnsi="Times New Roman"/>
                <w:sz w:val="24"/>
              </w:rPr>
              <w:t>Предписания РПН</w:t>
            </w:r>
            <w:r w:rsidRPr="00D7751D">
              <w:rPr>
                <w:rFonts w:ascii="Times New Roman" w:hAnsi="Times New Roman" w:cs="Times New Roman"/>
                <w:sz w:val="24"/>
              </w:rPr>
              <w:t>№ 9 от 13.02.2015г.</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6</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 xml:space="preserve">Модернизация здания под котельную в </w:t>
            </w:r>
            <w:proofErr w:type="spellStart"/>
            <w:r w:rsidRPr="00D7751D">
              <w:rPr>
                <w:rFonts w:ascii="Times New Roman" w:hAnsi="Times New Roman" w:cs="Times New Roman"/>
                <w:sz w:val="24"/>
              </w:rPr>
              <w:t>п</w:t>
            </w:r>
            <w:proofErr w:type="gramStart"/>
            <w:r w:rsidRPr="00D7751D">
              <w:rPr>
                <w:rFonts w:ascii="Times New Roman" w:hAnsi="Times New Roman" w:cs="Times New Roman"/>
                <w:sz w:val="24"/>
              </w:rPr>
              <w:t>.В</w:t>
            </w:r>
            <w:proofErr w:type="gramEnd"/>
            <w:r w:rsidRPr="00D7751D">
              <w:rPr>
                <w:rFonts w:ascii="Times New Roman" w:hAnsi="Times New Roman" w:cs="Times New Roman"/>
                <w:sz w:val="24"/>
              </w:rPr>
              <w:t>-Будым</w:t>
            </w:r>
            <w:proofErr w:type="spellEnd"/>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«Кебратская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300 025</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300 025</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Истек срок действия оценки пожарного риска</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7</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Ремонт дверных проемов в здании начальной школы МБОУ «Кебратская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«Кебратская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133 500</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133 500</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Истек срок действия оценки пожарного риска</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8</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Ремонт дверных проемов детского сада МБОУ «Кебратская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«Кебратская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406 990</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406 990</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Истек срок действия оценки пожарного риска</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9</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Строительство гаража на 2 транспортные единицы МБОУ «Кебратская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«Кебратская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 xml:space="preserve">- </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Отсутствие гаража, возможности аренды</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10</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Ремонтные работы в д\саду МБОУ «Серебрянская СОШ» </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«Серебрянская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Акт технического осмотра детского сада</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11</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Ремонт кровли веранды </w:t>
            </w:r>
            <w:proofErr w:type="spellStart"/>
            <w:r w:rsidRPr="00D7751D">
              <w:rPr>
                <w:rFonts w:ascii="Times New Roman" w:hAnsi="Times New Roman" w:cs="Times New Roman"/>
                <w:sz w:val="24"/>
              </w:rPr>
              <w:t>д\с</w:t>
            </w:r>
            <w:proofErr w:type="spellEnd"/>
            <w:r w:rsidRPr="00D7751D">
              <w:rPr>
                <w:rFonts w:ascii="Times New Roman" w:hAnsi="Times New Roman" w:cs="Times New Roman"/>
                <w:sz w:val="24"/>
              </w:rPr>
              <w:t xml:space="preserve"> «</w:t>
            </w:r>
            <w:proofErr w:type="spellStart"/>
            <w:r w:rsidRPr="00D7751D">
              <w:rPr>
                <w:rFonts w:ascii="Times New Roman" w:hAnsi="Times New Roman" w:cs="Times New Roman"/>
                <w:sz w:val="24"/>
              </w:rPr>
              <w:t>Горадзуль</w:t>
            </w:r>
            <w:proofErr w:type="spellEnd"/>
            <w:r w:rsidRPr="00D7751D">
              <w:rPr>
                <w:rFonts w:ascii="Times New Roman" w:hAnsi="Times New Roman" w:cs="Times New Roman"/>
                <w:sz w:val="24"/>
              </w:rPr>
              <w:t>»</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«Сергеевская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30568</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30568</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Акт технического осмотра детского сада</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lastRenderedPageBreak/>
              <w:t>12</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Ремонт интерната МБОУ «Сергеевская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spacing w:after="0"/>
              <w:rPr>
                <w:sz w:val="24"/>
              </w:rPr>
            </w:pPr>
            <w:r w:rsidRPr="00D7751D">
              <w:rPr>
                <w:rFonts w:ascii="Times New Roman" w:hAnsi="Times New Roman"/>
                <w:sz w:val="24"/>
              </w:rPr>
              <w:t>«Сергеевская 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Акт технического осмотра интерната</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13</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Выравнивание стен и потолков в здании средней школы МБОУ «</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Несоответствие санитарным правилам и нормам</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14</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Модернизация зданий пищеблока и прачечной </w:t>
            </w:r>
            <w:proofErr w:type="spellStart"/>
            <w:r w:rsidRPr="00D7751D">
              <w:rPr>
                <w:rFonts w:ascii="Times New Roman" w:hAnsi="Times New Roman" w:cs="Times New Roman"/>
                <w:sz w:val="24"/>
              </w:rPr>
              <w:t>д\сада</w:t>
            </w:r>
            <w:proofErr w:type="spellEnd"/>
            <w:r w:rsidRPr="00D7751D">
              <w:rPr>
                <w:rFonts w:ascii="Times New Roman" w:hAnsi="Times New Roman" w:cs="Times New Roman"/>
                <w:sz w:val="24"/>
              </w:rPr>
              <w:t xml:space="preserve"> МБОУ «</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 путем  установки системы отопления </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Несоответствие санитарным правилам и нормам</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15</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Ремонт столовой МБОУ «</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16</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Ремонт кровли </w:t>
            </w:r>
            <w:proofErr w:type="spellStart"/>
            <w:r w:rsidRPr="00D7751D">
              <w:rPr>
                <w:rFonts w:ascii="Times New Roman" w:hAnsi="Times New Roman" w:cs="Times New Roman"/>
                <w:sz w:val="24"/>
              </w:rPr>
              <w:t>Керосской</w:t>
            </w:r>
            <w:proofErr w:type="spellEnd"/>
            <w:r w:rsidRPr="00D7751D">
              <w:rPr>
                <w:rFonts w:ascii="Times New Roman" w:hAnsi="Times New Roman" w:cs="Times New Roman"/>
                <w:sz w:val="24"/>
              </w:rPr>
              <w:t xml:space="preserve"> ООШ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17</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Ремонт фундамента </w:t>
            </w:r>
            <w:proofErr w:type="spellStart"/>
            <w:r w:rsidRPr="00D7751D">
              <w:rPr>
                <w:rFonts w:ascii="Times New Roman" w:hAnsi="Times New Roman" w:cs="Times New Roman"/>
                <w:sz w:val="24"/>
              </w:rPr>
              <w:t>Керосской</w:t>
            </w:r>
            <w:proofErr w:type="spellEnd"/>
            <w:r w:rsidRPr="00D7751D">
              <w:rPr>
                <w:rFonts w:ascii="Times New Roman" w:hAnsi="Times New Roman" w:cs="Times New Roman"/>
                <w:sz w:val="24"/>
              </w:rPr>
              <w:t xml:space="preserve"> ООШ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 xml:space="preserve">- </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Несоответствие санитарным правилам и нормам</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18</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Модернизация зданий </w:t>
            </w:r>
            <w:proofErr w:type="spellStart"/>
            <w:r w:rsidRPr="00D7751D">
              <w:rPr>
                <w:rFonts w:ascii="Times New Roman" w:hAnsi="Times New Roman" w:cs="Times New Roman"/>
                <w:sz w:val="24"/>
              </w:rPr>
              <w:t>д\садап</w:t>
            </w:r>
            <w:proofErr w:type="gramStart"/>
            <w:r w:rsidRPr="00D7751D">
              <w:rPr>
                <w:rFonts w:ascii="Times New Roman" w:hAnsi="Times New Roman" w:cs="Times New Roman"/>
                <w:sz w:val="24"/>
              </w:rPr>
              <w:t>.К</w:t>
            </w:r>
            <w:proofErr w:type="gramEnd"/>
            <w:r w:rsidRPr="00D7751D">
              <w:rPr>
                <w:rFonts w:ascii="Times New Roman" w:hAnsi="Times New Roman" w:cs="Times New Roman"/>
                <w:sz w:val="24"/>
              </w:rPr>
              <w:t>ерос</w:t>
            </w:r>
            <w:proofErr w:type="spellEnd"/>
            <w:r w:rsidRPr="00D7751D">
              <w:rPr>
                <w:rFonts w:ascii="Times New Roman" w:hAnsi="Times New Roman" w:cs="Times New Roman"/>
                <w:sz w:val="24"/>
              </w:rPr>
              <w:t xml:space="preserve"> путем устройства  водопровода, канализации </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w:t>
            </w:r>
            <w:r w:rsidRPr="00D7751D">
              <w:rPr>
                <w:rFonts w:ascii="Times New Roman" w:hAnsi="Times New Roman" w:cs="Times New Roman"/>
                <w:sz w:val="24"/>
              </w:rPr>
              <w:lastRenderedPageBreak/>
              <w:t>Базовая школа»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lastRenderedPageBreak/>
              <w:t>468168</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468168</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Отсутствие лицензии на образовательную деятельность</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lastRenderedPageBreak/>
              <w:t>19</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Модернизация здания д\сада под пищеблок и прачечную </w:t>
            </w:r>
            <w:proofErr w:type="spellStart"/>
            <w:r w:rsidRPr="00D7751D">
              <w:rPr>
                <w:rFonts w:ascii="Times New Roman" w:hAnsi="Times New Roman" w:cs="Times New Roman"/>
                <w:sz w:val="24"/>
              </w:rPr>
              <w:t>п</w:t>
            </w:r>
            <w:proofErr w:type="gramStart"/>
            <w:r w:rsidRPr="00D7751D">
              <w:rPr>
                <w:rFonts w:ascii="Times New Roman" w:hAnsi="Times New Roman" w:cs="Times New Roman"/>
                <w:sz w:val="24"/>
              </w:rPr>
              <w:t>.К</w:t>
            </w:r>
            <w:proofErr w:type="gramEnd"/>
            <w:r w:rsidRPr="00D7751D">
              <w:rPr>
                <w:rFonts w:ascii="Times New Roman" w:hAnsi="Times New Roman" w:cs="Times New Roman"/>
                <w:sz w:val="24"/>
              </w:rPr>
              <w:t>ерос</w:t>
            </w:r>
            <w:proofErr w:type="spellEnd"/>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Несоответствие санитарным правилам и нормам</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20</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Ремонт кровли </w:t>
            </w:r>
            <w:proofErr w:type="spellStart"/>
            <w:r w:rsidRPr="00D7751D">
              <w:rPr>
                <w:rFonts w:ascii="Times New Roman" w:hAnsi="Times New Roman" w:cs="Times New Roman"/>
                <w:sz w:val="24"/>
              </w:rPr>
              <w:t>д\сада</w:t>
            </w:r>
            <w:proofErr w:type="spellEnd"/>
            <w:r w:rsidRPr="00D7751D">
              <w:rPr>
                <w:rFonts w:ascii="Times New Roman" w:hAnsi="Times New Roman" w:cs="Times New Roman"/>
                <w:sz w:val="24"/>
              </w:rPr>
              <w:t xml:space="preserve"> </w:t>
            </w:r>
            <w:proofErr w:type="spellStart"/>
            <w:r w:rsidRPr="00D7751D">
              <w:rPr>
                <w:rFonts w:ascii="Times New Roman" w:hAnsi="Times New Roman" w:cs="Times New Roman"/>
                <w:sz w:val="24"/>
              </w:rPr>
              <w:t>п</w:t>
            </w:r>
            <w:proofErr w:type="gramStart"/>
            <w:r w:rsidRPr="00D7751D">
              <w:rPr>
                <w:rFonts w:ascii="Times New Roman" w:hAnsi="Times New Roman" w:cs="Times New Roman"/>
                <w:sz w:val="24"/>
              </w:rPr>
              <w:t>.К</w:t>
            </w:r>
            <w:proofErr w:type="gramEnd"/>
            <w:r w:rsidRPr="00D7751D">
              <w:rPr>
                <w:rFonts w:ascii="Times New Roman" w:hAnsi="Times New Roman" w:cs="Times New Roman"/>
                <w:sz w:val="24"/>
              </w:rPr>
              <w:t>ерос</w:t>
            </w:r>
            <w:proofErr w:type="spellEnd"/>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У-Черновская</w:t>
            </w:r>
            <w:proofErr w:type="spellEnd"/>
            <w:r w:rsidRPr="00D7751D">
              <w:rPr>
                <w:rFonts w:ascii="Times New Roman" w:hAnsi="Times New Roman" w:cs="Times New Roman"/>
                <w:sz w:val="24"/>
              </w:rPr>
              <w:t xml:space="preserve"> СОШ – Базовая школа»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21</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Замена окон </w:t>
            </w:r>
            <w:proofErr w:type="spellStart"/>
            <w:r w:rsidRPr="00D7751D">
              <w:rPr>
                <w:rFonts w:ascii="Times New Roman" w:hAnsi="Times New Roman" w:cs="Times New Roman"/>
                <w:sz w:val="24"/>
              </w:rPr>
              <w:t>д\сада</w:t>
            </w:r>
            <w:proofErr w:type="spellEnd"/>
            <w:r w:rsidRPr="00D7751D">
              <w:rPr>
                <w:rFonts w:ascii="Times New Roman" w:hAnsi="Times New Roman" w:cs="Times New Roman"/>
                <w:sz w:val="24"/>
              </w:rPr>
              <w:t xml:space="preserve"> МБОУ «</w:t>
            </w:r>
            <w:proofErr w:type="spellStart"/>
            <w:r w:rsidRPr="00D7751D">
              <w:rPr>
                <w:rFonts w:ascii="Times New Roman" w:hAnsi="Times New Roman" w:cs="Times New Roman"/>
                <w:sz w:val="24"/>
              </w:rPr>
              <w:t>Харинская</w:t>
            </w:r>
            <w:proofErr w:type="spellEnd"/>
            <w:r w:rsidRPr="00D7751D">
              <w:rPr>
                <w:rFonts w:ascii="Times New Roman" w:hAnsi="Times New Roman" w:cs="Times New Roman"/>
                <w:sz w:val="24"/>
              </w:rPr>
              <w:t xml:space="preserve"> ООШ»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Харинская</w:t>
            </w:r>
            <w:proofErr w:type="spellEnd"/>
            <w:r w:rsidRPr="00D7751D">
              <w:rPr>
                <w:rFonts w:ascii="Times New Roman" w:hAnsi="Times New Roman" w:cs="Times New Roman"/>
                <w:sz w:val="24"/>
              </w:rPr>
              <w:t xml:space="preserve"> ООШ»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22</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Ремонт котельной </w:t>
            </w:r>
            <w:proofErr w:type="spellStart"/>
            <w:r w:rsidRPr="00D7751D">
              <w:rPr>
                <w:rFonts w:ascii="Times New Roman" w:hAnsi="Times New Roman" w:cs="Times New Roman"/>
                <w:sz w:val="24"/>
              </w:rPr>
              <w:t>Онылской</w:t>
            </w:r>
            <w:proofErr w:type="spellEnd"/>
            <w:r w:rsidRPr="00D7751D">
              <w:rPr>
                <w:rFonts w:ascii="Times New Roman" w:hAnsi="Times New Roman" w:cs="Times New Roman"/>
                <w:sz w:val="24"/>
              </w:rPr>
              <w:t xml:space="preserve"> ООШ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«Онылская ООШ»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23</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Замена и армирование светильников в спортзале МБОУ «</w:t>
            </w:r>
            <w:proofErr w:type="spellStart"/>
            <w:r w:rsidRPr="00D7751D">
              <w:rPr>
                <w:rFonts w:ascii="Times New Roman" w:hAnsi="Times New Roman" w:cs="Times New Roman"/>
                <w:sz w:val="24"/>
              </w:rPr>
              <w:t>Верхнестарицкая</w:t>
            </w:r>
            <w:proofErr w:type="spellEnd"/>
            <w:r w:rsidRPr="00D7751D">
              <w:rPr>
                <w:rFonts w:ascii="Times New Roman" w:hAnsi="Times New Roman" w:cs="Times New Roman"/>
                <w:sz w:val="24"/>
              </w:rPr>
              <w:t xml:space="preserve">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Верхнестарицкая</w:t>
            </w:r>
            <w:proofErr w:type="spellEnd"/>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24</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Модернизация здания интерната МБОУ «</w:t>
            </w:r>
            <w:proofErr w:type="spellStart"/>
            <w:r w:rsidRPr="00D7751D">
              <w:rPr>
                <w:rFonts w:ascii="Times New Roman" w:hAnsi="Times New Roman" w:cs="Times New Roman"/>
                <w:sz w:val="24"/>
              </w:rPr>
              <w:t>Верхнестарицкой</w:t>
            </w:r>
            <w:proofErr w:type="spellEnd"/>
            <w:r w:rsidRPr="00D7751D">
              <w:rPr>
                <w:rFonts w:ascii="Times New Roman" w:hAnsi="Times New Roman" w:cs="Times New Roman"/>
                <w:sz w:val="24"/>
              </w:rPr>
              <w:t xml:space="preserve"> СОШ» путем устройства водопровода, канализации </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Верхнестарицкая</w:t>
            </w:r>
            <w:proofErr w:type="spellEnd"/>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Несоответствие санитарным правилам и нормам</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25</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Ремонт пола в интернате МБОУ «</w:t>
            </w:r>
            <w:proofErr w:type="spellStart"/>
            <w:r w:rsidRPr="00D7751D">
              <w:rPr>
                <w:rFonts w:ascii="Times New Roman" w:hAnsi="Times New Roman" w:cs="Times New Roman"/>
                <w:sz w:val="24"/>
              </w:rPr>
              <w:t>Верхнестарицкой</w:t>
            </w:r>
            <w:proofErr w:type="spellEnd"/>
            <w:r w:rsidRPr="00D7751D">
              <w:rPr>
                <w:rFonts w:ascii="Times New Roman" w:hAnsi="Times New Roman" w:cs="Times New Roman"/>
                <w:sz w:val="24"/>
              </w:rPr>
              <w:t xml:space="preserve">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Верхнестарицкая</w:t>
            </w:r>
            <w:proofErr w:type="spellEnd"/>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Несоответствие санитарным правилам и нормам</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26</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Замена окон  средней школы МБОУ «</w:t>
            </w:r>
            <w:proofErr w:type="spellStart"/>
            <w:r w:rsidRPr="00D7751D">
              <w:rPr>
                <w:rFonts w:ascii="Times New Roman" w:hAnsi="Times New Roman" w:cs="Times New Roman"/>
                <w:sz w:val="24"/>
              </w:rPr>
              <w:t>Верхнестарицкой</w:t>
            </w:r>
            <w:proofErr w:type="spellEnd"/>
            <w:r w:rsidRPr="00D7751D">
              <w:rPr>
                <w:rFonts w:ascii="Times New Roman" w:hAnsi="Times New Roman" w:cs="Times New Roman"/>
                <w:sz w:val="24"/>
              </w:rPr>
              <w:t xml:space="preserve"> СОШ»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Верхнестарицкая</w:t>
            </w:r>
            <w:proofErr w:type="spellEnd"/>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lastRenderedPageBreak/>
              <w:t>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lastRenderedPageBreak/>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lastRenderedPageBreak/>
              <w:t>27</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Замена кровли здания школы МБОУ «</w:t>
            </w:r>
            <w:proofErr w:type="spellStart"/>
            <w:r w:rsidRPr="00D7751D">
              <w:rPr>
                <w:rFonts w:ascii="Times New Roman" w:hAnsi="Times New Roman" w:cs="Times New Roman"/>
                <w:sz w:val="24"/>
              </w:rPr>
              <w:t>ВерхнестарицкойСОШ</w:t>
            </w:r>
            <w:proofErr w:type="spellEnd"/>
            <w:r w:rsidRPr="00D7751D">
              <w:rPr>
                <w:rFonts w:ascii="Times New Roman" w:hAnsi="Times New Roman" w:cs="Times New Roman"/>
                <w:sz w:val="24"/>
              </w:rPr>
              <w:t>»</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Верхнестарицкая</w:t>
            </w:r>
            <w:proofErr w:type="spellEnd"/>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СОШ»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28</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Замена окон, ремонт цоколя, </w:t>
            </w:r>
            <w:proofErr w:type="spellStart"/>
            <w:r w:rsidRPr="00D7751D">
              <w:rPr>
                <w:rFonts w:ascii="Times New Roman" w:hAnsi="Times New Roman" w:cs="Times New Roman"/>
                <w:sz w:val="24"/>
              </w:rPr>
              <w:t>отмостка</w:t>
            </w:r>
            <w:proofErr w:type="spellEnd"/>
            <w:r w:rsidRPr="00D7751D">
              <w:rPr>
                <w:rFonts w:ascii="Times New Roman" w:hAnsi="Times New Roman" w:cs="Times New Roman"/>
                <w:sz w:val="24"/>
              </w:rPr>
              <w:t xml:space="preserve"> в основной школе МБОУ «</w:t>
            </w:r>
            <w:proofErr w:type="spellStart"/>
            <w:r w:rsidRPr="00D7751D">
              <w:rPr>
                <w:rFonts w:ascii="Times New Roman" w:hAnsi="Times New Roman" w:cs="Times New Roman"/>
                <w:sz w:val="24"/>
              </w:rPr>
              <w:t>Касимовская</w:t>
            </w:r>
            <w:proofErr w:type="spellEnd"/>
            <w:r w:rsidRPr="00D7751D">
              <w:rPr>
                <w:rFonts w:ascii="Times New Roman" w:hAnsi="Times New Roman" w:cs="Times New Roman"/>
                <w:sz w:val="24"/>
              </w:rPr>
              <w:t xml:space="preserve"> ООШ»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spacing w:after="0"/>
              <w:rPr>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Касимовская</w:t>
            </w:r>
            <w:proofErr w:type="spellEnd"/>
            <w:r w:rsidRPr="00D7751D">
              <w:rPr>
                <w:rFonts w:ascii="Times New Roman" w:hAnsi="Times New Roman" w:cs="Times New Roman"/>
                <w:sz w:val="24"/>
              </w:rPr>
              <w:t xml:space="preserve"> ООШ»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29</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Замена теплотрассы МБДОУ «Детский сад «Камушка»</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sz w:val="24"/>
              </w:rPr>
            </w:pPr>
            <w:r w:rsidRPr="00D7751D">
              <w:rPr>
                <w:rFonts w:ascii="Times New Roman" w:hAnsi="Times New Roman"/>
                <w:sz w:val="24"/>
              </w:rPr>
              <w:t>Руководитель</w:t>
            </w:r>
          </w:p>
          <w:p w:rsidR="00D7751D" w:rsidRPr="00D7751D" w:rsidRDefault="00D7751D" w:rsidP="00D7751D">
            <w:pPr>
              <w:spacing w:after="0"/>
              <w:rPr>
                <w:rFonts w:ascii="Times New Roman" w:hAnsi="Times New Roman"/>
                <w:sz w:val="24"/>
              </w:rPr>
            </w:pPr>
            <w:r w:rsidRPr="00D7751D">
              <w:rPr>
                <w:rFonts w:ascii="Times New Roman" w:hAnsi="Times New Roman" w:cs="Times New Roman"/>
                <w:sz w:val="24"/>
              </w:rPr>
              <w:t>МБДОУ «Детский сад «Камушка»</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134"/>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30</w:t>
            </w:r>
          </w:p>
        </w:tc>
        <w:tc>
          <w:tcPr>
            <w:tcW w:w="2534"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cs="Times New Roman"/>
                <w:sz w:val="24"/>
              </w:rPr>
            </w:pPr>
            <w:r w:rsidRPr="00D7751D">
              <w:rPr>
                <w:rFonts w:ascii="Times New Roman" w:hAnsi="Times New Roman" w:cs="Times New Roman"/>
                <w:sz w:val="24"/>
              </w:rPr>
              <w:t xml:space="preserve">Ремонт </w:t>
            </w:r>
            <w:proofErr w:type="spellStart"/>
            <w:r w:rsidRPr="00D7751D">
              <w:rPr>
                <w:rFonts w:ascii="Times New Roman" w:hAnsi="Times New Roman" w:cs="Times New Roman"/>
                <w:sz w:val="24"/>
              </w:rPr>
              <w:t>д\сада</w:t>
            </w:r>
            <w:proofErr w:type="spellEnd"/>
            <w:r w:rsidRPr="00D7751D">
              <w:rPr>
                <w:rFonts w:ascii="Times New Roman" w:hAnsi="Times New Roman" w:cs="Times New Roman"/>
                <w:sz w:val="24"/>
              </w:rPr>
              <w:t xml:space="preserve"> д</w:t>
            </w:r>
            <w:proofErr w:type="gramStart"/>
            <w:r w:rsidRPr="00D7751D">
              <w:rPr>
                <w:rFonts w:ascii="Times New Roman" w:hAnsi="Times New Roman" w:cs="Times New Roman"/>
                <w:sz w:val="24"/>
              </w:rPr>
              <w:t>.Д</w:t>
            </w:r>
            <w:proofErr w:type="gramEnd"/>
            <w:r w:rsidRPr="00D7751D">
              <w:rPr>
                <w:rFonts w:ascii="Times New Roman" w:hAnsi="Times New Roman" w:cs="Times New Roman"/>
                <w:sz w:val="24"/>
              </w:rPr>
              <w:t>анилово МБОУ «Лесокамская ООШ»</w:t>
            </w:r>
          </w:p>
        </w:tc>
        <w:tc>
          <w:tcPr>
            <w:tcW w:w="1701"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sz w:val="24"/>
              </w:rPr>
            </w:pPr>
            <w:r w:rsidRPr="00D7751D">
              <w:rPr>
                <w:rFonts w:ascii="Times New Roman" w:hAnsi="Times New Roman"/>
                <w:sz w:val="24"/>
              </w:rPr>
              <w:t xml:space="preserve">Руководитель МБОУ </w:t>
            </w:r>
          </w:p>
          <w:p w:rsidR="00D7751D" w:rsidRPr="00D7751D" w:rsidRDefault="00D7751D" w:rsidP="00D7751D">
            <w:pPr>
              <w:spacing w:after="0"/>
              <w:rPr>
                <w:rFonts w:ascii="Times New Roman" w:hAnsi="Times New Roman"/>
                <w:sz w:val="24"/>
              </w:rPr>
            </w:pPr>
            <w:r w:rsidRPr="00D7751D">
              <w:rPr>
                <w:rFonts w:ascii="Times New Roman" w:hAnsi="Times New Roman" w:cs="Times New Roman"/>
                <w:sz w:val="24"/>
              </w:rPr>
              <w:t>«Лесокамская ООШ»</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Локальный сметный расчет</w:t>
            </w:r>
          </w:p>
        </w:tc>
      </w:tr>
      <w:tr w:rsidR="00D7751D" w:rsidRPr="00D7751D" w:rsidTr="00D7751D">
        <w:trPr>
          <w:gridAfter w:val="1"/>
          <w:wAfter w:w="9" w:type="dxa"/>
          <w:trHeight w:val="265"/>
          <w:tblCellSpacing w:w="5" w:type="nil"/>
        </w:trPr>
        <w:tc>
          <w:tcPr>
            <w:tcW w:w="4820" w:type="dxa"/>
            <w:gridSpan w:val="7"/>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Итого по задаче № 2</w:t>
            </w:r>
          </w:p>
        </w:tc>
        <w:tc>
          <w:tcPr>
            <w:tcW w:w="141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2096500</w:t>
            </w:r>
          </w:p>
        </w:tc>
        <w:tc>
          <w:tcPr>
            <w:tcW w:w="1560" w:type="dxa"/>
            <w:gridSpan w:val="2"/>
            <w:tcBorders>
              <w:left w:val="single" w:sz="8" w:space="0" w:color="auto"/>
              <w:bottom w:val="single" w:sz="8" w:space="0" w:color="auto"/>
              <w:right w:val="single" w:sz="8" w:space="0" w:color="auto"/>
            </w:tcBorders>
          </w:tcPr>
          <w:p w:rsidR="00D7751D" w:rsidRPr="00D7751D" w:rsidRDefault="00D7751D" w:rsidP="00D7751D">
            <w:pPr>
              <w:spacing w:after="0"/>
              <w:jc w:val="center"/>
              <w:rPr>
                <w:rFonts w:ascii="Times New Roman" w:hAnsi="Times New Roman" w:cs="Times New Roman"/>
                <w:sz w:val="24"/>
              </w:rPr>
            </w:pPr>
            <w:r w:rsidRPr="00D7751D">
              <w:rPr>
                <w:rFonts w:ascii="Times New Roman" w:hAnsi="Times New Roman" w:cs="Times New Roman"/>
                <w:sz w:val="24"/>
              </w:rPr>
              <w:t>2096500</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1"/>
          <w:wAfter w:w="9" w:type="dxa"/>
          <w:trHeight w:val="516"/>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p>
        </w:tc>
        <w:tc>
          <w:tcPr>
            <w:tcW w:w="7212" w:type="dxa"/>
            <w:gridSpan w:val="1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 xml:space="preserve">Задача № 3 </w:t>
            </w:r>
          </w:p>
          <w:p w:rsidR="00D7751D" w:rsidRPr="00D7751D" w:rsidRDefault="00D7751D" w:rsidP="00D7751D">
            <w:pPr>
              <w:widowControl w:val="0"/>
              <w:autoSpaceDE w:val="0"/>
              <w:autoSpaceDN w:val="0"/>
              <w:adjustRightInd w:val="0"/>
              <w:spacing w:after="0"/>
              <w:jc w:val="both"/>
              <w:rPr>
                <w:rFonts w:ascii="Times New Roman" w:hAnsi="Times New Roman" w:cs="Times New Roman"/>
                <w:sz w:val="24"/>
              </w:rPr>
            </w:pPr>
            <w:r w:rsidRPr="00D7751D">
              <w:rPr>
                <w:rFonts w:ascii="Times New Roman" w:hAnsi="Times New Roman" w:cs="Times New Roman"/>
                <w:bCs/>
                <w:iCs/>
                <w:sz w:val="24"/>
              </w:rPr>
              <w:t xml:space="preserve">Создание доступной среды для </w:t>
            </w:r>
            <w:proofErr w:type="gramStart"/>
            <w:r w:rsidRPr="00D7751D">
              <w:rPr>
                <w:rFonts w:ascii="Times New Roman" w:hAnsi="Times New Roman" w:cs="Times New Roman"/>
                <w:bCs/>
                <w:iCs/>
                <w:sz w:val="24"/>
              </w:rPr>
              <w:t>обучающихся</w:t>
            </w:r>
            <w:proofErr w:type="gramEnd"/>
            <w:r w:rsidRPr="00D7751D">
              <w:rPr>
                <w:rFonts w:ascii="Times New Roman" w:hAnsi="Times New Roman" w:cs="Times New Roman"/>
                <w:bCs/>
                <w:iCs/>
                <w:sz w:val="24"/>
              </w:rPr>
              <w:t xml:space="preserve"> с ограниченными возможностями здоровья</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spacing w:after="0"/>
              <w:rPr>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1"/>
          <w:wAfter w:w="9" w:type="dxa"/>
          <w:trHeight w:val="1032"/>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31</w:t>
            </w:r>
          </w:p>
        </w:tc>
        <w:tc>
          <w:tcPr>
            <w:tcW w:w="1843"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sz w:val="24"/>
              </w:rPr>
              <w:t xml:space="preserve">Устройство пандусов в МБОУ </w:t>
            </w:r>
            <w:r w:rsidRPr="00D7751D">
              <w:rPr>
                <w:rFonts w:ascii="Times New Roman" w:hAnsi="Times New Roman" w:cs="Times New Roman"/>
                <w:sz w:val="24"/>
              </w:rPr>
              <w:t>«Гайнская СОШ»</w:t>
            </w:r>
          </w:p>
        </w:tc>
        <w:tc>
          <w:tcPr>
            <w:tcW w:w="1529"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«Гайнская</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СОШ»</w:t>
            </w:r>
          </w:p>
        </w:tc>
        <w:tc>
          <w:tcPr>
            <w:tcW w:w="1698"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2142" w:type="dxa"/>
            <w:gridSpan w:val="5"/>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Бюджет Гайнского района</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1"/>
          <w:wAfter w:w="9" w:type="dxa"/>
          <w:trHeight w:val="781"/>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32</w:t>
            </w:r>
          </w:p>
        </w:tc>
        <w:tc>
          <w:tcPr>
            <w:tcW w:w="1843"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Комплект «Сенсорный уголок»</w:t>
            </w:r>
          </w:p>
        </w:tc>
        <w:tc>
          <w:tcPr>
            <w:tcW w:w="1529"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sz w:val="24"/>
              </w:rPr>
            </w:pPr>
            <w:r w:rsidRPr="00D7751D">
              <w:rPr>
                <w:rFonts w:ascii="Times New Roman" w:hAnsi="Times New Roman"/>
                <w:sz w:val="24"/>
              </w:rPr>
              <w:t>Руководитель</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МБДОУ «Детский сад «Камушка»</w:t>
            </w:r>
          </w:p>
        </w:tc>
        <w:tc>
          <w:tcPr>
            <w:tcW w:w="1698"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2142" w:type="dxa"/>
            <w:gridSpan w:val="5"/>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1"/>
          <w:wAfter w:w="9" w:type="dxa"/>
          <w:trHeight w:val="767"/>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33</w:t>
            </w:r>
          </w:p>
        </w:tc>
        <w:tc>
          <w:tcPr>
            <w:tcW w:w="1843"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Большая светозвуковая панель «Фонтан»</w:t>
            </w:r>
          </w:p>
        </w:tc>
        <w:tc>
          <w:tcPr>
            <w:tcW w:w="1529"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sz w:val="24"/>
              </w:rPr>
            </w:pPr>
            <w:r w:rsidRPr="00D7751D">
              <w:rPr>
                <w:rFonts w:ascii="Times New Roman" w:hAnsi="Times New Roman"/>
                <w:sz w:val="24"/>
              </w:rPr>
              <w:t>Руководитель</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МБДОУ «Детский сад «Камушка»</w:t>
            </w:r>
          </w:p>
        </w:tc>
        <w:tc>
          <w:tcPr>
            <w:tcW w:w="1698"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2142" w:type="dxa"/>
            <w:gridSpan w:val="5"/>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1"/>
          <w:wAfter w:w="9" w:type="dxa"/>
          <w:trHeight w:val="781"/>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34</w:t>
            </w:r>
          </w:p>
        </w:tc>
        <w:tc>
          <w:tcPr>
            <w:tcW w:w="1843"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Интерактивная панель «Лунная ночь»</w:t>
            </w:r>
          </w:p>
        </w:tc>
        <w:tc>
          <w:tcPr>
            <w:tcW w:w="1529" w:type="dxa"/>
            <w:gridSpan w:val="3"/>
            <w:tcBorders>
              <w:left w:val="single" w:sz="8" w:space="0" w:color="auto"/>
              <w:bottom w:val="single" w:sz="8" w:space="0" w:color="auto"/>
              <w:right w:val="single" w:sz="8" w:space="0" w:color="auto"/>
            </w:tcBorders>
          </w:tcPr>
          <w:p w:rsidR="00D7751D" w:rsidRPr="00D7751D" w:rsidRDefault="00D7751D" w:rsidP="00D7751D">
            <w:pPr>
              <w:spacing w:after="0"/>
              <w:rPr>
                <w:rFonts w:ascii="Times New Roman" w:hAnsi="Times New Roman"/>
                <w:sz w:val="24"/>
              </w:rPr>
            </w:pPr>
            <w:r w:rsidRPr="00D7751D">
              <w:rPr>
                <w:rFonts w:ascii="Times New Roman" w:hAnsi="Times New Roman"/>
                <w:sz w:val="24"/>
              </w:rPr>
              <w:t>Руководитель</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МБДОУ «Детский сад «Камушка»</w:t>
            </w:r>
          </w:p>
        </w:tc>
        <w:tc>
          <w:tcPr>
            <w:tcW w:w="1698"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2142" w:type="dxa"/>
            <w:gridSpan w:val="5"/>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D7751D">
        <w:trPr>
          <w:gridAfter w:val="1"/>
          <w:wAfter w:w="9" w:type="dxa"/>
          <w:trHeight w:val="250"/>
          <w:tblCellSpacing w:w="5" w:type="nil"/>
        </w:trPr>
        <w:tc>
          <w:tcPr>
            <w:tcW w:w="3957" w:type="dxa"/>
            <w:gridSpan w:val="5"/>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Итого по задаче № 3</w:t>
            </w:r>
          </w:p>
        </w:tc>
        <w:tc>
          <w:tcPr>
            <w:tcW w:w="1698"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2142" w:type="dxa"/>
            <w:gridSpan w:val="5"/>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w:t>
            </w: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559"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546DA7">
        <w:trPr>
          <w:gridAfter w:val="1"/>
          <w:wAfter w:w="9" w:type="dxa"/>
          <w:trHeight w:val="530"/>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p>
        </w:tc>
        <w:tc>
          <w:tcPr>
            <w:tcW w:w="10330" w:type="dxa"/>
            <w:gridSpan w:val="16"/>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Задача № 4</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Приведение в соответствие  требованиям ГОСТ школьных автобусов</w:t>
            </w:r>
          </w:p>
        </w:tc>
      </w:tr>
      <w:tr w:rsidR="00D7751D" w:rsidRPr="00D7751D" w:rsidTr="00546DA7">
        <w:trPr>
          <w:trHeight w:val="2316"/>
          <w:tblCellSpacing w:w="5" w:type="nil"/>
        </w:trPr>
        <w:tc>
          <w:tcPr>
            <w:tcW w:w="585"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both"/>
              <w:rPr>
                <w:rFonts w:ascii="Times New Roman" w:hAnsi="Times New Roman"/>
                <w:sz w:val="24"/>
              </w:rPr>
            </w:pPr>
            <w:r w:rsidRPr="00D7751D">
              <w:rPr>
                <w:rFonts w:ascii="Times New Roman" w:hAnsi="Times New Roman"/>
                <w:sz w:val="24"/>
              </w:rPr>
              <w:t>35</w:t>
            </w:r>
          </w:p>
        </w:tc>
        <w:tc>
          <w:tcPr>
            <w:tcW w:w="1843" w:type="dxa"/>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Приобретение автобуса для подвоза обучающихся п. Лель, п. Луным</w:t>
            </w:r>
          </w:p>
        </w:tc>
        <w:tc>
          <w:tcPr>
            <w:tcW w:w="1529"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Руководитель МБОУ</w:t>
            </w:r>
          </w:p>
          <w:p w:rsidR="00D7751D" w:rsidRPr="00D7751D" w:rsidRDefault="00D7751D" w:rsidP="00D7751D">
            <w:pPr>
              <w:widowControl w:val="0"/>
              <w:autoSpaceDE w:val="0"/>
              <w:autoSpaceDN w:val="0"/>
              <w:adjustRightInd w:val="0"/>
              <w:spacing w:after="0"/>
              <w:rPr>
                <w:rFonts w:ascii="Times New Roman" w:hAnsi="Times New Roman" w:cs="Times New Roman"/>
                <w:sz w:val="24"/>
              </w:rPr>
            </w:pPr>
            <w:r w:rsidRPr="00D7751D">
              <w:rPr>
                <w:rFonts w:ascii="Times New Roman" w:hAnsi="Times New Roman" w:cs="Times New Roman"/>
                <w:sz w:val="24"/>
              </w:rPr>
              <w:t>«</w:t>
            </w:r>
            <w:proofErr w:type="spellStart"/>
            <w:r w:rsidRPr="00D7751D">
              <w:rPr>
                <w:rFonts w:ascii="Times New Roman" w:hAnsi="Times New Roman" w:cs="Times New Roman"/>
                <w:sz w:val="24"/>
              </w:rPr>
              <w:t>Верхнестарицкая</w:t>
            </w:r>
            <w:proofErr w:type="spellEnd"/>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cs="Times New Roman"/>
                <w:sz w:val="24"/>
              </w:rPr>
              <w:t>СОШ»</w:t>
            </w:r>
          </w:p>
        </w:tc>
        <w:tc>
          <w:tcPr>
            <w:tcW w:w="172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454 000</w:t>
            </w:r>
          </w:p>
        </w:tc>
        <w:tc>
          <w:tcPr>
            <w:tcW w:w="1696"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454 000</w:t>
            </w:r>
          </w:p>
        </w:tc>
        <w:tc>
          <w:tcPr>
            <w:tcW w:w="142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 xml:space="preserve">454 000 рублей </w:t>
            </w:r>
            <w:proofErr w:type="gramStart"/>
            <w:r w:rsidRPr="00D7751D">
              <w:rPr>
                <w:rFonts w:ascii="Times New Roman" w:hAnsi="Times New Roman"/>
                <w:sz w:val="24"/>
              </w:rPr>
              <w:t>-Б</w:t>
            </w:r>
            <w:proofErr w:type="gramEnd"/>
            <w:r w:rsidRPr="00D7751D">
              <w:rPr>
                <w:rFonts w:ascii="Times New Roman" w:hAnsi="Times New Roman"/>
                <w:sz w:val="24"/>
              </w:rPr>
              <w:t>юджет Гайнского района;</w:t>
            </w: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1 362 000 руб. - бюджет Пермского края</w:t>
            </w:r>
          </w:p>
        </w:tc>
        <w:tc>
          <w:tcPr>
            <w:tcW w:w="2124"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Не обеспечена безопасность дорожного движения</w:t>
            </w:r>
          </w:p>
        </w:tc>
      </w:tr>
      <w:tr w:rsidR="00D7751D" w:rsidRPr="00D7751D" w:rsidTr="00546DA7">
        <w:trPr>
          <w:trHeight w:val="265"/>
          <w:tblCellSpacing w:w="5" w:type="nil"/>
        </w:trPr>
        <w:tc>
          <w:tcPr>
            <w:tcW w:w="2428"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Итого по задаче № 4</w:t>
            </w:r>
          </w:p>
        </w:tc>
        <w:tc>
          <w:tcPr>
            <w:tcW w:w="1529"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172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454 000</w:t>
            </w:r>
          </w:p>
        </w:tc>
        <w:tc>
          <w:tcPr>
            <w:tcW w:w="1696"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454 000</w:t>
            </w:r>
          </w:p>
        </w:tc>
        <w:tc>
          <w:tcPr>
            <w:tcW w:w="142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2124"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r w:rsidR="00D7751D" w:rsidRPr="00D7751D" w:rsidTr="00546DA7">
        <w:trPr>
          <w:trHeight w:val="516"/>
          <w:tblCellSpacing w:w="5" w:type="nil"/>
        </w:trPr>
        <w:tc>
          <w:tcPr>
            <w:tcW w:w="3957" w:type="dxa"/>
            <w:gridSpan w:val="5"/>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p w:rsidR="00D7751D" w:rsidRPr="00D7751D" w:rsidRDefault="00D7751D" w:rsidP="00D7751D">
            <w:pPr>
              <w:widowControl w:val="0"/>
              <w:autoSpaceDE w:val="0"/>
              <w:autoSpaceDN w:val="0"/>
              <w:adjustRightInd w:val="0"/>
              <w:spacing w:after="0"/>
              <w:rPr>
                <w:rFonts w:ascii="Times New Roman" w:hAnsi="Times New Roman"/>
                <w:sz w:val="24"/>
              </w:rPr>
            </w:pPr>
            <w:r w:rsidRPr="00D7751D">
              <w:rPr>
                <w:rFonts w:ascii="Times New Roman" w:hAnsi="Times New Roman"/>
                <w:sz w:val="24"/>
              </w:rPr>
              <w:t>Всего по Программе</w:t>
            </w:r>
          </w:p>
        </w:tc>
        <w:tc>
          <w:tcPr>
            <w:tcW w:w="1727"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2550500</w:t>
            </w:r>
          </w:p>
        </w:tc>
        <w:tc>
          <w:tcPr>
            <w:tcW w:w="1696" w:type="dxa"/>
            <w:gridSpan w:val="3"/>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jc w:val="center"/>
              <w:rPr>
                <w:rFonts w:ascii="Times New Roman" w:hAnsi="Times New Roman"/>
                <w:sz w:val="24"/>
              </w:rPr>
            </w:pPr>
            <w:r w:rsidRPr="00D7751D">
              <w:rPr>
                <w:rFonts w:ascii="Times New Roman" w:hAnsi="Times New Roman"/>
                <w:sz w:val="24"/>
              </w:rPr>
              <w:t>2550500</w:t>
            </w:r>
          </w:p>
        </w:tc>
        <w:tc>
          <w:tcPr>
            <w:tcW w:w="1420" w:type="dxa"/>
            <w:gridSpan w:val="2"/>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c>
          <w:tcPr>
            <w:tcW w:w="2124" w:type="dxa"/>
            <w:gridSpan w:val="4"/>
            <w:tcBorders>
              <w:left w:val="single" w:sz="8" w:space="0" w:color="auto"/>
              <w:bottom w:val="single" w:sz="8" w:space="0" w:color="auto"/>
              <w:right w:val="single" w:sz="8" w:space="0" w:color="auto"/>
            </w:tcBorders>
          </w:tcPr>
          <w:p w:rsidR="00D7751D" w:rsidRPr="00D7751D" w:rsidRDefault="00D7751D" w:rsidP="00D7751D">
            <w:pPr>
              <w:widowControl w:val="0"/>
              <w:autoSpaceDE w:val="0"/>
              <w:autoSpaceDN w:val="0"/>
              <w:adjustRightInd w:val="0"/>
              <w:spacing w:after="0"/>
              <w:rPr>
                <w:rFonts w:ascii="Times New Roman" w:hAnsi="Times New Roman"/>
                <w:sz w:val="24"/>
              </w:rPr>
            </w:pPr>
          </w:p>
        </w:tc>
      </w:tr>
    </w:tbl>
    <w:p w:rsidR="00B97590" w:rsidRPr="00B97590" w:rsidRDefault="00B97590" w:rsidP="00B97590">
      <w:pPr>
        <w:widowControl w:val="0"/>
        <w:autoSpaceDE w:val="0"/>
        <w:autoSpaceDN w:val="0"/>
        <w:adjustRightInd w:val="0"/>
        <w:spacing w:after="0" w:line="240" w:lineRule="auto"/>
        <w:outlineLvl w:val="2"/>
        <w:rPr>
          <w:rFonts w:ascii="Times New Roman" w:eastAsia="Times New Roman" w:hAnsi="Times New Roman" w:cs="Tahoma"/>
          <w:b/>
          <w:bCs/>
          <w:sz w:val="28"/>
          <w:szCs w:val="28"/>
          <w:lang w:eastAsia="ru-RU"/>
        </w:rPr>
      </w:pPr>
    </w:p>
    <w:p w:rsidR="00B97590" w:rsidRPr="00B97590" w:rsidRDefault="00B97590" w:rsidP="00B97590">
      <w:pPr>
        <w:widowControl w:val="0"/>
        <w:autoSpaceDE w:val="0"/>
        <w:autoSpaceDN w:val="0"/>
        <w:adjustRightInd w:val="0"/>
        <w:spacing w:after="0" w:line="240" w:lineRule="auto"/>
        <w:jc w:val="center"/>
        <w:outlineLvl w:val="3"/>
        <w:rPr>
          <w:rFonts w:ascii="Times New Roman" w:eastAsia="Times New Roman" w:hAnsi="Times New Roman" w:cs="Times New Roman"/>
          <w:bCs/>
          <w:sz w:val="36"/>
          <w:szCs w:val="28"/>
          <w:lang w:eastAsia="ru-RU"/>
        </w:rPr>
      </w:pPr>
      <w:r w:rsidRPr="00B97590">
        <w:rPr>
          <w:rFonts w:ascii="Times New Roman" w:eastAsia="Times New Roman" w:hAnsi="Times New Roman" w:cs="Times New Roman"/>
          <w:b/>
          <w:bCs/>
          <w:sz w:val="28"/>
          <w:szCs w:val="24"/>
          <w:lang w:eastAsia="ru-RU"/>
        </w:rPr>
        <w:t>Ожидаемые результаты</w:t>
      </w:r>
    </w:p>
    <w:p w:rsidR="00B97590" w:rsidRPr="00B97590"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8"/>
          <w:szCs w:val="28"/>
          <w:lang w:eastAsia="ru-RU"/>
        </w:rPr>
      </w:pPr>
    </w:p>
    <w:tbl>
      <w:tblPr>
        <w:tblW w:w="10132" w:type="dxa"/>
        <w:tblInd w:w="75" w:type="dxa"/>
        <w:tblLayout w:type="fixed"/>
        <w:tblCellMar>
          <w:left w:w="75" w:type="dxa"/>
          <w:right w:w="75" w:type="dxa"/>
        </w:tblCellMar>
        <w:tblLook w:val="04A0"/>
      </w:tblPr>
      <w:tblGrid>
        <w:gridCol w:w="639"/>
        <w:gridCol w:w="4890"/>
        <w:gridCol w:w="1276"/>
        <w:gridCol w:w="1559"/>
        <w:gridCol w:w="1768"/>
      </w:tblGrid>
      <w:tr w:rsidR="00B97590" w:rsidRPr="00F0208E" w:rsidTr="00F0208E">
        <w:trPr>
          <w:trHeight w:val="1932"/>
        </w:trPr>
        <w:tc>
          <w:tcPr>
            <w:tcW w:w="639" w:type="dxa"/>
            <w:tcBorders>
              <w:top w:val="single" w:sz="8" w:space="0" w:color="auto"/>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N </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п/п</w:t>
            </w:r>
          </w:p>
        </w:tc>
        <w:tc>
          <w:tcPr>
            <w:tcW w:w="4890" w:type="dxa"/>
            <w:tcBorders>
              <w:top w:val="single" w:sz="8" w:space="0" w:color="auto"/>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Наименование</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целевого  </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показателя </w:t>
            </w:r>
          </w:p>
        </w:tc>
        <w:tc>
          <w:tcPr>
            <w:tcW w:w="1276" w:type="dxa"/>
            <w:tcBorders>
              <w:top w:val="single" w:sz="8" w:space="0" w:color="auto"/>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Ед. </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изм.</w:t>
            </w:r>
          </w:p>
        </w:tc>
        <w:tc>
          <w:tcPr>
            <w:tcW w:w="1559" w:type="dxa"/>
            <w:tcBorders>
              <w:top w:val="single" w:sz="8" w:space="0" w:color="auto"/>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Значение </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целевого </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показателя</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на начало </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реализации</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Программы </w:t>
            </w:r>
          </w:p>
        </w:tc>
        <w:tc>
          <w:tcPr>
            <w:tcW w:w="1768" w:type="dxa"/>
            <w:tcBorders>
              <w:top w:val="single" w:sz="8" w:space="0" w:color="auto"/>
              <w:left w:val="single" w:sz="8" w:space="0" w:color="auto"/>
              <w:bottom w:val="single" w:sz="4"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Плановые значения целевых показателей</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2016 г.  </w:t>
            </w:r>
          </w:p>
        </w:tc>
      </w:tr>
      <w:tr w:rsidR="00B97590" w:rsidRPr="00F0208E" w:rsidTr="00F0208E">
        <w:tc>
          <w:tcPr>
            <w:tcW w:w="639"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11.</w:t>
            </w:r>
          </w:p>
        </w:tc>
        <w:tc>
          <w:tcPr>
            <w:tcW w:w="4890" w:type="dxa"/>
            <w:tcBorders>
              <w:top w:val="nil"/>
              <w:left w:val="single" w:sz="8" w:space="0" w:color="auto"/>
              <w:bottom w:val="single" w:sz="8" w:space="0" w:color="auto"/>
              <w:right w:val="single" w:sz="8" w:space="0" w:color="auto"/>
            </w:tcBorders>
            <w:hideMark/>
          </w:tcPr>
          <w:p w:rsidR="00B97590" w:rsidRPr="00F0208E" w:rsidRDefault="00B97590" w:rsidP="00B97590">
            <w:pPr>
              <w:spacing w:after="0" w:line="240" w:lineRule="auto"/>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Доля муниципальных образовательных учреждений,</w:t>
            </w:r>
          </w:p>
          <w:p w:rsidR="00B97590" w:rsidRPr="00F0208E" w:rsidRDefault="00B97590" w:rsidP="00B97590">
            <w:pPr>
              <w:spacing w:after="0" w:line="240" w:lineRule="auto"/>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исполнивших предписания надзорных органов</w:t>
            </w:r>
          </w:p>
        </w:tc>
        <w:tc>
          <w:tcPr>
            <w:tcW w:w="1276"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1559"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64</w:t>
            </w:r>
          </w:p>
        </w:tc>
        <w:tc>
          <w:tcPr>
            <w:tcW w:w="1768" w:type="dxa"/>
            <w:tcBorders>
              <w:top w:val="single" w:sz="4" w:space="0" w:color="auto"/>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70</w:t>
            </w:r>
          </w:p>
        </w:tc>
      </w:tr>
      <w:tr w:rsidR="00B97590" w:rsidRPr="00F0208E" w:rsidTr="00F0208E">
        <w:tc>
          <w:tcPr>
            <w:tcW w:w="639"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22.</w:t>
            </w:r>
          </w:p>
        </w:tc>
        <w:tc>
          <w:tcPr>
            <w:tcW w:w="4890" w:type="dxa"/>
            <w:tcBorders>
              <w:top w:val="nil"/>
              <w:left w:val="single" w:sz="8" w:space="0" w:color="auto"/>
              <w:bottom w:val="single" w:sz="8" w:space="0" w:color="auto"/>
              <w:right w:val="single" w:sz="8" w:space="0" w:color="auto"/>
            </w:tcBorders>
          </w:tcPr>
          <w:p w:rsidR="00B97590" w:rsidRPr="00F0208E" w:rsidRDefault="00B97590" w:rsidP="00B97590">
            <w:pPr>
              <w:spacing w:after="0" w:line="240" w:lineRule="auto"/>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Доля муниципальных образовательных учреждений,  соответствующих  лицензионным требованиям;</w:t>
            </w:r>
          </w:p>
          <w:p w:rsidR="00B97590" w:rsidRPr="00F0208E" w:rsidRDefault="00B97590" w:rsidP="00B97590">
            <w:pPr>
              <w:widowControl w:val="0"/>
              <w:autoSpaceDE w:val="0"/>
              <w:autoSpaceDN w:val="0"/>
              <w:adjustRightInd w:val="0"/>
              <w:spacing w:after="0" w:line="240" w:lineRule="auto"/>
              <w:rPr>
                <w:rFonts w:ascii="Times New Roman" w:eastAsia="Times New Roman" w:hAnsi="Times New Roman" w:cs="Tahoma"/>
                <w:bCs/>
                <w:sz w:val="24"/>
                <w:szCs w:val="24"/>
                <w:lang w:eastAsia="ru-RU"/>
              </w:rPr>
            </w:pPr>
          </w:p>
        </w:tc>
        <w:tc>
          <w:tcPr>
            <w:tcW w:w="1276"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1559"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82</w:t>
            </w:r>
          </w:p>
        </w:tc>
        <w:tc>
          <w:tcPr>
            <w:tcW w:w="1768"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92</w:t>
            </w:r>
          </w:p>
        </w:tc>
      </w:tr>
      <w:tr w:rsidR="00B97590" w:rsidRPr="00F0208E" w:rsidTr="00F0208E">
        <w:tc>
          <w:tcPr>
            <w:tcW w:w="639"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33.</w:t>
            </w:r>
          </w:p>
        </w:tc>
        <w:tc>
          <w:tcPr>
            <w:tcW w:w="4890" w:type="dxa"/>
            <w:tcBorders>
              <w:top w:val="nil"/>
              <w:left w:val="single" w:sz="8" w:space="0" w:color="auto"/>
              <w:bottom w:val="single" w:sz="8" w:space="0" w:color="auto"/>
              <w:right w:val="single" w:sz="8" w:space="0" w:color="auto"/>
            </w:tcBorders>
            <w:hideMark/>
          </w:tcPr>
          <w:p w:rsidR="00B97590" w:rsidRPr="00F0208E" w:rsidRDefault="00B97590" w:rsidP="00B97590">
            <w:pPr>
              <w:spacing w:after="0" w:line="240" w:lineRule="auto"/>
              <w:ind w:left="75"/>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Доля муниципальных образовательных учреждений, материально-техническая база которых соответствует современным требованиям</w:t>
            </w:r>
          </w:p>
        </w:tc>
        <w:tc>
          <w:tcPr>
            <w:tcW w:w="1276"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1559"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21</w:t>
            </w:r>
          </w:p>
        </w:tc>
        <w:tc>
          <w:tcPr>
            <w:tcW w:w="1768"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36</w:t>
            </w:r>
          </w:p>
        </w:tc>
      </w:tr>
      <w:tr w:rsidR="00B97590" w:rsidRPr="00F0208E" w:rsidTr="00F0208E">
        <w:tc>
          <w:tcPr>
            <w:tcW w:w="639"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4.</w:t>
            </w:r>
          </w:p>
        </w:tc>
        <w:tc>
          <w:tcPr>
            <w:tcW w:w="4890"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imes New Roman"/>
                <w:bCs/>
                <w:sz w:val="24"/>
                <w:szCs w:val="24"/>
                <w:lang w:eastAsia="ru-RU"/>
              </w:rPr>
              <w:t>Доля школьных автобусов, соответствующих требованиям ГОСТ</w:t>
            </w:r>
          </w:p>
        </w:tc>
        <w:tc>
          <w:tcPr>
            <w:tcW w:w="1276"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1559"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92</w:t>
            </w:r>
          </w:p>
        </w:tc>
        <w:tc>
          <w:tcPr>
            <w:tcW w:w="1768" w:type="dxa"/>
            <w:tcBorders>
              <w:top w:val="nil"/>
              <w:left w:val="single" w:sz="8" w:space="0" w:color="auto"/>
              <w:bottom w:val="single" w:sz="8" w:space="0" w:color="auto"/>
              <w:right w:val="single" w:sz="8" w:space="0" w:color="auto"/>
            </w:tcBorders>
            <w:hideMark/>
          </w:tcPr>
          <w:p w:rsidR="00B97590" w:rsidRPr="00F0208E" w:rsidRDefault="00B97590" w:rsidP="00B97590">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100</w:t>
            </w:r>
          </w:p>
        </w:tc>
      </w:tr>
    </w:tbl>
    <w:p w:rsidR="00B97590" w:rsidRPr="00B97590" w:rsidRDefault="00B97590" w:rsidP="00B97590">
      <w:pPr>
        <w:widowControl w:val="0"/>
        <w:autoSpaceDE w:val="0"/>
        <w:autoSpaceDN w:val="0"/>
        <w:adjustRightInd w:val="0"/>
        <w:spacing w:after="0" w:line="240" w:lineRule="auto"/>
        <w:outlineLvl w:val="2"/>
        <w:rPr>
          <w:rFonts w:ascii="Times New Roman" w:eastAsia="Times New Roman" w:hAnsi="Times New Roman" w:cs="Tahoma"/>
          <w:bCs/>
          <w:sz w:val="28"/>
          <w:szCs w:val="28"/>
          <w:lang w:eastAsia="ru-RU"/>
        </w:rPr>
      </w:pPr>
      <w:bookmarkStart w:id="3" w:name="Par260"/>
      <w:bookmarkEnd w:id="3"/>
    </w:p>
    <w:p w:rsidR="00B97590" w:rsidRDefault="00B97590" w:rsidP="00F00913">
      <w:pPr>
        <w:spacing w:after="0" w:line="240" w:lineRule="auto"/>
        <w:rPr>
          <w:rFonts w:ascii="Times New Roman" w:eastAsia="Calibri" w:hAnsi="Times New Roman" w:cs="Times New Roman"/>
          <w:sz w:val="28"/>
          <w:szCs w:val="28"/>
        </w:rPr>
      </w:pPr>
    </w:p>
    <w:p w:rsidR="001911D1" w:rsidRDefault="001911D1" w:rsidP="00F00913">
      <w:pPr>
        <w:spacing w:after="0" w:line="240" w:lineRule="auto"/>
        <w:rPr>
          <w:rFonts w:ascii="Times New Roman" w:hAnsi="Times New Roman"/>
          <w:b/>
          <w:sz w:val="28"/>
          <w:szCs w:val="28"/>
        </w:rPr>
      </w:pPr>
      <w:r w:rsidRPr="001911D1">
        <w:rPr>
          <w:rFonts w:ascii="Times New Roman" w:eastAsia="Calibri" w:hAnsi="Times New Roman" w:cs="Times New Roman"/>
          <w:b/>
          <w:sz w:val="28"/>
          <w:szCs w:val="28"/>
        </w:rPr>
        <w:t xml:space="preserve"> </w:t>
      </w:r>
      <w:r w:rsidR="000D1F9D">
        <w:rPr>
          <w:rFonts w:ascii="Times New Roman" w:eastAsia="Calibri" w:hAnsi="Times New Roman" w:cs="Times New Roman"/>
          <w:b/>
          <w:sz w:val="28"/>
          <w:szCs w:val="28"/>
        </w:rPr>
        <w:t>2.5.6.</w:t>
      </w:r>
      <w:r w:rsidRPr="001911D1">
        <w:rPr>
          <w:rFonts w:ascii="Times New Roman" w:eastAsia="Calibri" w:hAnsi="Times New Roman" w:cs="Times New Roman"/>
          <w:b/>
          <w:sz w:val="28"/>
          <w:szCs w:val="28"/>
        </w:rPr>
        <w:t xml:space="preserve"> Комплексные мероприятия</w:t>
      </w:r>
      <w:r w:rsidRPr="001911D1">
        <w:rPr>
          <w:rFonts w:ascii="Times New Roman" w:hAnsi="Times New Roman"/>
          <w:b/>
          <w:sz w:val="28"/>
          <w:szCs w:val="28"/>
        </w:rPr>
        <w:t xml:space="preserve"> по созданию условий на муниципальном уровне для выявления и развития одаренности обучающихся</w:t>
      </w:r>
    </w:p>
    <w:p w:rsidR="001911D1" w:rsidRDefault="001911D1" w:rsidP="00F00913">
      <w:pPr>
        <w:spacing w:after="0" w:line="240" w:lineRule="auto"/>
        <w:rPr>
          <w:rFonts w:ascii="Times New Roman" w:eastAsia="Calibri" w:hAnsi="Times New Roman" w:cs="Times New Roman"/>
          <w:b/>
          <w:sz w:val="28"/>
          <w:szCs w:val="28"/>
        </w:rPr>
      </w:pPr>
    </w:p>
    <w:p w:rsidR="000D1F9D" w:rsidRDefault="001911D1" w:rsidP="001911D1">
      <w:pPr>
        <w:widowControl w:val="0"/>
        <w:autoSpaceDE w:val="0"/>
        <w:autoSpaceDN w:val="0"/>
        <w:adjustRightInd w:val="0"/>
        <w:spacing w:after="0" w:line="240" w:lineRule="auto"/>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 xml:space="preserve">        </w:t>
      </w:r>
      <w:r w:rsidR="000D1F9D">
        <w:rPr>
          <w:rFonts w:ascii="Times New Roman" w:eastAsia="Times New Roman" w:hAnsi="Times New Roman" w:cs="Tahoma"/>
          <w:bCs/>
          <w:sz w:val="28"/>
          <w:szCs w:val="28"/>
          <w:lang w:eastAsia="ru-RU"/>
        </w:rPr>
        <w:t>Задачи:</w:t>
      </w:r>
    </w:p>
    <w:p w:rsidR="001911D1" w:rsidRPr="001911D1" w:rsidRDefault="000D1F9D" w:rsidP="001911D1">
      <w:pPr>
        <w:widowControl w:val="0"/>
        <w:autoSpaceDE w:val="0"/>
        <w:autoSpaceDN w:val="0"/>
        <w:adjustRightInd w:val="0"/>
        <w:spacing w:after="0" w:line="240" w:lineRule="auto"/>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 xml:space="preserve">       </w:t>
      </w:r>
      <w:r w:rsidR="001911D1">
        <w:rPr>
          <w:rFonts w:ascii="Times New Roman" w:eastAsia="Times New Roman" w:hAnsi="Times New Roman" w:cs="Tahoma"/>
          <w:bCs/>
          <w:sz w:val="28"/>
          <w:szCs w:val="28"/>
          <w:lang w:eastAsia="ru-RU"/>
        </w:rPr>
        <w:t xml:space="preserve"> 1)</w:t>
      </w:r>
      <w:r w:rsidR="001911D1" w:rsidRPr="001911D1">
        <w:rPr>
          <w:rFonts w:ascii="Times New Roman" w:eastAsia="Times New Roman" w:hAnsi="Times New Roman" w:cs="Tahoma"/>
          <w:bCs/>
          <w:sz w:val="28"/>
          <w:szCs w:val="28"/>
          <w:lang w:eastAsia="ru-RU"/>
        </w:rPr>
        <w:t xml:space="preserve">развитие системы межотраслевого взаимодействия по организации работы по выявлению и развитию одаренности </w:t>
      </w:r>
      <w:proofErr w:type="gramStart"/>
      <w:r w:rsidR="001911D1" w:rsidRPr="001911D1">
        <w:rPr>
          <w:rFonts w:ascii="Times New Roman" w:eastAsia="Times New Roman" w:hAnsi="Times New Roman" w:cs="Tahoma"/>
          <w:bCs/>
          <w:sz w:val="28"/>
          <w:szCs w:val="28"/>
          <w:lang w:eastAsia="ru-RU"/>
        </w:rPr>
        <w:t>обучающихся</w:t>
      </w:r>
      <w:proofErr w:type="gramEnd"/>
      <w:r w:rsidR="001911D1" w:rsidRPr="001911D1">
        <w:rPr>
          <w:rFonts w:ascii="Times New Roman" w:eastAsia="Times New Roman" w:hAnsi="Times New Roman" w:cs="Tahoma"/>
          <w:bCs/>
          <w:sz w:val="28"/>
          <w:szCs w:val="28"/>
          <w:lang w:eastAsia="ru-RU"/>
        </w:rPr>
        <w:t>;</w:t>
      </w:r>
    </w:p>
    <w:p w:rsidR="001911D1" w:rsidRPr="001911D1" w:rsidRDefault="001911D1" w:rsidP="001911D1">
      <w:pPr>
        <w:widowControl w:val="0"/>
        <w:autoSpaceDE w:val="0"/>
        <w:autoSpaceDN w:val="0"/>
        <w:adjustRightInd w:val="0"/>
        <w:spacing w:after="0" w:line="240" w:lineRule="auto"/>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 xml:space="preserve">         2)</w:t>
      </w:r>
      <w:r w:rsidRPr="001911D1">
        <w:rPr>
          <w:rFonts w:ascii="Times New Roman" w:eastAsia="Times New Roman" w:hAnsi="Times New Roman" w:cs="Tahoma"/>
          <w:bCs/>
          <w:sz w:val="28"/>
          <w:szCs w:val="28"/>
          <w:lang w:eastAsia="ru-RU"/>
        </w:rPr>
        <w:t xml:space="preserve"> сопровождение разработки и реализации индивидуальных учебных </w:t>
      </w:r>
      <w:r w:rsidRPr="001911D1">
        <w:rPr>
          <w:rFonts w:ascii="Times New Roman" w:eastAsia="Times New Roman" w:hAnsi="Times New Roman" w:cs="Tahoma"/>
          <w:bCs/>
          <w:sz w:val="28"/>
          <w:szCs w:val="28"/>
          <w:lang w:eastAsia="ru-RU"/>
        </w:rPr>
        <w:lastRenderedPageBreak/>
        <w:t>маршрутов развития обучающихся;</w:t>
      </w:r>
    </w:p>
    <w:p w:rsidR="001911D1" w:rsidRPr="001911D1" w:rsidRDefault="001911D1" w:rsidP="001911D1">
      <w:pPr>
        <w:widowControl w:val="0"/>
        <w:autoSpaceDE w:val="0"/>
        <w:autoSpaceDN w:val="0"/>
        <w:adjustRightInd w:val="0"/>
        <w:spacing w:after="0" w:line="240" w:lineRule="auto"/>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 xml:space="preserve">         3)</w:t>
      </w:r>
      <w:r w:rsidRPr="001911D1">
        <w:rPr>
          <w:rFonts w:ascii="Times New Roman" w:eastAsia="Times New Roman" w:hAnsi="Times New Roman" w:cs="Tahoma"/>
          <w:bCs/>
          <w:sz w:val="28"/>
          <w:szCs w:val="28"/>
          <w:lang w:eastAsia="ru-RU"/>
        </w:rPr>
        <w:t xml:space="preserve"> поддержка и стимулирование обучающихся – призеров и победителей мероприятий муниципального, регионального и общероссийского уровня;</w:t>
      </w:r>
    </w:p>
    <w:p w:rsidR="001911D1" w:rsidRPr="001911D1" w:rsidRDefault="001911D1" w:rsidP="001911D1">
      <w:pPr>
        <w:widowControl w:val="0"/>
        <w:autoSpaceDE w:val="0"/>
        <w:autoSpaceDN w:val="0"/>
        <w:adjustRightInd w:val="0"/>
        <w:spacing w:after="0" w:line="240" w:lineRule="auto"/>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 xml:space="preserve">        4)</w:t>
      </w:r>
      <w:r w:rsidRPr="001911D1">
        <w:rPr>
          <w:rFonts w:ascii="Times New Roman" w:eastAsia="Times New Roman" w:hAnsi="Times New Roman" w:cs="Tahoma"/>
          <w:bCs/>
          <w:sz w:val="28"/>
          <w:szCs w:val="28"/>
          <w:lang w:eastAsia="ru-RU"/>
        </w:rPr>
        <w:t xml:space="preserve"> увеличение числа  участников</w:t>
      </w:r>
    </w:p>
    <w:p w:rsidR="001911D1" w:rsidRPr="001911D1" w:rsidRDefault="001911D1" w:rsidP="001911D1">
      <w:pPr>
        <w:widowControl w:val="0"/>
        <w:autoSpaceDE w:val="0"/>
        <w:autoSpaceDN w:val="0"/>
        <w:adjustRightInd w:val="0"/>
        <w:spacing w:after="0" w:line="240" w:lineRule="auto"/>
        <w:rPr>
          <w:rFonts w:ascii="Times New Roman" w:eastAsia="Times New Roman" w:hAnsi="Times New Roman" w:cs="Tahoma"/>
          <w:bCs/>
          <w:sz w:val="28"/>
          <w:szCs w:val="28"/>
          <w:lang w:eastAsia="ru-RU"/>
        </w:rPr>
      </w:pPr>
      <w:r w:rsidRPr="001911D1">
        <w:rPr>
          <w:rFonts w:ascii="Times New Roman" w:eastAsia="Times New Roman" w:hAnsi="Times New Roman" w:cs="Tahoma"/>
          <w:bCs/>
          <w:sz w:val="28"/>
          <w:szCs w:val="28"/>
          <w:lang w:eastAsia="ru-RU"/>
        </w:rPr>
        <w:t>муниципальных, региональных и общероссийских олимпиад, конкурсов;</w:t>
      </w:r>
    </w:p>
    <w:p w:rsidR="001911D1" w:rsidRPr="001911D1" w:rsidRDefault="001911D1" w:rsidP="001911D1">
      <w:pPr>
        <w:widowControl w:val="0"/>
        <w:autoSpaceDE w:val="0"/>
        <w:autoSpaceDN w:val="0"/>
        <w:adjustRightInd w:val="0"/>
        <w:spacing w:after="0" w:line="240" w:lineRule="auto"/>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 xml:space="preserve">        5)</w:t>
      </w:r>
      <w:r w:rsidRPr="001911D1">
        <w:rPr>
          <w:rFonts w:ascii="Times New Roman" w:eastAsia="Times New Roman" w:hAnsi="Times New Roman" w:cs="Tahoma"/>
          <w:bCs/>
          <w:sz w:val="28"/>
          <w:szCs w:val="28"/>
          <w:lang w:eastAsia="ru-RU"/>
        </w:rPr>
        <w:t xml:space="preserve"> профессиональное совершенствование педагогических кадров, работающих с одаренными детьми;</w:t>
      </w:r>
    </w:p>
    <w:p w:rsidR="00776BB8" w:rsidRDefault="001911D1" w:rsidP="001911D1">
      <w:pPr>
        <w:spacing w:after="0" w:line="240" w:lineRule="auto"/>
        <w:rPr>
          <w:rFonts w:ascii="Times New Roman" w:eastAsia="Calibri" w:hAnsi="Times New Roman" w:cs="Times New Roman"/>
          <w:b/>
          <w:sz w:val="28"/>
          <w:szCs w:val="28"/>
        </w:rPr>
      </w:pPr>
      <w:r>
        <w:rPr>
          <w:rFonts w:ascii="Times New Roman" w:eastAsia="Times New Roman" w:hAnsi="Times New Roman" w:cs="Tahoma"/>
          <w:bCs/>
          <w:sz w:val="28"/>
          <w:szCs w:val="28"/>
          <w:lang w:eastAsia="ru-RU"/>
        </w:rPr>
        <w:t xml:space="preserve">       6)</w:t>
      </w:r>
      <w:r w:rsidRPr="001911D1">
        <w:rPr>
          <w:rFonts w:ascii="Times New Roman" w:eastAsia="Times New Roman" w:hAnsi="Times New Roman" w:cs="Tahoma"/>
          <w:bCs/>
          <w:sz w:val="28"/>
          <w:szCs w:val="28"/>
          <w:lang w:eastAsia="ru-RU"/>
        </w:rPr>
        <w:t xml:space="preserve"> развитие материально-технической базы для работы с одаренными детьми</w:t>
      </w:r>
    </w:p>
    <w:p w:rsidR="00776BB8" w:rsidRPr="000D1F9D" w:rsidRDefault="000D1F9D" w:rsidP="00776BB8">
      <w:pPr>
        <w:rPr>
          <w:rFonts w:ascii="Times New Roman" w:eastAsia="Calibri" w:hAnsi="Times New Roman" w:cs="Times New Roman"/>
          <w:sz w:val="28"/>
          <w:szCs w:val="28"/>
        </w:rPr>
      </w:pPr>
      <w:r>
        <w:rPr>
          <w:rFonts w:ascii="Times New Roman" w:eastAsia="Calibri" w:hAnsi="Times New Roman" w:cs="Times New Roman"/>
          <w:sz w:val="28"/>
          <w:szCs w:val="28"/>
        </w:rPr>
        <w:t>Решение:</w:t>
      </w:r>
      <w:r w:rsidRPr="000D1F9D">
        <w:rPr>
          <w:rFonts w:ascii="Times New Roman" w:hAnsi="Times New Roman"/>
          <w:b/>
          <w:sz w:val="28"/>
          <w:szCs w:val="28"/>
        </w:rPr>
        <w:t xml:space="preserve"> </w:t>
      </w:r>
      <w:r>
        <w:rPr>
          <w:rFonts w:ascii="Times New Roman" w:hAnsi="Times New Roman"/>
          <w:b/>
          <w:sz w:val="28"/>
          <w:szCs w:val="28"/>
        </w:rPr>
        <w:t xml:space="preserve"> </w:t>
      </w:r>
      <w:r w:rsidRPr="000D1F9D">
        <w:rPr>
          <w:rFonts w:ascii="Times New Roman" w:hAnsi="Times New Roman"/>
          <w:sz w:val="28"/>
          <w:szCs w:val="28"/>
        </w:rPr>
        <w:t>Реализация мероприятий ВЦП</w:t>
      </w:r>
      <w:r>
        <w:rPr>
          <w:rFonts w:ascii="Times New Roman" w:hAnsi="Times New Roman"/>
          <w:b/>
          <w:sz w:val="28"/>
          <w:szCs w:val="28"/>
        </w:rPr>
        <w:t xml:space="preserve"> </w:t>
      </w:r>
      <w:r w:rsidRPr="000D1F9D">
        <w:rPr>
          <w:rFonts w:ascii="Times New Roman" w:hAnsi="Times New Roman"/>
          <w:sz w:val="28"/>
          <w:szCs w:val="28"/>
        </w:rPr>
        <w:t xml:space="preserve"> "Одаренные дети на 2016–2018 годы»</w:t>
      </w:r>
    </w:p>
    <w:p w:rsidR="00776BB8" w:rsidRPr="00776BB8" w:rsidRDefault="00776BB8" w:rsidP="00776BB8">
      <w:pPr>
        <w:widowControl w:val="0"/>
        <w:autoSpaceDE w:val="0"/>
        <w:autoSpaceDN w:val="0"/>
        <w:adjustRightInd w:val="0"/>
        <w:spacing w:after="0" w:line="240" w:lineRule="auto"/>
        <w:outlineLvl w:val="2"/>
        <w:rPr>
          <w:rFonts w:ascii="Times New Roman" w:eastAsia="Times New Roman" w:hAnsi="Times New Roman" w:cs="Tahoma"/>
          <w:bCs/>
          <w:sz w:val="28"/>
          <w:szCs w:val="28"/>
          <w:lang w:eastAsia="ru-RU"/>
        </w:rPr>
      </w:pPr>
      <w:r w:rsidRPr="00776BB8">
        <w:rPr>
          <w:rFonts w:ascii="Times New Roman" w:eastAsia="Times New Roman" w:hAnsi="Times New Roman" w:cs="Tahoma"/>
          <w:bCs/>
          <w:sz w:val="28"/>
          <w:szCs w:val="28"/>
          <w:lang w:eastAsia="ru-RU"/>
        </w:rPr>
        <w:t>Система программных мероприятий и  ресурсное обеспечение</w:t>
      </w:r>
    </w:p>
    <w:p w:rsidR="00776BB8" w:rsidRPr="00776BB8"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8"/>
          <w:szCs w:val="28"/>
          <w:lang w:eastAsia="ru-RU"/>
        </w:rPr>
      </w:pPr>
    </w:p>
    <w:tbl>
      <w:tblPr>
        <w:tblW w:w="0" w:type="auto"/>
        <w:tblInd w:w="75" w:type="dxa"/>
        <w:tblLayout w:type="fixed"/>
        <w:tblCellMar>
          <w:left w:w="75" w:type="dxa"/>
          <w:right w:w="75" w:type="dxa"/>
        </w:tblCellMar>
        <w:tblLook w:val="04A0"/>
      </w:tblPr>
      <w:tblGrid>
        <w:gridCol w:w="510"/>
        <w:gridCol w:w="4735"/>
        <w:gridCol w:w="1559"/>
        <w:gridCol w:w="851"/>
        <w:gridCol w:w="1139"/>
        <w:gridCol w:w="992"/>
      </w:tblGrid>
      <w:tr w:rsidR="00776BB8" w:rsidRPr="00F0208E" w:rsidTr="00F0208E">
        <w:trPr>
          <w:trHeight w:val="480"/>
        </w:trPr>
        <w:tc>
          <w:tcPr>
            <w:tcW w:w="510" w:type="dxa"/>
            <w:vMerge w:val="restart"/>
            <w:tcBorders>
              <w:top w:val="single" w:sz="8" w:space="0" w:color="auto"/>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п/п</w:t>
            </w:r>
          </w:p>
        </w:tc>
        <w:tc>
          <w:tcPr>
            <w:tcW w:w="4735" w:type="dxa"/>
            <w:vMerge w:val="restart"/>
            <w:tcBorders>
              <w:top w:val="single" w:sz="8" w:space="0" w:color="auto"/>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Задачи и  </w:t>
            </w:r>
          </w:p>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мероприятия</w:t>
            </w:r>
          </w:p>
        </w:tc>
        <w:tc>
          <w:tcPr>
            <w:tcW w:w="1559" w:type="dxa"/>
            <w:vMerge w:val="restart"/>
            <w:tcBorders>
              <w:top w:val="single" w:sz="8" w:space="0" w:color="auto"/>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Исполни</w:t>
            </w:r>
            <w:r w:rsidR="00776BB8" w:rsidRPr="00F0208E">
              <w:rPr>
                <w:rFonts w:ascii="Times New Roman" w:eastAsia="Times New Roman" w:hAnsi="Times New Roman" w:cs="Tahoma"/>
                <w:bCs/>
                <w:sz w:val="24"/>
                <w:szCs w:val="24"/>
                <w:lang w:eastAsia="ru-RU"/>
              </w:rPr>
              <w:t>тели</w:t>
            </w:r>
          </w:p>
        </w:tc>
        <w:tc>
          <w:tcPr>
            <w:tcW w:w="2982" w:type="dxa"/>
            <w:gridSpan w:val="3"/>
            <w:tcBorders>
              <w:top w:val="single" w:sz="8" w:space="0" w:color="auto"/>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Объем финансирования    </w:t>
            </w:r>
          </w:p>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(тыс. руб.)        </w:t>
            </w:r>
          </w:p>
        </w:tc>
      </w:tr>
      <w:tr w:rsidR="00776BB8" w:rsidRPr="00F0208E" w:rsidTr="00F0208E">
        <w:trPr>
          <w:trHeight w:val="320"/>
        </w:trPr>
        <w:tc>
          <w:tcPr>
            <w:tcW w:w="510" w:type="dxa"/>
            <w:vMerge/>
            <w:tcBorders>
              <w:top w:val="single" w:sz="8" w:space="0" w:color="auto"/>
              <w:left w:val="single" w:sz="8" w:space="0" w:color="auto"/>
              <w:bottom w:val="single" w:sz="8" w:space="0" w:color="auto"/>
              <w:right w:val="single" w:sz="8" w:space="0" w:color="auto"/>
            </w:tcBorders>
            <w:vAlign w:val="center"/>
            <w:hideMark/>
          </w:tcPr>
          <w:p w:rsidR="00776BB8" w:rsidRPr="00F0208E" w:rsidRDefault="00776BB8" w:rsidP="00776BB8">
            <w:pPr>
              <w:spacing w:after="0" w:line="240" w:lineRule="auto"/>
              <w:rPr>
                <w:rFonts w:ascii="Times New Roman" w:eastAsia="Times New Roman" w:hAnsi="Times New Roman" w:cs="Tahoma"/>
                <w:bCs/>
                <w:sz w:val="24"/>
                <w:szCs w:val="24"/>
                <w:lang w:eastAsia="ru-RU"/>
              </w:rPr>
            </w:pPr>
          </w:p>
        </w:tc>
        <w:tc>
          <w:tcPr>
            <w:tcW w:w="4735" w:type="dxa"/>
            <w:vMerge/>
            <w:tcBorders>
              <w:top w:val="single" w:sz="8" w:space="0" w:color="auto"/>
              <w:left w:val="single" w:sz="8" w:space="0" w:color="auto"/>
              <w:bottom w:val="single" w:sz="8" w:space="0" w:color="auto"/>
              <w:right w:val="single" w:sz="8" w:space="0" w:color="auto"/>
            </w:tcBorders>
            <w:vAlign w:val="center"/>
            <w:hideMark/>
          </w:tcPr>
          <w:p w:rsidR="00776BB8" w:rsidRPr="00F0208E" w:rsidRDefault="00776BB8" w:rsidP="00776BB8">
            <w:pPr>
              <w:spacing w:after="0" w:line="240" w:lineRule="auto"/>
              <w:rPr>
                <w:rFonts w:ascii="Times New Roman" w:eastAsia="Times New Roman" w:hAnsi="Times New Roman" w:cs="Tahoma"/>
                <w:bCs/>
                <w:sz w:val="24"/>
                <w:szCs w:val="24"/>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776BB8" w:rsidRPr="00F0208E" w:rsidRDefault="00776BB8" w:rsidP="00776BB8">
            <w:pPr>
              <w:spacing w:after="0" w:line="240" w:lineRule="auto"/>
              <w:rPr>
                <w:rFonts w:ascii="Times New Roman" w:eastAsia="Times New Roman" w:hAnsi="Times New Roman" w:cs="Tahoma"/>
                <w:bCs/>
                <w:sz w:val="24"/>
                <w:szCs w:val="24"/>
                <w:lang w:eastAsia="ru-RU"/>
              </w:rPr>
            </w:pPr>
          </w:p>
        </w:tc>
        <w:tc>
          <w:tcPr>
            <w:tcW w:w="851" w:type="dxa"/>
            <w:vMerge w:val="restart"/>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2015 </w:t>
            </w:r>
            <w:proofErr w:type="spellStart"/>
            <w:r w:rsidRPr="00F0208E">
              <w:rPr>
                <w:rFonts w:ascii="Times New Roman" w:eastAsia="Times New Roman" w:hAnsi="Times New Roman" w:cs="Tahoma"/>
                <w:bCs/>
                <w:sz w:val="24"/>
                <w:szCs w:val="24"/>
                <w:lang w:eastAsia="ru-RU"/>
              </w:rPr>
              <w:t>ожид</w:t>
            </w:r>
            <w:proofErr w:type="gramStart"/>
            <w:r w:rsidRPr="00F0208E">
              <w:rPr>
                <w:rFonts w:ascii="Times New Roman" w:eastAsia="Times New Roman" w:hAnsi="Times New Roman" w:cs="Tahoma"/>
                <w:bCs/>
                <w:sz w:val="24"/>
                <w:szCs w:val="24"/>
                <w:lang w:eastAsia="ru-RU"/>
              </w:rPr>
              <w:t>.и</w:t>
            </w:r>
            <w:proofErr w:type="gramEnd"/>
            <w:r w:rsidRPr="00F0208E">
              <w:rPr>
                <w:rFonts w:ascii="Times New Roman" w:eastAsia="Times New Roman" w:hAnsi="Times New Roman" w:cs="Tahoma"/>
                <w:bCs/>
                <w:sz w:val="24"/>
                <w:szCs w:val="24"/>
                <w:lang w:eastAsia="ru-RU"/>
              </w:rPr>
              <w:t>тог</w:t>
            </w:r>
            <w:proofErr w:type="spellEnd"/>
          </w:p>
        </w:tc>
        <w:tc>
          <w:tcPr>
            <w:tcW w:w="1139" w:type="dxa"/>
            <w:tcBorders>
              <w:top w:val="nil"/>
              <w:left w:val="single" w:sz="8" w:space="0" w:color="auto"/>
              <w:right w:val="single" w:sz="4"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w:t>
            </w:r>
          </w:p>
        </w:tc>
        <w:tc>
          <w:tcPr>
            <w:tcW w:w="992" w:type="dxa"/>
            <w:tcBorders>
              <w:top w:val="nil"/>
              <w:left w:val="single" w:sz="4" w:space="0" w:color="auto"/>
              <w:right w:val="single" w:sz="8" w:space="0" w:color="auto"/>
            </w:tcBorders>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p>
        </w:tc>
      </w:tr>
      <w:tr w:rsidR="00776BB8" w:rsidRPr="00F0208E" w:rsidTr="00F0208E">
        <w:tc>
          <w:tcPr>
            <w:tcW w:w="510" w:type="dxa"/>
            <w:vMerge/>
            <w:tcBorders>
              <w:top w:val="single" w:sz="8" w:space="0" w:color="auto"/>
              <w:left w:val="single" w:sz="8" w:space="0" w:color="auto"/>
              <w:bottom w:val="single" w:sz="8" w:space="0" w:color="auto"/>
              <w:right w:val="single" w:sz="8" w:space="0" w:color="auto"/>
            </w:tcBorders>
            <w:vAlign w:val="center"/>
            <w:hideMark/>
          </w:tcPr>
          <w:p w:rsidR="00776BB8" w:rsidRPr="00F0208E" w:rsidRDefault="00776BB8" w:rsidP="00776BB8">
            <w:pPr>
              <w:spacing w:after="0" w:line="240" w:lineRule="auto"/>
              <w:rPr>
                <w:rFonts w:ascii="Times New Roman" w:eastAsia="Times New Roman" w:hAnsi="Times New Roman" w:cs="Tahoma"/>
                <w:bCs/>
                <w:sz w:val="24"/>
                <w:szCs w:val="24"/>
                <w:lang w:eastAsia="ru-RU"/>
              </w:rPr>
            </w:pPr>
          </w:p>
        </w:tc>
        <w:tc>
          <w:tcPr>
            <w:tcW w:w="4735" w:type="dxa"/>
            <w:vMerge/>
            <w:tcBorders>
              <w:top w:val="single" w:sz="8" w:space="0" w:color="auto"/>
              <w:left w:val="single" w:sz="8" w:space="0" w:color="auto"/>
              <w:bottom w:val="single" w:sz="8" w:space="0" w:color="auto"/>
              <w:right w:val="single" w:sz="8" w:space="0" w:color="auto"/>
            </w:tcBorders>
            <w:vAlign w:val="center"/>
            <w:hideMark/>
          </w:tcPr>
          <w:p w:rsidR="00776BB8" w:rsidRPr="00F0208E" w:rsidRDefault="00776BB8" w:rsidP="00776BB8">
            <w:pPr>
              <w:spacing w:after="0" w:line="240" w:lineRule="auto"/>
              <w:rPr>
                <w:rFonts w:ascii="Times New Roman" w:eastAsia="Times New Roman" w:hAnsi="Times New Roman" w:cs="Tahoma"/>
                <w:bCs/>
                <w:sz w:val="24"/>
                <w:szCs w:val="24"/>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776BB8" w:rsidRPr="00F0208E" w:rsidRDefault="00776BB8" w:rsidP="00776BB8">
            <w:pPr>
              <w:spacing w:after="0" w:line="240" w:lineRule="auto"/>
              <w:rPr>
                <w:rFonts w:ascii="Times New Roman" w:eastAsia="Times New Roman" w:hAnsi="Times New Roman" w:cs="Tahoma"/>
                <w:bCs/>
                <w:sz w:val="24"/>
                <w:szCs w:val="24"/>
                <w:lang w:eastAsia="ru-RU"/>
              </w:rPr>
            </w:pPr>
          </w:p>
        </w:tc>
        <w:tc>
          <w:tcPr>
            <w:tcW w:w="851" w:type="dxa"/>
            <w:vMerge/>
            <w:tcBorders>
              <w:top w:val="nil"/>
              <w:left w:val="single" w:sz="8" w:space="0" w:color="auto"/>
              <w:bottom w:val="single" w:sz="8" w:space="0" w:color="auto"/>
              <w:right w:val="single" w:sz="8" w:space="0" w:color="auto"/>
            </w:tcBorders>
            <w:vAlign w:val="center"/>
            <w:hideMark/>
          </w:tcPr>
          <w:p w:rsidR="00776BB8" w:rsidRPr="00F0208E" w:rsidRDefault="00776BB8" w:rsidP="00776BB8">
            <w:pPr>
              <w:spacing w:after="0" w:line="240" w:lineRule="auto"/>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4"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2016 план</w:t>
            </w:r>
          </w:p>
        </w:tc>
        <w:tc>
          <w:tcPr>
            <w:tcW w:w="992" w:type="dxa"/>
            <w:tcBorders>
              <w:top w:val="nil"/>
              <w:left w:val="single" w:sz="4"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1 </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2    </w:t>
            </w:r>
          </w:p>
        </w:tc>
        <w:tc>
          <w:tcPr>
            <w:tcW w:w="155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3     </w:t>
            </w:r>
          </w:p>
        </w:tc>
        <w:tc>
          <w:tcPr>
            <w:tcW w:w="851"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4  </w:t>
            </w: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5   </w:t>
            </w:r>
          </w:p>
        </w:tc>
        <w:tc>
          <w:tcPr>
            <w:tcW w:w="992"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6   </w:t>
            </w:r>
          </w:p>
        </w:tc>
      </w:tr>
      <w:tr w:rsidR="00776BB8" w:rsidRPr="00F0208E" w:rsidTr="00F0208E">
        <w:tc>
          <w:tcPr>
            <w:tcW w:w="510"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p>
        </w:tc>
        <w:tc>
          <w:tcPr>
            <w:tcW w:w="9276" w:type="dxa"/>
            <w:gridSpan w:val="5"/>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Задача № 1</w:t>
            </w:r>
          </w:p>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Развитие системы межотраслевого взаимодействия по организации работы с одаренными детьми</w:t>
            </w: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1 </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Создание и организация деятельности межведомственного органа управления Программой</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2 </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Проведение межведомственных мероприятий </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Привлечение представителей районной администрации, культуры и других  ведом</w:t>
            </w:r>
            <w:proofErr w:type="gramStart"/>
            <w:r w:rsidRPr="00F0208E">
              <w:rPr>
                <w:rFonts w:ascii="Times New Roman" w:eastAsia="Times New Roman" w:hAnsi="Times New Roman" w:cs="Tahoma"/>
                <w:bCs/>
                <w:sz w:val="24"/>
                <w:szCs w:val="24"/>
                <w:lang w:eastAsia="ru-RU"/>
              </w:rPr>
              <w:t>ств к пр</w:t>
            </w:r>
            <w:proofErr w:type="gramEnd"/>
            <w:r w:rsidRPr="00F0208E">
              <w:rPr>
                <w:rFonts w:ascii="Times New Roman" w:eastAsia="Times New Roman" w:hAnsi="Times New Roman" w:cs="Tahoma"/>
                <w:bCs/>
                <w:sz w:val="24"/>
                <w:szCs w:val="24"/>
                <w:lang w:eastAsia="ru-RU"/>
              </w:rPr>
              <w:t>оведению мероприятий</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6804" w:type="dxa"/>
            <w:gridSpan w:val="3"/>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Итого по задаче № 1        </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p>
        </w:tc>
        <w:tc>
          <w:tcPr>
            <w:tcW w:w="9276" w:type="dxa"/>
            <w:gridSpan w:val="5"/>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Задача № 2 </w:t>
            </w:r>
          </w:p>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Сопровождение и контроль разработки и реализации индивидуальных учебных маршрутов развития обучающихся</w:t>
            </w: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4 </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Разработка и направление  в ОУ инструктивно-методических писем о разработке и реализации индивидуальных учебных планов по работе с одаренными детьми</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5 </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Мониторинг реализации в ОУ индивидуальных учебных планов обучающихся</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6</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Контроль реализации в ОУ индивидуальных учебных планов обучающихся</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7</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Организация деятельности районного летнего профильного лагеря «Высшая лига»</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6804" w:type="dxa"/>
            <w:gridSpan w:val="3"/>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Итого по задаче № 2        </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p>
        </w:tc>
        <w:tc>
          <w:tcPr>
            <w:tcW w:w="9276" w:type="dxa"/>
            <w:gridSpan w:val="5"/>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8</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Организация и проведение новогодней елки главы района для одаренных детей, детей-сирот и детей, оставшихся без попечения </w:t>
            </w:r>
            <w:r w:rsidRPr="00F0208E">
              <w:rPr>
                <w:rFonts w:ascii="Times New Roman" w:eastAsia="Times New Roman" w:hAnsi="Times New Roman" w:cs="Tahoma"/>
                <w:bCs/>
                <w:sz w:val="24"/>
                <w:szCs w:val="24"/>
                <w:lang w:eastAsia="ru-RU"/>
              </w:rPr>
              <w:lastRenderedPageBreak/>
              <w:t>родителей</w:t>
            </w:r>
          </w:p>
        </w:tc>
        <w:tc>
          <w:tcPr>
            <w:tcW w:w="155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proofErr w:type="spellStart"/>
            <w:proofErr w:type="gramStart"/>
            <w:r w:rsidRPr="00F0208E">
              <w:rPr>
                <w:rFonts w:ascii="Times New Roman" w:eastAsia="Times New Roman" w:hAnsi="Times New Roman" w:cs="Tahoma"/>
                <w:bCs/>
                <w:sz w:val="24"/>
                <w:szCs w:val="24"/>
                <w:lang w:eastAsia="ru-RU"/>
              </w:rPr>
              <w:lastRenderedPageBreak/>
              <w:t>Межведом-ственный</w:t>
            </w:r>
            <w:proofErr w:type="spellEnd"/>
            <w:proofErr w:type="gramEnd"/>
            <w:r w:rsidRPr="00F0208E">
              <w:rPr>
                <w:rFonts w:ascii="Times New Roman" w:eastAsia="Times New Roman" w:hAnsi="Times New Roman" w:cs="Tahoma"/>
                <w:bCs/>
                <w:sz w:val="24"/>
                <w:szCs w:val="24"/>
                <w:lang w:eastAsia="ru-RU"/>
              </w:rPr>
              <w:t xml:space="preserve"> оргкомитет</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60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lastRenderedPageBreak/>
              <w:t>9</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Награждение одаренных детей: муниципальная стипендия «Юные дарования»</w:t>
            </w:r>
          </w:p>
        </w:tc>
        <w:tc>
          <w:tcPr>
            <w:tcW w:w="155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proofErr w:type="spellStart"/>
            <w:proofErr w:type="gramStart"/>
            <w:r w:rsidRPr="00F0208E">
              <w:rPr>
                <w:rFonts w:ascii="Times New Roman" w:eastAsia="Times New Roman" w:hAnsi="Times New Roman" w:cs="Tahoma"/>
                <w:bCs/>
                <w:sz w:val="24"/>
                <w:szCs w:val="24"/>
                <w:lang w:eastAsia="ru-RU"/>
              </w:rPr>
              <w:t>Межведом-ственная</w:t>
            </w:r>
            <w:proofErr w:type="spellEnd"/>
            <w:proofErr w:type="gramEnd"/>
            <w:r w:rsidRPr="00F0208E">
              <w:rPr>
                <w:rFonts w:ascii="Times New Roman" w:eastAsia="Times New Roman" w:hAnsi="Times New Roman" w:cs="Tahoma"/>
                <w:bCs/>
                <w:sz w:val="24"/>
                <w:szCs w:val="24"/>
                <w:lang w:eastAsia="ru-RU"/>
              </w:rPr>
              <w:t xml:space="preserve"> комиссия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10</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Подбор кандидатов и оформление материалов на присуждение краевой стипендии «Юные дарования Прикамья»</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11</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Направление обучающихся во Всероссийский детский центр «Орленок» («Артек»)</w:t>
            </w:r>
          </w:p>
        </w:tc>
        <w:tc>
          <w:tcPr>
            <w:tcW w:w="155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Управле</w:t>
            </w:r>
            <w:r w:rsidR="00F0208E">
              <w:rPr>
                <w:rFonts w:ascii="Times New Roman" w:eastAsia="Times New Roman" w:hAnsi="Times New Roman" w:cs="Tahoma"/>
                <w:bCs/>
                <w:sz w:val="24"/>
                <w:szCs w:val="24"/>
                <w:lang w:eastAsia="ru-RU"/>
              </w:rPr>
              <w:t>ние образова</w:t>
            </w:r>
            <w:r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6804" w:type="dxa"/>
            <w:gridSpan w:val="3"/>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Итого по задаче № 3       </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80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p>
        </w:tc>
        <w:tc>
          <w:tcPr>
            <w:tcW w:w="9276" w:type="dxa"/>
            <w:gridSpan w:val="5"/>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12</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Организация и проведение школьного этапа всероссийской олимпиады школьников</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13</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Организация и проведение муниципального этапа всероссийской олимпиады школьников</w:t>
            </w:r>
          </w:p>
        </w:tc>
        <w:tc>
          <w:tcPr>
            <w:tcW w:w="155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Управл</w:t>
            </w:r>
            <w:r w:rsidR="00F0208E">
              <w:rPr>
                <w:rFonts w:ascii="Times New Roman" w:eastAsia="Times New Roman" w:hAnsi="Times New Roman" w:cs="Tahoma"/>
                <w:bCs/>
                <w:sz w:val="24"/>
                <w:szCs w:val="24"/>
                <w:lang w:eastAsia="ru-RU"/>
              </w:rPr>
              <w:t>ение образова</w:t>
            </w:r>
            <w:r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12</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14</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Организация участия в региональном этапе всероссийской олимпиады школьников</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22</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15</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Муниципальная научно-практическая конференция школьников</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5</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16</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Муниципальный конкурс исследовательских работ учащихся</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12</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17</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Организация участия в краевом конкурсе исследовательских работ учащихся</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18</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Муниципальный конкурс детских проектов</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15</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19</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Организация участия в региональных мероприятиях (конкурсах проектов, рефератов, фестивалях и др.)</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20</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Интеллектуальные игры старшеклассников (муниципальный этап)</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15</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21</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Организация участия в региональном фестивале юношеских команд знатоков «Кубок Прикамья»</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6</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22</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Муниципальный конкурс «Ученик года»</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7</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6804" w:type="dxa"/>
            <w:gridSpan w:val="3"/>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Итого по задаче № 4      </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114</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p>
        </w:tc>
        <w:tc>
          <w:tcPr>
            <w:tcW w:w="9276" w:type="dxa"/>
            <w:gridSpan w:val="5"/>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23</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Проведение методических семинаров для педагогов  по разработке и реализации индивидуальных учебных планов</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24</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Направление педагогов на курсы повышения квалификации по работе с одаренными детьми, реализации индивидуальных учебных планов.</w:t>
            </w:r>
          </w:p>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Мониторинг прохождения курсов</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25</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Проведение методических семинаров на базе ОУ по созданию условий для развития одаренных детей</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26</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Проведение муниципального конкурса </w:t>
            </w:r>
            <w:r w:rsidRPr="00F0208E">
              <w:rPr>
                <w:rFonts w:ascii="Times New Roman" w:eastAsia="Times New Roman" w:hAnsi="Times New Roman" w:cs="Tahoma"/>
                <w:bCs/>
                <w:sz w:val="24"/>
                <w:szCs w:val="24"/>
                <w:lang w:eastAsia="ru-RU"/>
              </w:rPr>
              <w:lastRenderedPageBreak/>
              <w:t>среди ОУ по созданию условий для выявления и развития одаренности обучающихся</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lastRenderedPageBreak/>
              <w:t xml:space="preserve">Управление </w:t>
            </w:r>
            <w:r>
              <w:rPr>
                <w:rFonts w:ascii="Times New Roman" w:eastAsia="Times New Roman" w:hAnsi="Times New Roman" w:cs="Tahoma"/>
                <w:bCs/>
                <w:sz w:val="24"/>
                <w:szCs w:val="24"/>
                <w:lang w:eastAsia="ru-RU"/>
              </w:rPr>
              <w:lastRenderedPageBreak/>
              <w:t>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lastRenderedPageBreak/>
              <w:t>27</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Изучение и обобщение опыта работы педагогов, получающих высокие результаты по выявлению и развитию одаренности обучающихся</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6804" w:type="dxa"/>
            <w:gridSpan w:val="3"/>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Итого по задаче № 5        </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p>
        </w:tc>
        <w:tc>
          <w:tcPr>
            <w:tcW w:w="9276" w:type="dxa"/>
            <w:gridSpan w:val="5"/>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Задача № 6</w:t>
            </w:r>
          </w:p>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Развитие материально-технической базы для работы с одаренными детьми</w:t>
            </w: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28</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proofErr w:type="gramStart"/>
            <w:r w:rsidRPr="00F0208E">
              <w:rPr>
                <w:rFonts w:ascii="Times New Roman" w:eastAsia="Times New Roman" w:hAnsi="Times New Roman" w:cs="Tahoma"/>
                <w:bCs/>
                <w:sz w:val="24"/>
                <w:szCs w:val="24"/>
                <w:lang w:eastAsia="ru-RU"/>
              </w:rPr>
              <w:t>Контроль за</w:t>
            </w:r>
            <w:proofErr w:type="gramEnd"/>
            <w:r w:rsidRPr="00F0208E">
              <w:rPr>
                <w:rFonts w:ascii="Times New Roman" w:eastAsia="Times New Roman" w:hAnsi="Times New Roman" w:cs="Tahoma"/>
                <w:bCs/>
                <w:sz w:val="24"/>
                <w:szCs w:val="24"/>
                <w:lang w:eastAsia="ru-RU"/>
              </w:rPr>
              <w:t xml:space="preserve"> приведением учебных кабинетов, спортивных залов в соответствие с современными требованиями</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510"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29</w:t>
            </w:r>
          </w:p>
        </w:tc>
        <w:tc>
          <w:tcPr>
            <w:tcW w:w="4735"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Приобретение оборудования, инвентаря для проведения муниципального этапа всероссийской олимпиады школьников по ОБЖ, физической культуре</w:t>
            </w:r>
          </w:p>
        </w:tc>
        <w:tc>
          <w:tcPr>
            <w:tcW w:w="1559" w:type="dxa"/>
            <w:tcBorders>
              <w:top w:val="nil"/>
              <w:left w:val="single" w:sz="8" w:space="0" w:color="auto"/>
              <w:bottom w:val="single" w:sz="8" w:space="0" w:color="auto"/>
              <w:right w:val="single" w:sz="8" w:space="0" w:color="auto"/>
            </w:tcBorders>
            <w:hideMark/>
          </w:tcPr>
          <w:p w:rsidR="00776BB8" w:rsidRPr="00F0208E" w:rsidRDefault="00F0208E"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Управление образова</w:t>
            </w:r>
            <w:r w:rsidR="00776BB8" w:rsidRPr="00F0208E">
              <w:rPr>
                <w:rFonts w:ascii="Times New Roman" w:eastAsia="Times New Roman" w:hAnsi="Times New Roman" w:cs="Tahoma"/>
                <w:bCs/>
                <w:sz w:val="24"/>
                <w:szCs w:val="24"/>
                <w:lang w:eastAsia="ru-RU"/>
              </w:rPr>
              <w:t>ния</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60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6804" w:type="dxa"/>
            <w:gridSpan w:val="3"/>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Итого по задаче № 6       </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hideMark/>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60</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r w:rsidR="00776BB8" w:rsidRPr="00F0208E" w:rsidTr="00F0208E">
        <w:tc>
          <w:tcPr>
            <w:tcW w:w="6804" w:type="dxa"/>
            <w:gridSpan w:val="3"/>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p>
          <w:p w:rsidR="00776BB8" w:rsidRPr="00F0208E" w:rsidRDefault="00776BB8" w:rsidP="00776BB8">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Итого          </w:t>
            </w:r>
          </w:p>
        </w:tc>
        <w:tc>
          <w:tcPr>
            <w:tcW w:w="851"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c>
          <w:tcPr>
            <w:tcW w:w="1139"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284</w:t>
            </w:r>
          </w:p>
        </w:tc>
        <w:tc>
          <w:tcPr>
            <w:tcW w:w="992" w:type="dxa"/>
            <w:tcBorders>
              <w:top w:val="nil"/>
              <w:left w:val="single" w:sz="8" w:space="0" w:color="auto"/>
              <w:bottom w:val="single" w:sz="8" w:space="0" w:color="auto"/>
              <w:right w:val="single" w:sz="8" w:space="0" w:color="auto"/>
            </w:tcBorders>
          </w:tcPr>
          <w:p w:rsidR="00776BB8" w:rsidRPr="00F0208E" w:rsidRDefault="00776BB8" w:rsidP="00776BB8">
            <w:pPr>
              <w:widowControl w:val="0"/>
              <w:autoSpaceDE w:val="0"/>
              <w:autoSpaceDN w:val="0"/>
              <w:adjustRightInd w:val="0"/>
              <w:spacing w:after="0" w:line="240" w:lineRule="auto"/>
              <w:jc w:val="center"/>
              <w:rPr>
                <w:rFonts w:ascii="Times New Roman" w:eastAsia="Times New Roman" w:hAnsi="Times New Roman" w:cs="Tahoma"/>
                <w:bCs/>
                <w:sz w:val="24"/>
                <w:szCs w:val="24"/>
                <w:lang w:eastAsia="ru-RU"/>
              </w:rPr>
            </w:pPr>
          </w:p>
        </w:tc>
      </w:tr>
    </w:tbl>
    <w:p w:rsidR="00776BB8" w:rsidRPr="00776BB8" w:rsidRDefault="00776BB8" w:rsidP="00776BB8">
      <w:pPr>
        <w:spacing w:after="0" w:line="240" w:lineRule="auto"/>
        <w:rPr>
          <w:rFonts w:ascii="Arial" w:eastAsia="Times New Roman" w:hAnsi="Arial" w:cs="Tahoma"/>
          <w:b/>
          <w:bCs/>
          <w:szCs w:val="24"/>
          <w:lang w:eastAsia="ru-RU"/>
        </w:rPr>
      </w:pPr>
    </w:p>
    <w:p w:rsidR="008F5613" w:rsidRPr="008F5613" w:rsidRDefault="008F5613" w:rsidP="008F5613">
      <w:pPr>
        <w:widowControl w:val="0"/>
        <w:autoSpaceDE w:val="0"/>
        <w:autoSpaceDN w:val="0"/>
        <w:adjustRightInd w:val="0"/>
        <w:spacing w:after="0" w:line="240" w:lineRule="auto"/>
        <w:jc w:val="center"/>
        <w:outlineLvl w:val="3"/>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Ожидаемые результаты</w:t>
      </w:r>
    </w:p>
    <w:p w:rsidR="008F5613" w:rsidRPr="008F5613"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8"/>
          <w:szCs w:val="28"/>
          <w:lang w:eastAsia="ru-RU"/>
        </w:rPr>
      </w:pPr>
    </w:p>
    <w:tbl>
      <w:tblPr>
        <w:tblW w:w="9990" w:type="dxa"/>
        <w:tblInd w:w="75" w:type="dxa"/>
        <w:tblLayout w:type="fixed"/>
        <w:tblCellMar>
          <w:left w:w="75" w:type="dxa"/>
          <w:right w:w="75" w:type="dxa"/>
        </w:tblCellMar>
        <w:tblLook w:val="04A0"/>
      </w:tblPr>
      <w:tblGrid>
        <w:gridCol w:w="639"/>
        <w:gridCol w:w="4748"/>
        <w:gridCol w:w="1134"/>
        <w:gridCol w:w="1701"/>
        <w:gridCol w:w="1768"/>
      </w:tblGrid>
      <w:tr w:rsidR="008F5613" w:rsidRPr="00F0208E" w:rsidTr="008F5613">
        <w:trPr>
          <w:trHeight w:val="1932"/>
        </w:trPr>
        <w:tc>
          <w:tcPr>
            <w:tcW w:w="639" w:type="dxa"/>
            <w:tcBorders>
              <w:top w:val="single" w:sz="8" w:space="0" w:color="auto"/>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N </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п/п</w:t>
            </w:r>
          </w:p>
        </w:tc>
        <w:tc>
          <w:tcPr>
            <w:tcW w:w="4748" w:type="dxa"/>
            <w:tcBorders>
              <w:top w:val="single" w:sz="8" w:space="0" w:color="auto"/>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Наименование</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целевого  </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показателя </w:t>
            </w:r>
          </w:p>
        </w:tc>
        <w:tc>
          <w:tcPr>
            <w:tcW w:w="1134" w:type="dxa"/>
            <w:tcBorders>
              <w:top w:val="single" w:sz="8" w:space="0" w:color="auto"/>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Ед. </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изм.</w:t>
            </w:r>
          </w:p>
        </w:tc>
        <w:tc>
          <w:tcPr>
            <w:tcW w:w="1701" w:type="dxa"/>
            <w:tcBorders>
              <w:top w:val="single" w:sz="8" w:space="0" w:color="auto"/>
              <w:left w:val="single" w:sz="8" w:space="0" w:color="auto"/>
              <w:bottom w:val="single" w:sz="4" w:space="0" w:color="auto"/>
              <w:right w:val="single" w:sz="4" w:space="0" w:color="auto"/>
            </w:tcBorders>
            <w:hideMark/>
          </w:tcPr>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Значение </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целевого </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показателя</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на начало </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реализации</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Программы </w:t>
            </w:r>
          </w:p>
        </w:tc>
        <w:tc>
          <w:tcPr>
            <w:tcW w:w="1768" w:type="dxa"/>
            <w:tcBorders>
              <w:top w:val="single" w:sz="8" w:space="0" w:color="auto"/>
              <w:left w:val="single" w:sz="4" w:space="0" w:color="auto"/>
              <w:bottom w:val="single" w:sz="4"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Плановые значения целевых показателей</w:t>
            </w:r>
          </w:p>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 2016 г.  </w:t>
            </w:r>
          </w:p>
        </w:tc>
      </w:tr>
      <w:tr w:rsidR="008F5613" w:rsidRPr="00F0208E" w:rsidTr="008F5613">
        <w:tc>
          <w:tcPr>
            <w:tcW w:w="639"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11</w:t>
            </w:r>
          </w:p>
        </w:tc>
        <w:tc>
          <w:tcPr>
            <w:tcW w:w="474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Количество межведомственных муниципальных мероприятий по выявлению и развитию одаренности обучающихся</w:t>
            </w: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Ед.</w:t>
            </w:r>
          </w:p>
        </w:tc>
        <w:tc>
          <w:tcPr>
            <w:tcW w:w="1701" w:type="dxa"/>
            <w:tcBorders>
              <w:top w:val="single" w:sz="4" w:space="0" w:color="auto"/>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w:t>
            </w:r>
          </w:p>
        </w:tc>
        <w:tc>
          <w:tcPr>
            <w:tcW w:w="1768" w:type="dxa"/>
            <w:tcBorders>
              <w:top w:val="single" w:sz="4" w:space="0" w:color="auto"/>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4</w:t>
            </w:r>
          </w:p>
        </w:tc>
      </w:tr>
      <w:tr w:rsidR="008F5613" w:rsidRPr="00F0208E" w:rsidTr="008F5613">
        <w:tc>
          <w:tcPr>
            <w:tcW w:w="639"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22</w:t>
            </w:r>
          </w:p>
        </w:tc>
        <w:tc>
          <w:tcPr>
            <w:tcW w:w="474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Доля </w:t>
            </w:r>
            <w:proofErr w:type="gramStart"/>
            <w:r w:rsidRPr="00F0208E">
              <w:rPr>
                <w:rFonts w:ascii="Times New Roman" w:eastAsia="Times New Roman" w:hAnsi="Times New Roman" w:cs="Tahoma"/>
                <w:bCs/>
                <w:sz w:val="24"/>
                <w:szCs w:val="24"/>
                <w:lang w:eastAsia="ru-RU"/>
              </w:rPr>
              <w:t>обучающихся</w:t>
            </w:r>
            <w:proofErr w:type="gramEnd"/>
            <w:r w:rsidRPr="00F0208E">
              <w:rPr>
                <w:rFonts w:ascii="Times New Roman" w:eastAsia="Times New Roman" w:hAnsi="Times New Roman" w:cs="Tahoma"/>
                <w:bCs/>
                <w:sz w:val="24"/>
                <w:szCs w:val="24"/>
                <w:lang w:eastAsia="ru-RU"/>
              </w:rPr>
              <w:t xml:space="preserve"> по          индивидуальным образовательным траекториям  по отношению к общему количеству обучающихся в ОУ</w:t>
            </w: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1701"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8</w:t>
            </w:r>
          </w:p>
        </w:tc>
        <w:tc>
          <w:tcPr>
            <w:tcW w:w="176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15</w:t>
            </w:r>
          </w:p>
        </w:tc>
      </w:tr>
      <w:tr w:rsidR="008F5613" w:rsidRPr="00F0208E" w:rsidTr="008F5613">
        <w:tc>
          <w:tcPr>
            <w:tcW w:w="639"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33</w:t>
            </w:r>
          </w:p>
        </w:tc>
        <w:tc>
          <w:tcPr>
            <w:tcW w:w="474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Количество участников мероприятий регионального уровня </w:t>
            </w: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Чел.</w:t>
            </w:r>
          </w:p>
        </w:tc>
        <w:tc>
          <w:tcPr>
            <w:tcW w:w="1701"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30</w:t>
            </w:r>
          </w:p>
        </w:tc>
        <w:tc>
          <w:tcPr>
            <w:tcW w:w="176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33</w:t>
            </w:r>
          </w:p>
        </w:tc>
      </w:tr>
      <w:tr w:rsidR="008F5613" w:rsidRPr="00F0208E" w:rsidTr="008F5613">
        <w:tc>
          <w:tcPr>
            <w:tcW w:w="639"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4</w:t>
            </w:r>
          </w:p>
        </w:tc>
        <w:tc>
          <w:tcPr>
            <w:tcW w:w="474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Доля учащихся, ставших       победителями и призерами регионального уровня олимпиад и конкурсов от числа участников</w:t>
            </w: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1701"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13</w:t>
            </w:r>
          </w:p>
        </w:tc>
        <w:tc>
          <w:tcPr>
            <w:tcW w:w="176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15</w:t>
            </w:r>
          </w:p>
        </w:tc>
      </w:tr>
      <w:tr w:rsidR="008F5613" w:rsidRPr="00F0208E" w:rsidTr="008F5613">
        <w:tc>
          <w:tcPr>
            <w:tcW w:w="639" w:type="dxa"/>
            <w:tcBorders>
              <w:top w:val="nil"/>
              <w:left w:val="single" w:sz="8" w:space="0" w:color="auto"/>
              <w:bottom w:val="nil"/>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45</w:t>
            </w:r>
          </w:p>
        </w:tc>
        <w:tc>
          <w:tcPr>
            <w:tcW w:w="4748" w:type="dxa"/>
            <w:tcBorders>
              <w:top w:val="nil"/>
              <w:left w:val="single" w:sz="8" w:space="0" w:color="auto"/>
              <w:bottom w:val="nil"/>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Доля обучающихся, включенных в районный банк данных «Творческие достижения учащихся»</w:t>
            </w:r>
          </w:p>
        </w:tc>
        <w:tc>
          <w:tcPr>
            <w:tcW w:w="1134" w:type="dxa"/>
            <w:tcBorders>
              <w:top w:val="nil"/>
              <w:left w:val="single" w:sz="8" w:space="0" w:color="auto"/>
              <w:bottom w:val="nil"/>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1701" w:type="dxa"/>
            <w:tcBorders>
              <w:top w:val="nil"/>
              <w:left w:val="single" w:sz="8" w:space="0" w:color="auto"/>
              <w:bottom w:val="nil"/>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30</w:t>
            </w:r>
          </w:p>
        </w:tc>
        <w:tc>
          <w:tcPr>
            <w:tcW w:w="1768" w:type="dxa"/>
            <w:tcBorders>
              <w:top w:val="nil"/>
              <w:left w:val="single" w:sz="8" w:space="0" w:color="auto"/>
              <w:bottom w:val="nil"/>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35</w:t>
            </w:r>
          </w:p>
        </w:tc>
      </w:tr>
      <w:tr w:rsidR="008F5613" w:rsidRPr="00F0208E" w:rsidTr="008F5613">
        <w:tc>
          <w:tcPr>
            <w:tcW w:w="639"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p>
        </w:tc>
        <w:tc>
          <w:tcPr>
            <w:tcW w:w="4748"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p>
        </w:tc>
        <w:tc>
          <w:tcPr>
            <w:tcW w:w="1134"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p>
        </w:tc>
        <w:tc>
          <w:tcPr>
            <w:tcW w:w="1701"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p>
        </w:tc>
        <w:tc>
          <w:tcPr>
            <w:tcW w:w="1768"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p>
        </w:tc>
      </w:tr>
      <w:tr w:rsidR="008F5613" w:rsidRPr="00F0208E" w:rsidTr="008F5613">
        <w:tc>
          <w:tcPr>
            <w:tcW w:w="639"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56</w:t>
            </w:r>
          </w:p>
        </w:tc>
        <w:tc>
          <w:tcPr>
            <w:tcW w:w="474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Объем финансирования выплат муниципальных стипендий «Юные дарования»</w:t>
            </w: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тыс. руб.</w:t>
            </w:r>
          </w:p>
        </w:tc>
        <w:tc>
          <w:tcPr>
            <w:tcW w:w="1701"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15</w:t>
            </w:r>
          </w:p>
        </w:tc>
        <w:tc>
          <w:tcPr>
            <w:tcW w:w="176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20</w:t>
            </w:r>
          </w:p>
        </w:tc>
      </w:tr>
      <w:tr w:rsidR="008F5613" w:rsidRPr="00F0208E" w:rsidTr="008F5613">
        <w:tc>
          <w:tcPr>
            <w:tcW w:w="639"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67</w:t>
            </w:r>
          </w:p>
        </w:tc>
        <w:tc>
          <w:tcPr>
            <w:tcW w:w="474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 xml:space="preserve">Доля педагогов, результативно занимающихся проектной и </w:t>
            </w:r>
            <w:r w:rsidRPr="00F0208E">
              <w:rPr>
                <w:rFonts w:ascii="Times New Roman" w:eastAsia="Times New Roman" w:hAnsi="Times New Roman" w:cs="Tahoma"/>
                <w:bCs/>
                <w:sz w:val="24"/>
                <w:szCs w:val="24"/>
                <w:lang w:eastAsia="ru-RU"/>
              </w:rPr>
              <w:lastRenderedPageBreak/>
              <w:t xml:space="preserve">исследовательской деятельностью </w:t>
            </w: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lastRenderedPageBreak/>
              <w:t>%</w:t>
            </w:r>
          </w:p>
        </w:tc>
        <w:tc>
          <w:tcPr>
            <w:tcW w:w="1701"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25</w:t>
            </w:r>
          </w:p>
        </w:tc>
        <w:tc>
          <w:tcPr>
            <w:tcW w:w="176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30</w:t>
            </w:r>
          </w:p>
        </w:tc>
      </w:tr>
      <w:tr w:rsidR="008F5613" w:rsidRPr="00F0208E" w:rsidTr="008F5613">
        <w:tc>
          <w:tcPr>
            <w:tcW w:w="639"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p>
          <w:p w:rsidR="008F5613" w:rsidRPr="00F0208E" w:rsidRDefault="008F5613" w:rsidP="008F5613">
            <w:pPr>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8</w:t>
            </w:r>
          </w:p>
        </w:tc>
        <w:tc>
          <w:tcPr>
            <w:tcW w:w="474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Доля педагогов, повысивших квалификацию по работе с одаренными детьми</w:t>
            </w: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w:t>
            </w:r>
          </w:p>
        </w:tc>
        <w:tc>
          <w:tcPr>
            <w:tcW w:w="1701"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25</w:t>
            </w:r>
          </w:p>
        </w:tc>
        <w:tc>
          <w:tcPr>
            <w:tcW w:w="176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30</w:t>
            </w:r>
          </w:p>
        </w:tc>
      </w:tr>
      <w:tr w:rsidR="008F5613" w:rsidRPr="00F0208E" w:rsidTr="008F5613">
        <w:tc>
          <w:tcPr>
            <w:tcW w:w="639"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p>
          <w:p w:rsidR="008F5613" w:rsidRPr="00F0208E" w:rsidRDefault="008F5613" w:rsidP="008F5613">
            <w:pPr>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9</w:t>
            </w:r>
          </w:p>
        </w:tc>
        <w:tc>
          <w:tcPr>
            <w:tcW w:w="4748"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Количество районных методических мероприятий по работе с одаренными детьми</w:t>
            </w:r>
          </w:p>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Ед.</w:t>
            </w:r>
          </w:p>
        </w:tc>
        <w:tc>
          <w:tcPr>
            <w:tcW w:w="1701"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w:t>
            </w:r>
          </w:p>
        </w:tc>
        <w:tc>
          <w:tcPr>
            <w:tcW w:w="176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w:t>
            </w:r>
          </w:p>
        </w:tc>
      </w:tr>
      <w:tr w:rsidR="008F5613" w:rsidRPr="00F0208E" w:rsidTr="008F5613">
        <w:tc>
          <w:tcPr>
            <w:tcW w:w="639" w:type="dxa"/>
            <w:tcBorders>
              <w:top w:val="nil"/>
              <w:left w:val="single" w:sz="8" w:space="0" w:color="auto"/>
              <w:bottom w:val="single" w:sz="8" w:space="0" w:color="auto"/>
              <w:right w:val="single" w:sz="8" w:space="0" w:color="auto"/>
            </w:tcBorders>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p>
          <w:p w:rsidR="008F5613" w:rsidRPr="00F0208E" w:rsidRDefault="008F5613" w:rsidP="008F5613">
            <w:pPr>
              <w:spacing w:after="0" w:line="240" w:lineRule="auto"/>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10</w:t>
            </w:r>
          </w:p>
        </w:tc>
        <w:tc>
          <w:tcPr>
            <w:tcW w:w="474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Направление средств на улучшение материально-технической базы</w:t>
            </w:r>
          </w:p>
        </w:tc>
        <w:tc>
          <w:tcPr>
            <w:tcW w:w="1134"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тыс. руб.</w:t>
            </w:r>
          </w:p>
        </w:tc>
        <w:tc>
          <w:tcPr>
            <w:tcW w:w="1701"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55,9</w:t>
            </w:r>
          </w:p>
        </w:tc>
        <w:tc>
          <w:tcPr>
            <w:tcW w:w="1768" w:type="dxa"/>
            <w:tcBorders>
              <w:top w:val="nil"/>
              <w:left w:val="single" w:sz="8" w:space="0" w:color="auto"/>
              <w:bottom w:val="single" w:sz="8" w:space="0" w:color="auto"/>
              <w:right w:val="single" w:sz="8" w:space="0" w:color="auto"/>
            </w:tcBorders>
            <w:hideMark/>
          </w:tcPr>
          <w:p w:rsidR="008F5613" w:rsidRPr="00F0208E" w:rsidRDefault="008F5613" w:rsidP="008F5613">
            <w:pPr>
              <w:widowControl w:val="0"/>
              <w:autoSpaceDE w:val="0"/>
              <w:autoSpaceDN w:val="0"/>
              <w:adjustRightInd w:val="0"/>
              <w:spacing w:after="0" w:line="240" w:lineRule="auto"/>
              <w:ind w:firstLine="540"/>
              <w:jc w:val="both"/>
              <w:rPr>
                <w:rFonts w:ascii="Times New Roman" w:eastAsia="Times New Roman" w:hAnsi="Times New Roman" w:cs="Tahoma"/>
                <w:bCs/>
                <w:sz w:val="24"/>
                <w:szCs w:val="24"/>
                <w:lang w:eastAsia="ru-RU"/>
              </w:rPr>
            </w:pPr>
            <w:r w:rsidRPr="00F0208E">
              <w:rPr>
                <w:rFonts w:ascii="Times New Roman" w:eastAsia="Times New Roman" w:hAnsi="Times New Roman" w:cs="Tahoma"/>
                <w:bCs/>
                <w:sz w:val="24"/>
                <w:szCs w:val="24"/>
                <w:lang w:eastAsia="ru-RU"/>
              </w:rPr>
              <w:t>60</w:t>
            </w:r>
          </w:p>
        </w:tc>
      </w:tr>
    </w:tbl>
    <w:p w:rsidR="001911D1" w:rsidRPr="00776BB8" w:rsidRDefault="001911D1" w:rsidP="00776BB8">
      <w:pPr>
        <w:rPr>
          <w:rFonts w:ascii="Times New Roman" w:eastAsia="Calibri" w:hAnsi="Times New Roman" w:cs="Times New Roman"/>
          <w:sz w:val="28"/>
          <w:szCs w:val="28"/>
        </w:rPr>
        <w:sectPr w:rsidR="001911D1" w:rsidRPr="00776BB8" w:rsidSect="0001264C">
          <w:pgSz w:w="11906" w:h="16838"/>
          <w:pgMar w:top="1134" w:right="1134" w:bottom="992" w:left="851" w:header="708" w:footer="708" w:gutter="0"/>
          <w:cols w:space="720"/>
          <w:docGrid w:linePitch="299"/>
        </w:sectPr>
      </w:pPr>
    </w:p>
    <w:p w:rsidR="00325CFE" w:rsidRDefault="000D1F9D" w:rsidP="000D1F9D">
      <w:pPr>
        <w:spacing w:after="0" w:line="240" w:lineRule="auto"/>
        <w:jc w:val="both"/>
        <w:rPr>
          <w:rFonts w:ascii="Times New Roman" w:eastAsia="Times New Roman" w:hAnsi="Times New Roman" w:cs="Times New Roman"/>
          <w:b/>
          <w:sz w:val="28"/>
          <w:szCs w:val="28"/>
          <w:lang w:eastAsia="ru-RU"/>
        </w:rPr>
      </w:pPr>
      <w:r w:rsidRPr="000D1F9D">
        <w:rPr>
          <w:rFonts w:ascii="Times New Roman" w:eastAsia="Times New Roman" w:hAnsi="Times New Roman" w:cs="Times New Roman"/>
          <w:b/>
          <w:sz w:val="28"/>
          <w:szCs w:val="28"/>
          <w:lang w:eastAsia="ru-RU"/>
        </w:rPr>
        <w:lastRenderedPageBreak/>
        <w:t>2.6.</w:t>
      </w:r>
      <w:r w:rsidR="00325CFE" w:rsidRPr="000D1F9D">
        <w:rPr>
          <w:rFonts w:ascii="Times New Roman" w:eastAsia="Times New Roman" w:hAnsi="Times New Roman" w:cs="Times New Roman"/>
          <w:b/>
          <w:sz w:val="28"/>
          <w:szCs w:val="28"/>
          <w:lang w:eastAsia="ru-RU"/>
        </w:rPr>
        <w:t>Комплекс мероприятий, направленных на сохранение и развити</w:t>
      </w:r>
      <w:r>
        <w:rPr>
          <w:rFonts w:ascii="Times New Roman" w:eastAsia="Times New Roman" w:hAnsi="Times New Roman" w:cs="Times New Roman"/>
          <w:b/>
          <w:sz w:val="28"/>
          <w:szCs w:val="28"/>
          <w:lang w:eastAsia="ru-RU"/>
        </w:rPr>
        <w:t>е культурного потенциала района.</w:t>
      </w:r>
    </w:p>
    <w:p w:rsidR="000D1F9D" w:rsidRPr="000D1F9D" w:rsidRDefault="000D1F9D" w:rsidP="000D1F9D">
      <w:pPr>
        <w:spacing w:after="0" w:line="240" w:lineRule="auto"/>
        <w:jc w:val="both"/>
        <w:rPr>
          <w:rFonts w:ascii="Times New Roman" w:eastAsia="Times New Roman" w:hAnsi="Times New Roman" w:cs="Times New Roman"/>
          <w:sz w:val="28"/>
          <w:szCs w:val="28"/>
          <w:lang w:eastAsia="ru-RU"/>
        </w:rPr>
      </w:pPr>
      <w:r w:rsidRPr="000D1F9D">
        <w:rPr>
          <w:rFonts w:ascii="Times New Roman" w:eastAsia="Times New Roman" w:hAnsi="Times New Roman" w:cs="Times New Roman"/>
          <w:sz w:val="28"/>
          <w:szCs w:val="28"/>
          <w:lang w:eastAsia="ru-RU"/>
        </w:rPr>
        <w:t>Задачи:</w:t>
      </w:r>
    </w:p>
    <w:p w:rsidR="00057C70" w:rsidRPr="00057C70" w:rsidRDefault="00325CFE" w:rsidP="00057C70">
      <w:pPr>
        <w:pStyle w:val="afe"/>
        <w:snapToGrid w:val="0"/>
        <w:jc w:val="both"/>
        <w:rPr>
          <w:rFonts w:ascii="Times New Roman" w:hAnsi="Times New Roman" w:cs="Times New Roman"/>
          <w:sz w:val="28"/>
          <w:szCs w:val="34"/>
        </w:rPr>
      </w:pPr>
      <w:r w:rsidRPr="000D1F9D">
        <w:rPr>
          <w:rFonts w:ascii="Times New Roman" w:eastAsia="Times New Roman" w:hAnsi="Times New Roman" w:cs="Times New Roman"/>
          <w:sz w:val="28"/>
          <w:szCs w:val="28"/>
          <w:lang w:eastAsia="ru-RU"/>
        </w:rPr>
        <w:t>1</w:t>
      </w:r>
      <w:r w:rsidR="00057C70">
        <w:rPr>
          <w:rFonts w:ascii="Times New Roman" w:eastAsia="Times New Roman" w:hAnsi="Times New Roman" w:cs="Times New Roman"/>
          <w:sz w:val="28"/>
          <w:szCs w:val="28"/>
        </w:rPr>
        <w:t>)</w:t>
      </w:r>
      <w:r w:rsidR="00057C70" w:rsidRPr="00057C70">
        <w:rPr>
          <w:rFonts w:ascii="Times New Roman" w:hAnsi="Times New Roman" w:cs="Times New Roman"/>
          <w:sz w:val="28"/>
          <w:szCs w:val="34"/>
        </w:rPr>
        <w:t>обеспечение условий для развития самодеятельного народного творчества и поддержки традиционных культур;</w:t>
      </w:r>
    </w:p>
    <w:p w:rsidR="00057C70" w:rsidRPr="00057C70" w:rsidRDefault="00057C70" w:rsidP="00057C70">
      <w:pPr>
        <w:widowControl w:val="0"/>
        <w:suppressAutoHyphens/>
        <w:snapToGrid w:val="0"/>
        <w:spacing w:after="0" w:line="240" w:lineRule="auto"/>
        <w:jc w:val="both"/>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34"/>
          <w:lang w:eastAsia="zh-CN"/>
        </w:rPr>
        <w:t>2)</w:t>
      </w:r>
      <w:r w:rsidRPr="00057C70">
        <w:rPr>
          <w:rFonts w:ascii="Times New Roman" w:eastAsia="Arial Unicode MS" w:hAnsi="Times New Roman" w:cs="Times New Roman"/>
          <w:kern w:val="2"/>
          <w:sz w:val="28"/>
          <w:szCs w:val="34"/>
          <w:lang w:eastAsia="zh-CN"/>
        </w:rPr>
        <w:t>организация досуга разновозрастных групп населения;</w:t>
      </w:r>
    </w:p>
    <w:p w:rsidR="00057C70" w:rsidRPr="00057C70" w:rsidRDefault="00057C70" w:rsidP="00057C70">
      <w:pPr>
        <w:widowControl w:val="0"/>
        <w:suppressLineNumbers/>
        <w:suppressAutoHyphens/>
        <w:snapToGrid w:val="0"/>
        <w:spacing w:after="0" w:line="240" w:lineRule="auto"/>
        <w:jc w:val="both"/>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3)</w:t>
      </w:r>
      <w:r w:rsidRPr="00057C70">
        <w:rPr>
          <w:rFonts w:ascii="Times New Roman" w:eastAsia="Arial Unicode MS" w:hAnsi="Times New Roman" w:cs="Times New Roman"/>
          <w:kern w:val="2"/>
          <w:sz w:val="28"/>
          <w:szCs w:val="28"/>
          <w:lang w:eastAsia="zh-CN"/>
        </w:rPr>
        <w:t xml:space="preserve">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образования и нравственного воспитания детей и молодежи; </w:t>
      </w:r>
    </w:p>
    <w:p w:rsidR="00057C70" w:rsidRPr="00057C70" w:rsidRDefault="00057C70" w:rsidP="00057C70">
      <w:pPr>
        <w:widowControl w:val="0"/>
        <w:suppressLineNumbers/>
        <w:suppressAutoHyphens/>
        <w:snapToGrid w:val="0"/>
        <w:spacing w:after="0" w:line="240" w:lineRule="auto"/>
        <w:jc w:val="both"/>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4)</w:t>
      </w:r>
      <w:r w:rsidRPr="00057C70">
        <w:rPr>
          <w:rFonts w:ascii="Times New Roman" w:eastAsia="Arial Unicode MS" w:hAnsi="Times New Roman" w:cs="Times New Roman"/>
          <w:kern w:val="2"/>
          <w:sz w:val="28"/>
          <w:szCs w:val="28"/>
          <w:lang w:eastAsia="zh-CN"/>
        </w:rPr>
        <w:t>сохранение кадрового состава учреждений культуры, повышение профессионального уровня специалистов, работающих в учреждениях культуры;</w:t>
      </w:r>
    </w:p>
    <w:p w:rsidR="00057C70" w:rsidRPr="00057C70" w:rsidRDefault="00057C70" w:rsidP="00057C70">
      <w:pPr>
        <w:widowControl w:val="0"/>
        <w:suppressLineNumbers/>
        <w:suppressAutoHyphens/>
        <w:snapToGrid w:val="0"/>
        <w:spacing w:after="0" w:line="240" w:lineRule="auto"/>
        <w:jc w:val="both"/>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5)</w:t>
      </w:r>
      <w:r w:rsidRPr="00057C70">
        <w:rPr>
          <w:rFonts w:ascii="Times New Roman" w:eastAsia="Arial Unicode MS" w:hAnsi="Times New Roman" w:cs="Times New Roman"/>
          <w:kern w:val="2"/>
          <w:sz w:val="28"/>
          <w:szCs w:val="28"/>
          <w:lang w:eastAsia="zh-CN"/>
        </w:rPr>
        <w:t>укрепление материально-технического  оснащения  учреждений культуры района;</w:t>
      </w:r>
    </w:p>
    <w:p w:rsidR="00325CFE" w:rsidRPr="000D1F9D" w:rsidRDefault="00057C70" w:rsidP="00057C70">
      <w:pPr>
        <w:keepLines/>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kern w:val="2"/>
          <w:sz w:val="28"/>
          <w:szCs w:val="28"/>
          <w:lang w:eastAsia="zh-CN"/>
        </w:rPr>
        <w:t>6)</w:t>
      </w:r>
      <w:r w:rsidRPr="00057C70">
        <w:rPr>
          <w:rFonts w:ascii="Times New Roman" w:eastAsia="Arial Unicode MS" w:hAnsi="Times New Roman" w:cs="Times New Roman"/>
          <w:kern w:val="2"/>
          <w:sz w:val="28"/>
          <w:szCs w:val="28"/>
          <w:lang w:eastAsia="zh-CN"/>
        </w:rPr>
        <w:t xml:space="preserve"> создание условий для комфортного пребывания </w:t>
      </w:r>
      <w:r w:rsidRPr="00057C70">
        <w:rPr>
          <w:rFonts w:ascii="Times New Roman" w:eastAsia="Arial Unicode MS" w:hAnsi="Times New Roman" w:cs="Times New Roman"/>
          <w:bCs/>
          <w:kern w:val="2"/>
          <w:sz w:val="28"/>
          <w:szCs w:val="28"/>
          <w:lang w:eastAsia="zh-CN"/>
        </w:rPr>
        <w:t>в учреждениях культуры  маломобильных групп населения</w:t>
      </w:r>
    </w:p>
    <w:p w:rsidR="00325CFE" w:rsidRDefault="00057C70" w:rsidP="00057C70">
      <w:pPr>
        <w:keepLine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Решение:</w:t>
      </w:r>
      <w:r w:rsidRPr="00057C70">
        <w:rPr>
          <w:rFonts w:ascii="Times New Roman" w:hAnsi="Times New Roman" w:cs="Times New Roman"/>
          <w:sz w:val="28"/>
          <w:szCs w:val="28"/>
        </w:rPr>
        <w:t xml:space="preserve"> </w:t>
      </w:r>
      <w:r>
        <w:rPr>
          <w:rFonts w:ascii="Times New Roman" w:hAnsi="Times New Roman" w:cs="Times New Roman"/>
          <w:sz w:val="28"/>
          <w:szCs w:val="28"/>
        </w:rPr>
        <w:t>Реализация мероприятий  ВЦП  «Развитие культуры на территории   Гайнского  муниципального района на 2016-2018 годы»</w:t>
      </w:r>
    </w:p>
    <w:p w:rsidR="00D7751D" w:rsidRPr="00325CFE" w:rsidRDefault="00D7751D" w:rsidP="00057C70">
      <w:pPr>
        <w:keepLines/>
        <w:spacing w:after="0" w:line="240" w:lineRule="auto"/>
        <w:rPr>
          <w:rFonts w:ascii="Times New Roman" w:eastAsia="Times New Roman" w:hAnsi="Times New Roman" w:cs="Times New Roman"/>
          <w:sz w:val="28"/>
          <w:szCs w:val="28"/>
          <w:lang w:eastAsia="ru-RU"/>
        </w:rPr>
      </w:pPr>
    </w:p>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4"/>
          <w:lang w:eastAsia="zh-CN"/>
        </w:rPr>
      </w:pPr>
      <w:r w:rsidRPr="00057C70">
        <w:rPr>
          <w:rFonts w:ascii="Times New Roman" w:eastAsia="Arial Unicode MS" w:hAnsi="Times New Roman" w:cs="Times New Roman"/>
          <w:kern w:val="2"/>
          <w:sz w:val="28"/>
          <w:szCs w:val="28"/>
          <w:lang w:eastAsia="zh-CN"/>
        </w:rPr>
        <w:t xml:space="preserve">ПЕРЕЧЕНЬ ПРОГРАММНЫХ МЕРОПРИЯТИЙ </w:t>
      </w:r>
    </w:p>
    <w:p w:rsidR="00057C70" w:rsidRPr="00057C70" w:rsidRDefault="00057C70" w:rsidP="00057C70">
      <w:pPr>
        <w:widowControl w:val="0"/>
        <w:suppressAutoHyphens/>
        <w:spacing w:after="0" w:line="240" w:lineRule="auto"/>
        <w:rPr>
          <w:rFonts w:ascii="Times New Roman" w:eastAsia="Times New Roman" w:hAnsi="Times New Roman" w:cs="Times New Roman"/>
          <w:b/>
          <w:kern w:val="2"/>
          <w:sz w:val="24"/>
          <w:szCs w:val="24"/>
          <w:lang w:eastAsia="zh-CN"/>
        </w:rPr>
      </w:pPr>
    </w:p>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kern w:val="2"/>
          <w:sz w:val="24"/>
          <w:szCs w:val="24"/>
          <w:lang w:eastAsia="zh-CN"/>
        </w:rPr>
        <w:t xml:space="preserve">                                                                           </w:t>
      </w:r>
      <w:r w:rsidRPr="00057C70">
        <w:rPr>
          <w:rFonts w:ascii="Times New Roman" w:eastAsia="Arial Unicode MS" w:hAnsi="Times New Roman" w:cs="Times New Roman"/>
          <w:b/>
          <w:bCs/>
          <w:kern w:val="2"/>
          <w:sz w:val="24"/>
          <w:szCs w:val="24"/>
          <w:lang w:eastAsia="zh-CN"/>
        </w:rPr>
        <w:t>Раздел I</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kern w:val="2"/>
          <w:sz w:val="24"/>
          <w:szCs w:val="24"/>
          <w:lang w:eastAsia="zh-CN"/>
        </w:rPr>
        <w:t>«</w:t>
      </w:r>
      <w:r w:rsidRPr="00057C70">
        <w:rPr>
          <w:rFonts w:ascii="Times New Roman" w:eastAsia="Arial Unicode MS" w:hAnsi="Times New Roman" w:cs="Times New Roman"/>
          <w:b/>
          <w:kern w:val="2"/>
          <w:sz w:val="24"/>
          <w:szCs w:val="24"/>
          <w:lang w:eastAsia="zh-CN"/>
        </w:rPr>
        <w:t xml:space="preserve">Материально-техническое оснащение» </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bl>
      <w:tblPr>
        <w:tblW w:w="9698" w:type="dxa"/>
        <w:tblInd w:w="-10" w:type="dxa"/>
        <w:tblLayout w:type="fixed"/>
        <w:tblLook w:val="04A0"/>
      </w:tblPr>
      <w:tblGrid>
        <w:gridCol w:w="643"/>
        <w:gridCol w:w="3586"/>
        <w:gridCol w:w="1782"/>
        <w:gridCol w:w="1960"/>
        <w:gridCol w:w="1727"/>
      </w:tblGrid>
      <w:tr w:rsidR="00057C70" w:rsidRPr="00F0208E" w:rsidTr="00F0208E">
        <w:tc>
          <w:tcPr>
            <w:tcW w:w="4229" w:type="dxa"/>
            <w:gridSpan w:val="2"/>
            <w:vMerge w:val="restart"/>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 xml:space="preserve">Наименование </w:t>
            </w:r>
          </w:p>
        </w:tc>
        <w:tc>
          <w:tcPr>
            <w:tcW w:w="5469" w:type="dxa"/>
            <w:gridSpan w:val="3"/>
            <w:tcBorders>
              <w:top w:val="single" w:sz="4" w:space="0" w:color="000000"/>
              <w:left w:val="single" w:sz="4" w:space="0" w:color="000000"/>
              <w:bottom w:val="single" w:sz="4" w:space="0" w:color="000000"/>
              <w:right w:val="single" w:sz="4" w:space="0" w:color="000000"/>
            </w:tcBorders>
            <w:hideMark/>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Муниципальный бюджет, тыс</w:t>
            </w:r>
            <w:proofErr w:type="gramStart"/>
            <w:r w:rsidRPr="00F0208E">
              <w:rPr>
                <w:rFonts w:ascii="Times New Roman" w:eastAsia="Arial Unicode MS" w:hAnsi="Times New Roman" w:cs="Times New Roman"/>
                <w:kern w:val="2"/>
                <w:sz w:val="24"/>
                <w:szCs w:val="24"/>
                <w:lang w:eastAsia="zh-CN"/>
              </w:rPr>
              <w:t>.р</w:t>
            </w:r>
            <w:proofErr w:type="gramEnd"/>
            <w:r w:rsidRPr="00F0208E">
              <w:rPr>
                <w:rFonts w:ascii="Times New Roman" w:eastAsia="Arial Unicode MS" w:hAnsi="Times New Roman" w:cs="Times New Roman"/>
                <w:kern w:val="2"/>
                <w:sz w:val="24"/>
                <w:szCs w:val="24"/>
                <w:lang w:eastAsia="zh-CN"/>
              </w:rPr>
              <w:t>уб.</w:t>
            </w:r>
          </w:p>
        </w:tc>
      </w:tr>
      <w:tr w:rsidR="00057C70" w:rsidRPr="00F0208E" w:rsidTr="00F0208E">
        <w:tc>
          <w:tcPr>
            <w:tcW w:w="4229" w:type="dxa"/>
            <w:gridSpan w:val="2"/>
            <w:vMerge/>
            <w:tcBorders>
              <w:top w:val="single" w:sz="4" w:space="0" w:color="000000"/>
              <w:left w:val="single" w:sz="4" w:space="0" w:color="000000"/>
              <w:bottom w:val="single" w:sz="4" w:space="0" w:color="000000"/>
              <w:right w:val="nil"/>
            </w:tcBorders>
            <w:vAlign w:val="center"/>
            <w:hideMark/>
          </w:tcPr>
          <w:p w:rsidR="00057C70" w:rsidRPr="00F0208E" w:rsidRDefault="00057C70" w:rsidP="00057C70">
            <w:pPr>
              <w:spacing w:after="0" w:line="240" w:lineRule="auto"/>
              <w:rPr>
                <w:rFonts w:ascii="Times New Roman" w:eastAsia="Arial Unicode MS" w:hAnsi="Times New Roman" w:cs="Times New Roman"/>
                <w:kern w:val="2"/>
                <w:sz w:val="24"/>
                <w:szCs w:val="24"/>
                <w:lang w:eastAsia="zh-CN"/>
              </w:rPr>
            </w:pPr>
          </w:p>
        </w:tc>
        <w:tc>
          <w:tcPr>
            <w:tcW w:w="1782"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 xml:space="preserve">2015г. </w:t>
            </w:r>
            <w:proofErr w:type="spellStart"/>
            <w:r w:rsidRPr="00F0208E">
              <w:rPr>
                <w:rFonts w:ascii="Times New Roman" w:eastAsia="Arial Unicode MS" w:hAnsi="Times New Roman" w:cs="Times New Roman"/>
                <w:kern w:val="2"/>
                <w:sz w:val="24"/>
                <w:szCs w:val="24"/>
                <w:lang w:eastAsia="zh-CN"/>
              </w:rPr>
              <w:t>ожид</w:t>
            </w:r>
            <w:proofErr w:type="gramStart"/>
            <w:r w:rsidRPr="00F0208E">
              <w:rPr>
                <w:rFonts w:ascii="Times New Roman" w:eastAsia="Arial Unicode MS" w:hAnsi="Times New Roman" w:cs="Times New Roman"/>
                <w:kern w:val="2"/>
                <w:sz w:val="24"/>
                <w:szCs w:val="24"/>
                <w:lang w:eastAsia="zh-CN"/>
              </w:rPr>
              <w:t>.и</w:t>
            </w:r>
            <w:proofErr w:type="gramEnd"/>
            <w:r w:rsidRPr="00F0208E">
              <w:rPr>
                <w:rFonts w:ascii="Times New Roman" w:eastAsia="Arial Unicode MS" w:hAnsi="Times New Roman" w:cs="Times New Roman"/>
                <w:kern w:val="2"/>
                <w:sz w:val="24"/>
                <w:szCs w:val="24"/>
                <w:lang w:eastAsia="zh-CN"/>
              </w:rPr>
              <w:t>тог</w:t>
            </w:r>
            <w:proofErr w:type="spellEnd"/>
          </w:p>
        </w:tc>
        <w:tc>
          <w:tcPr>
            <w:tcW w:w="1960"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2016</w:t>
            </w:r>
          </w:p>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план</w:t>
            </w:r>
          </w:p>
        </w:tc>
        <w:tc>
          <w:tcPr>
            <w:tcW w:w="1727" w:type="dxa"/>
            <w:tcBorders>
              <w:top w:val="single" w:sz="4" w:space="0" w:color="000000"/>
              <w:left w:val="single" w:sz="4" w:space="0" w:color="000000"/>
              <w:bottom w:val="single" w:sz="4" w:space="0" w:color="000000"/>
              <w:right w:val="single" w:sz="4" w:space="0" w:color="000000"/>
            </w:tcBorders>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F0208E">
              <w:rPr>
                <w:rFonts w:ascii="Times New Roman" w:eastAsia="Times New Roman" w:hAnsi="Times New Roman" w:cs="Times New Roman"/>
                <w:kern w:val="2"/>
                <w:sz w:val="24"/>
                <w:szCs w:val="24"/>
                <w:lang w:eastAsia="zh-CN"/>
              </w:rPr>
              <w:t>+/-</w:t>
            </w:r>
          </w:p>
        </w:tc>
      </w:tr>
      <w:tr w:rsidR="00057C70" w:rsidRPr="00F0208E" w:rsidTr="00F0208E">
        <w:tc>
          <w:tcPr>
            <w:tcW w:w="9698" w:type="dxa"/>
            <w:gridSpan w:val="5"/>
            <w:tcBorders>
              <w:top w:val="single" w:sz="4" w:space="0" w:color="000000"/>
              <w:left w:val="single" w:sz="4" w:space="0" w:color="000000"/>
              <w:bottom w:val="single" w:sz="4" w:space="0" w:color="000000"/>
              <w:right w:val="single" w:sz="4" w:space="0" w:color="000000"/>
            </w:tcBorders>
            <w:vAlign w:val="center"/>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F0208E" w:rsidTr="00F0208E">
        <w:tc>
          <w:tcPr>
            <w:tcW w:w="643"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1.</w:t>
            </w:r>
          </w:p>
        </w:tc>
        <w:tc>
          <w:tcPr>
            <w:tcW w:w="3586" w:type="dxa"/>
            <w:tcBorders>
              <w:top w:val="single" w:sz="4" w:space="0" w:color="000000"/>
              <w:left w:val="single" w:sz="4" w:space="0" w:color="000000"/>
              <w:bottom w:val="single" w:sz="4" w:space="0" w:color="000000"/>
              <w:right w:val="nil"/>
            </w:tcBorders>
            <w:hideMark/>
          </w:tcPr>
          <w:p w:rsidR="00057C70" w:rsidRPr="00F0208E" w:rsidRDefault="00057C70" w:rsidP="00F0208E">
            <w:pPr>
              <w:widowControl w:val="0"/>
              <w:suppressAutoHyphens/>
              <w:spacing w:after="0" w:line="240" w:lineRule="auto"/>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Приобретение звукового, светового оборудования и орг. техники</w:t>
            </w:r>
          </w:p>
        </w:tc>
        <w:tc>
          <w:tcPr>
            <w:tcW w:w="1782"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713</w:t>
            </w:r>
          </w:p>
        </w:tc>
        <w:tc>
          <w:tcPr>
            <w:tcW w:w="1727" w:type="dxa"/>
            <w:tcBorders>
              <w:top w:val="single" w:sz="4" w:space="0" w:color="000000"/>
              <w:left w:val="single" w:sz="4" w:space="0" w:color="000000"/>
              <w:bottom w:val="single" w:sz="4" w:space="0" w:color="000000"/>
              <w:right w:val="single" w:sz="4" w:space="0" w:color="000000"/>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F0208E" w:rsidTr="00F0208E">
        <w:tc>
          <w:tcPr>
            <w:tcW w:w="643"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2.</w:t>
            </w:r>
          </w:p>
        </w:tc>
        <w:tc>
          <w:tcPr>
            <w:tcW w:w="3586" w:type="dxa"/>
            <w:tcBorders>
              <w:top w:val="single" w:sz="4" w:space="0" w:color="000000"/>
              <w:left w:val="single" w:sz="4" w:space="0" w:color="000000"/>
              <w:bottom w:val="single" w:sz="4" w:space="0" w:color="000000"/>
              <w:right w:val="nil"/>
            </w:tcBorders>
            <w:hideMark/>
          </w:tcPr>
          <w:p w:rsidR="00057C70" w:rsidRPr="00F0208E" w:rsidRDefault="00057C70" w:rsidP="00F0208E">
            <w:pPr>
              <w:widowControl w:val="0"/>
              <w:suppressAutoHyphens/>
              <w:spacing w:after="0" w:line="240" w:lineRule="auto"/>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Приобретение мебели</w:t>
            </w:r>
          </w:p>
        </w:tc>
        <w:tc>
          <w:tcPr>
            <w:tcW w:w="1782"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211</w:t>
            </w:r>
          </w:p>
        </w:tc>
        <w:tc>
          <w:tcPr>
            <w:tcW w:w="1727" w:type="dxa"/>
            <w:tcBorders>
              <w:top w:val="single" w:sz="4" w:space="0" w:color="000000"/>
              <w:left w:val="single" w:sz="4" w:space="0" w:color="000000"/>
              <w:bottom w:val="single" w:sz="4" w:space="0" w:color="000000"/>
              <w:right w:val="single" w:sz="4" w:space="0" w:color="000000"/>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F0208E" w:rsidTr="00F0208E">
        <w:tc>
          <w:tcPr>
            <w:tcW w:w="643"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3.</w:t>
            </w:r>
          </w:p>
        </w:tc>
        <w:tc>
          <w:tcPr>
            <w:tcW w:w="3586" w:type="dxa"/>
            <w:tcBorders>
              <w:top w:val="single" w:sz="4" w:space="0" w:color="000000"/>
              <w:left w:val="single" w:sz="4" w:space="0" w:color="000000"/>
              <w:bottom w:val="single" w:sz="4" w:space="0" w:color="000000"/>
              <w:right w:val="nil"/>
            </w:tcBorders>
            <w:hideMark/>
          </w:tcPr>
          <w:p w:rsidR="00057C70" w:rsidRPr="00F0208E" w:rsidRDefault="00057C70" w:rsidP="00F0208E">
            <w:pPr>
              <w:widowControl w:val="0"/>
              <w:suppressAutoHyphens/>
              <w:spacing w:after="0" w:line="240" w:lineRule="auto"/>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Изготовление сценических костюмов для коллективов художественной самодеятельности</w:t>
            </w:r>
          </w:p>
        </w:tc>
        <w:tc>
          <w:tcPr>
            <w:tcW w:w="1782"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540</w:t>
            </w:r>
          </w:p>
        </w:tc>
        <w:tc>
          <w:tcPr>
            <w:tcW w:w="1727" w:type="dxa"/>
            <w:tcBorders>
              <w:top w:val="single" w:sz="4" w:space="0" w:color="000000"/>
              <w:left w:val="single" w:sz="4" w:space="0" w:color="000000"/>
              <w:bottom w:val="single" w:sz="4" w:space="0" w:color="000000"/>
              <w:right w:val="single" w:sz="4" w:space="0" w:color="000000"/>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F0208E" w:rsidTr="00F0208E">
        <w:tc>
          <w:tcPr>
            <w:tcW w:w="643"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4.</w:t>
            </w:r>
          </w:p>
        </w:tc>
        <w:tc>
          <w:tcPr>
            <w:tcW w:w="3586" w:type="dxa"/>
            <w:tcBorders>
              <w:top w:val="single" w:sz="4" w:space="0" w:color="000000"/>
              <w:left w:val="single" w:sz="4" w:space="0" w:color="000000"/>
              <w:bottom w:val="single" w:sz="4" w:space="0" w:color="000000"/>
              <w:right w:val="nil"/>
            </w:tcBorders>
            <w:hideMark/>
          </w:tcPr>
          <w:p w:rsidR="00057C70" w:rsidRPr="00F0208E" w:rsidRDefault="00057C70" w:rsidP="00F0208E">
            <w:pPr>
              <w:widowControl w:val="0"/>
              <w:suppressAutoHyphens/>
              <w:spacing w:after="0" w:line="240" w:lineRule="auto"/>
              <w:rPr>
                <w:rFonts w:ascii="Times New Roman" w:eastAsia="Arial Unicode MS" w:hAnsi="Times New Roman" w:cs="Times New Roman"/>
                <w:bCs/>
                <w:kern w:val="2"/>
                <w:sz w:val="24"/>
                <w:szCs w:val="24"/>
                <w:lang w:eastAsia="zh-CN"/>
              </w:rPr>
            </w:pPr>
            <w:r w:rsidRPr="00F0208E">
              <w:rPr>
                <w:rFonts w:ascii="Times New Roman" w:eastAsia="Arial Unicode MS" w:hAnsi="Times New Roman" w:cs="Times New Roman"/>
                <w:kern w:val="2"/>
                <w:sz w:val="24"/>
                <w:szCs w:val="24"/>
                <w:lang w:eastAsia="zh-CN"/>
              </w:rPr>
              <w:t>Проведение капитального ремонта</w:t>
            </w:r>
          </w:p>
        </w:tc>
        <w:tc>
          <w:tcPr>
            <w:tcW w:w="1782"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p>
        </w:tc>
        <w:tc>
          <w:tcPr>
            <w:tcW w:w="1960" w:type="dxa"/>
            <w:tcBorders>
              <w:top w:val="single" w:sz="4" w:space="0" w:color="000000"/>
              <w:left w:val="single" w:sz="4" w:space="0" w:color="000000"/>
              <w:bottom w:val="single" w:sz="4" w:space="0" w:color="000000"/>
              <w:right w:val="nil"/>
            </w:tcBorders>
          </w:tcPr>
          <w:p w:rsidR="00057C70" w:rsidRPr="00F0208E" w:rsidRDefault="00B15F66"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Pr>
                <w:rFonts w:ascii="Times New Roman" w:eastAsia="Arial Unicode MS" w:hAnsi="Times New Roman" w:cs="Times New Roman"/>
                <w:bCs/>
                <w:kern w:val="2"/>
                <w:sz w:val="24"/>
                <w:szCs w:val="24"/>
                <w:lang w:eastAsia="zh-CN"/>
              </w:rPr>
              <w:t xml:space="preserve">           </w:t>
            </w:r>
            <w:r w:rsidR="00057C70" w:rsidRPr="00F0208E">
              <w:rPr>
                <w:rFonts w:ascii="Times New Roman" w:eastAsia="Arial Unicode MS" w:hAnsi="Times New Roman" w:cs="Times New Roman"/>
                <w:bCs/>
                <w:kern w:val="2"/>
                <w:sz w:val="24"/>
                <w:szCs w:val="24"/>
                <w:lang w:eastAsia="zh-CN"/>
              </w:rPr>
              <w:t>670</w:t>
            </w:r>
          </w:p>
        </w:tc>
        <w:tc>
          <w:tcPr>
            <w:tcW w:w="1727" w:type="dxa"/>
            <w:tcBorders>
              <w:top w:val="single" w:sz="4" w:space="0" w:color="000000"/>
              <w:left w:val="single" w:sz="4" w:space="0" w:color="000000"/>
              <w:bottom w:val="single" w:sz="4" w:space="0" w:color="000000"/>
              <w:right w:val="single" w:sz="4" w:space="0" w:color="000000"/>
            </w:tcBorders>
          </w:tcPr>
          <w:p w:rsidR="00057C70" w:rsidRPr="00F0208E" w:rsidRDefault="00057C70" w:rsidP="00057C70">
            <w:pPr>
              <w:widowControl w:val="0"/>
              <w:suppressAutoHyphens/>
              <w:spacing w:after="0" w:line="240" w:lineRule="auto"/>
              <w:rPr>
                <w:rFonts w:ascii="Times New Roman" w:eastAsia="Times New Roman" w:hAnsi="Times New Roman" w:cs="Times New Roman"/>
                <w:bCs/>
                <w:kern w:val="2"/>
                <w:sz w:val="24"/>
                <w:szCs w:val="24"/>
                <w:lang w:eastAsia="zh-CN"/>
              </w:rPr>
            </w:pPr>
          </w:p>
        </w:tc>
      </w:tr>
      <w:tr w:rsidR="00057C70" w:rsidRPr="00F0208E" w:rsidTr="00F0208E">
        <w:tc>
          <w:tcPr>
            <w:tcW w:w="643"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bCs/>
                <w:kern w:val="2"/>
                <w:sz w:val="24"/>
                <w:szCs w:val="24"/>
                <w:lang w:eastAsia="zh-CN"/>
              </w:rPr>
            </w:pPr>
            <w:r w:rsidRPr="00F0208E">
              <w:rPr>
                <w:rFonts w:ascii="Times New Roman" w:eastAsia="Arial Unicode MS" w:hAnsi="Times New Roman" w:cs="Times New Roman"/>
                <w:kern w:val="2"/>
                <w:sz w:val="24"/>
                <w:szCs w:val="24"/>
                <w:lang w:eastAsia="zh-CN"/>
              </w:rPr>
              <w:t>5.</w:t>
            </w:r>
          </w:p>
        </w:tc>
        <w:tc>
          <w:tcPr>
            <w:tcW w:w="3586"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bCs/>
                <w:kern w:val="2"/>
                <w:sz w:val="24"/>
                <w:szCs w:val="24"/>
                <w:lang w:eastAsia="zh-CN"/>
              </w:rPr>
              <w:t>Создание доступной среды для маломобильных групп населения</w:t>
            </w:r>
          </w:p>
        </w:tc>
        <w:tc>
          <w:tcPr>
            <w:tcW w:w="1782"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tcPr>
          <w:p w:rsidR="00057C70" w:rsidRPr="00F0208E" w:rsidRDefault="00B15F66" w:rsidP="00057C70">
            <w:pPr>
              <w:widowControl w:val="0"/>
              <w:suppressAutoHyphens/>
              <w:spacing w:after="0" w:line="240" w:lineRule="auto"/>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 xml:space="preserve">            </w:t>
            </w:r>
            <w:r w:rsidR="00057C70" w:rsidRPr="00F0208E">
              <w:rPr>
                <w:rFonts w:ascii="Times New Roman" w:eastAsia="Arial Unicode MS" w:hAnsi="Times New Roman" w:cs="Times New Roman"/>
                <w:kern w:val="2"/>
                <w:sz w:val="24"/>
                <w:szCs w:val="24"/>
                <w:lang w:eastAsia="zh-CN"/>
              </w:rPr>
              <w:t>43</w:t>
            </w:r>
          </w:p>
        </w:tc>
        <w:tc>
          <w:tcPr>
            <w:tcW w:w="1727" w:type="dxa"/>
            <w:tcBorders>
              <w:top w:val="single" w:sz="4" w:space="0" w:color="000000"/>
              <w:left w:val="single" w:sz="4" w:space="0" w:color="000000"/>
              <w:bottom w:val="single" w:sz="4" w:space="0" w:color="000000"/>
              <w:right w:val="single" w:sz="4" w:space="0" w:color="000000"/>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F0208E" w:rsidTr="00F0208E">
        <w:trPr>
          <w:trHeight w:val="686"/>
        </w:trPr>
        <w:tc>
          <w:tcPr>
            <w:tcW w:w="643"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bCs/>
                <w:kern w:val="2"/>
                <w:sz w:val="24"/>
                <w:szCs w:val="24"/>
                <w:lang w:eastAsia="zh-CN"/>
              </w:rPr>
            </w:pPr>
            <w:r w:rsidRPr="00F0208E">
              <w:rPr>
                <w:rFonts w:ascii="Times New Roman" w:eastAsia="Arial Unicode MS" w:hAnsi="Times New Roman" w:cs="Times New Roman"/>
                <w:kern w:val="2"/>
                <w:sz w:val="24"/>
                <w:szCs w:val="24"/>
                <w:lang w:eastAsia="zh-CN"/>
              </w:rPr>
              <w:t>6.</w:t>
            </w:r>
          </w:p>
        </w:tc>
        <w:tc>
          <w:tcPr>
            <w:tcW w:w="3586"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F0208E">
              <w:rPr>
                <w:rFonts w:ascii="Times New Roman" w:eastAsia="Times New Roman" w:hAnsi="Times New Roman" w:cs="Times New Roman"/>
                <w:bCs/>
                <w:kern w:val="2"/>
                <w:sz w:val="24"/>
                <w:szCs w:val="24"/>
                <w:lang w:eastAsia="zh-CN"/>
              </w:rPr>
              <w:t xml:space="preserve"> </w:t>
            </w:r>
            <w:r w:rsidRPr="00F0208E">
              <w:rPr>
                <w:rFonts w:ascii="Times New Roman" w:eastAsia="Arial Unicode MS" w:hAnsi="Times New Roman" w:cs="Times New Roman"/>
                <w:bCs/>
                <w:kern w:val="2"/>
                <w:sz w:val="24"/>
                <w:szCs w:val="24"/>
                <w:lang w:eastAsia="zh-CN"/>
              </w:rPr>
              <w:t xml:space="preserve">Приобретение транспортных средств  </w:t>
            </w:r>
          </w:p>
        </w:tc>
        <w:tc>
          <w:tcPr>
            <w:tcW w:w="1782"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1300</w:t>
            </w:r>
          </w:p>
        </w:tc>
        <w:tc>
          <w:tcPr>
            <w:tcW w:w="1727" w:type="dxa"/>
            <w:tcBorders>
              <w:top w:val="single" w:sz="4" w:space="0" w:color="000000"/>
              <w:left w:val="single" w:sz="4" w:space="0" w:color="000000"/>
              <w:bottom w:val="single" w:sz="4" w:space="0" w:color="000000"/>
              <w:right w:val="single" w:sz="4" w:space="0" w:color="000000"/>
            </w:tcBorders>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r>
      <w:tr w:rsidR="00057C70" w:rsidRPr="00F0208E" w:rsidTr="00F0208E">
        <w:tc>
          <w:tcPr>
            <w:tcW w:w="643"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586"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ИТОГО</w:t>
            </w:r>
          </w:p>
        </w:tc>
        <w:tc>
          <w:tcPr>
            <w:tcW w:w="1782"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F0208E">
              <w:rPr>
                <w:rFonts w:ascii="Times New Roman" w:eastAsia="Times New Roman" w:hAnsi="Times New Roman" w:cs="Times New Roman"/>
                <w:kern w:val="2"/>
                <w:sz w:val="24"/>
                <w:szCs w:val="24"/>
                <w:lang w:eastAsia="zh-CN"/>
              </w:rPr>
              <w:t>3477</w:t>
            </w:r>
          </w:p>
        </w:tc>
        <w:tc>
          <w:tcPr>
            <w:tcW w:w="1727" w:type="dxa"/>
            <w:tcBorders>
              <w:top w:val="single" w:sz="4" w:space="0" w:color="000000"/>
              <w:left w:val="single" w:sz="4" w:space="0" w:color="000000"/>
              <w:bottom w:val="single" w:sz="4" w:space="0" w:color="000000"/>
              <w:right w:val="single" w:sz="4" w:space="0" w:color="000000"/>
            </w:tcBorders>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bl>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В том числе:</w:t>
      </w:r>
    </w:p>
    <w:p w:rsidR="00057C70" w:rsidRPr="00057C70" w:rsidRDefault="00057C70" w:rsidP="00F860FA">
      <w:pPr>
        <w:widowControl w:val="0"/>
        <w:numPr>
          <w:ilvl w:val="0"/>
          <w:numId w:val="3"/>
        </w:numPr>
        <w:suppressAutoHyphens/>
        <w:spacing w:after="0" w:line="240" w:lineRule="auto"/>
        <w:jc w:val="center"/>
        <w:rPr>
          <w:rFonts w:ascii="Times New Roman" w:eastAsia="Arial Unicode MS" w:hAnsi="Times New Roman" w:cs="Times New Roman"/>
          <w:kern w:val="2"/>
          <w:sz w:val="20"/>
          <w:szCs w:val="24"/>
          <w:lang w:eastAsia="zh-CN"/>
        </w:rPr>
      </w:pPr>
      <w:r w:rsidRPr="00057C70">
        <w:rPr>
          <w:rFonts w:ascii="Times New Roman" w:eastAsia="Arial Unicode MS" w:hAnsi="Times New Roman" w:cs="Times New Roman"/>
          <w:kern w:val="2"/>
          <w:sz w:val="24"/>
          <w:szCs w:val="24"/>
          <w:lang w:eastAsia="zh-CN"/>
        </w:rPr>
        <w:t>Приобретение музыкального, звукового, светового оборудование и орг</w:t>
      </w:r>
      <w:proofErr w:type="gramStart"/>
      <w:r w:rsidRPr="00057C70">
        <w:rPr>
          <w:rFonts w:ascii="Times New Roman" w:eastAsia="Arial Unicode MS" w:hAnsi="Times New Roman" w:cs="Times New Roman"/>
          <w:kern w:val="2"/>
          <w:sz w:val="24"/>
          <w:szCs w:val="24"/>
          <w:lang w:eastAsia="zh-CN"/>
        </w:rPr>
        <w:t>.т</w:t>
      </w:r>
      <w:proofErr w:type="gramEnd"/>
      <w:r w:rsidRPr="00057C70">
        <w:rPr>
          <w:rFonts w:ascii="Times New Roman" w:eastAsia="Arial Unicode MS" w:hAnsi="Times New Roman" w:cs="Times New Roman"/>
          <w:kern w:val="2"/>
          <w:sz w:val="24"/>
          <w:szCs w:val="24"/>
          <w:lang w:eastAsia="zh-CN"/>
        </w:rPr>
        <w:t>ехники</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0"/>
          <w:szCs w:val="24"/>
          <w:lang w:eastAsia="zh-CN"/>
        </w:rPr>
      </w:pPr>
    </w:p>
    <w:tbl>
      <w:tblPr>
        <w:tblW w:w="9510" w:type="dxa"/>
        <w:tblInd w:w="-10" w:type="dxa"/>
        <w:tblLayout w:type="fixed"/>
        <w:tblLook w:val="04A0"/>
      </w:tblPr>
      <w:tblGrid>
        <w:gridCol w:w="545"/>
        <w:gridCol w:w="848"/>
        <w:gridCol w:w="3118"/>
        <w:gridCol w:w="47"/>
        <w:gridCol w:w="1616"/>
        <w:gridCol w:w="37"/>
        <w:gridCol w:w="1700"/>
        <w:gridCol w:w="26"/>
        <w:gridCol w:w="1532"/>
        <w:gridCol w:w="41"/>
      </w:tblGrid>
      <w:tr w:rsidR="00057C70" w:rsidRPr="00057C70" w:rsidTr="00057C70">
        <w:tc>
          <w:tcPr>
            <w:tcW w:w="4558" w:type="dxa"/>
            <w:gridSpan w:val="4"/>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lastRenderedPageBreak/>
              <w:t>Наименование</w:t>
            </w:r>
          </w:p>
        </w:tc>
        <w:tc>
          <w:tcPr>
            <w:tcW w:w="4952"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Муниципальный бюджет, тыс</w:t>
            </w:r>
            <w:proofErr w:type="gramStart"/>
            <w:r w:rsidRPr="00057C70">
              <w:rPr>
                <w:rFonts w:ascii="Times New Roman" w:eastAsia="Arial Unicode MS" w:hAnsi="Times New Roman" w:cs="Times New Roman"/>
                <w:kern w:val="2"/>
                <w:sz w:val="24"/>
                <w:szCs w:val="24"/>
                <w:lang w:eastAsia="zh-CN"/>
              </w:rPr>
              <w:t>.р</w:t>
            </w:r>
            <w:proofErr w:type="gramEnd"/>
            <w:r w:rsidRPr="00057C70">
              <w:rPr>
                <w:rFonts w:ascii="Times New Roman" w:eastAsia="Arial Unicode MS" w:hAnsi="Times New Roman" w:cs="Times New Roman"/>
                <w:kern w:val="2"/>
                <w:sz w:val="24"/>
                <w:szCs w:val="24"/>
                <w:lang w:eastAsia="zh-CN"/>
              </w:rPr>
              <w:t>уб.</w:t>
            </w:r>
          </w:p>
        </w:tc>
      </w:tr>
      <w:tr w:rsidR="00057C70" w:rsidRPr="00057C70" w:rsidTr="00057C70">
        <w:tc>
          <w:tcPr>
            <w:tcW w:w="4558" w:type="dxa"/>
            <w:gridSpan w:val="4"/>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4"/>
                <w:szCs w:val="24"/>
                <w:lang w:eastAsia="zh-CN"/>
              </w:rPr>
            </w:pPr>
          </w:p>
        </w:tc>
        <w:tc>
          <w:tcPr>
            <w:tcW w:w="1616"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 xml:space="preserve">2015 </w:t>
            </w:r>
            <w:proofErr w:type="spellStart"/>
            <w:r>
              <w:rPr>
                <w:rFonts w:ascii="Times New Roman" w:eastAsia="Arial Unicode MS" w:hAnsi="Times New Roman" w:cs="Times New Roman"/>
                <w:kern w:val="2"/>
                <w:sz w:val="24"/>
                <w:szCs w:val="24"/>
                <w:lang w:eastAsia="zh-CN"/>
              </w:rPr>
              <w:t>ожид</w:t>
            </w:r>
            <w:proofErr w:type="gramStart"/>
            <w:r>
              <w:rPr>
                <w:rFonts w:ascii="Times New Roman" w:eastAsia="Arial Unicode MS" w:hAnsi="Times New Roman" w:cs="Times New Roman"/>
                <w:kern w:val="2"/>
                <w:sz w:val="24"/>
                <w:szCs w:val="24"/>
                <w:lang w:eastAsia="zh-CN"/>
              </w:rPr>
              <w:t>.и</w:t>
            </w:r>
            <w:proofErr w:type="gramEnd"/>
            <w:r>
              <w:rPr>
                <w:rFonts w:ascii="Times New Roman" w:eastAsia="Arial Unicode MS" w:hAnsi="Times New Roman" w:cs="Times New Roman"/>
                <w:kern w:val="2"/>
                <w:sz w:val="24"/>
                <w:szCs w:val="24"/>
                <w:lang w:eastAsia="zh-CN"/>
              </w:rPr>
              <w:t>тог</w:t>
            </w:r>
            <w:proofErr w:type="spellEnd"/>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2016 план</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w:t>
            </w:r>
          </w:p>
        </w:tc>
      </w:tr>
      <w:tr w:rsidR="00057C70" w:rsidRPr="00057C70" w:rsidTr="00057C70">
        <w:tc>
          <w:tcPr>
            <w:tcW w:w="9510" w:type="dxa"/>
            <w:gridSpan w:val="10"/>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val="en-US" w:eastAsia="zh-CN"/>
              </w:rPr>
            </w:pPr>
          </w:p>
        </w:tc>
      </w:tr>
      <w:tr w:rsidR="00057C70" w:rsidRPr="00057C70" w:rsidTr="00057C70">
        <w:tc>
          <w:tcPr>
            <w:tcW w:w="1393"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val="en-US" w:eastAsia="zh-CN"/>
              </w:rPr>
              <w:t>1</w:t>
            </w:r>
            <w:r w:rsidRPr="00057C70">
              <w:rPr>
                <w:rFonts w:ascii="Times New Roman" w:eastAsia="Arial Unicode MS" w:hAnsi="Times New Roman" w:cs="Times New Roman"/>
                <w:kern w:val="2"/>
                <w:sz w:val="24"/>
                <w:szCs w:val="24"/>
                <w:lang w:eastAsia="zh-CN"/>
              </w:rPr>
              <w:t>.</w:t>
            </w:r>
          </w:p>
        </w:tc>
        <w:tc>
          <w:tcPr>
            <w:tcW w:w="3165"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kern w:val="2"/>
                <w:sz w:val="24"/>
                <w:szCs w:val="24"/>
                <w:lang w:eastAsia="zh-CN"/>
              </w:rPr>
              <w:t xml:space="preserve">Приобретение видеопроектора </w:t>
            </w:r>
            <w:r w:rsidRPr="00057C70">
              <w:rPr>
                <w:rFonts w:ascii="Times New Roman" w:eastAsia="Arial Unicode MS" w:hAnsi="Times New Roman" w:cs="Times New Roman"/>
                <w:color w:val="FF0000"/>
                <w:kern w:val="2"/>
                <w:sz w:val="24"/>
                <w:szCs w:val="24"/>
                <w:lang w:eastAsia="zh-CN"/>
              </w:rPr>
              <w:t xml:space="preserve"> </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53</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1393"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w:t>
            </w:r>
          </w:p>
        </w:tc>
        <w:tc>
          <w:tcPr>
            <w:tcW w:w="3165"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Акустическая система для выездных мероприятий </w:t>
            </w:r>
            <w:r w:rsidRPr="00057C70">
              <w:rPr>
                <w:rFonts w:ascii="Times New Roman" w:eastAsia="Arial Unicode MS" w:hAnsi="Times New Roman" w:cs="Times New Roman"/>
                <w:color w:val="FF0000"/>
                <w:kern w:val="2"/>
                <w:sz w:val="24"/>
                <w:szCs w:val="24"/>
                <w:lang w:eastAsia="zh-CN"/>
              </w:rPr>
              <w:t xml:space="preserve"> </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250</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1393"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4.</w:t>
            </w:r>
          </w:p>
        </w:tc>
        <w:tc>
          <w:tcPr>
            <w:tcW w:w="3165"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Усилители – 1 шт.</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50</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1393"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8.</w:t>
            </w:r>
          </w:p>
        </w:tc>
        <w:tc>
          <w:tcPr>
            <w:tcW w:w="3165"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roofErr w:type="spellStart"/>
            <w:r w:rsidRPr="00057C70">
              <w:rPr>
                <w:rFonts w:ascii="Times New Roman" w:eastAsia="Arial Unicode MS" w:hAnsi="Times New Roman" w:cs="Times New Roman"/>
                <w:kern w:val="2"/>
                <w:sz w:val="24"/>
                <w:szCs w:val="24"/>
                <w:lang w:eastAsia="zh-CN"/>
              </w:rPr>
              <w:t>Мультикор</w:t>
            </w:r>
            <w:proofErr w:type="spellEnd"/>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40</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1393"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color w:val="FF0000"/>
                <w:kern w:val="2"/>
                <w:sz w:val="24"/>
                <w:szCs w:val="24"/>
                <w:lang w:eastAsia="zh-CN"/>
              </w:rPr>
            </w:pPr>
            <w:r w:rsidRPr="00057C70">
              <w:rPr>
                <w:rFonts w:ascii="Times New Roman" w:eastAsia="Arial Unicode MS" w:hAnsi="Times New Roman" w:cs="Times New Roman"/>
                <w:kern w:val="2"/>
                <w:sz w:val="24"/>
                <w:szCs w:val="24"/>
                <w:lang w:eastAsia="zh-CN"/>
              </w:rPr>
              <w:t>9.</w:t>
            </w:r>
          </w:p>
        </w:tc>
        <w:tc>
          <w:tcPr>
            <w:tcW w:w="3165"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color w:val="000000"/>
                <w:kern w:val="2"/>
                <w:sz w:val="24"/>
                <w:szCs w:val="24"/>
                <w:lang w:eastAsia="zh-CN"/>
              </w:rPr>
            </w:pPr>
            <w:r w:rsidRPr="00057C70">
              <w:rPr>
                <w:rFonts w:ascii="Times New Roman" w:eastAsia="Arial Unicode MS" w:hAnsi="Times New Roman" w:cs="Times New Roman"/>
                <w:color w:val="000000"/>
                <w:kern w:val="2"/>
                <w:sz w:val="24"/>
                <w:szCs w:val="24"/>
                <w:lang w:eastAsia="zh-CN"/>
              </w:rPr>
              <w:t>Компьютер в комплекте</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30</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r>
      <w:tr w:rsidR="00057C70" w:rsidRPr="00057C70" w:rsidTr="00057C70">
        <w:tc>
          <w:tcPr>
            <w:tcW w:w="1393"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3165"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color w:val="FF0000"/>
                <w:kern w:val="2"/>
                <w:sz w:val="24"/>
                <w:szCs w:val="24"/>
                <w:lang w:eastAsia="zh-CN"/>
              </w:rPr>
            </w:pP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1393"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165"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423</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9510" w:type="dxa"/>
            <w:gridSpan w:val="10"/>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МБОУ ДО ДШИ «Гармония»</w:t>
            </w:r>
          </w:p>
        </w:tc>
      </w:tr>
      <w:tr w:rsidR="00057C70" w:rsidRPr="00057C70" w:rsidTr="00057C70">
        <w:tc>
          <w:tcPr>
            <w:tcW w:w="54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57C70">
              <w:rPr>
                <w:rFonts w:ascii="Times New Roman" w:eastAsia="Arial Unicode MS" w:hAnsi="Times New Roman" w:cs="Times New Roman"/>
                <w:kern w:val="2"/>
                <w:sz w:val="24"/>
                <w:szCs w:val="24"/>
                <w:lang w:eastAsia="zh-CN"/>
              </w:rPr>
              <w:t>10.</w:t>
            </w:r>
          </w:p>
        </w:tc>
        <w:tc>
          <w:tcPr>
            <w:tcW w:w="4013" w:type="dxa"/>
            <w:gridSpan w:val="3"/>
            <w:tcBorders>
              <w:top w:val="single" w:sz="4" w:space="0" w:color="000000"/>
              <w:left w:val="single" w:sz="4" w:space="0" w:color="000000"/>
              <w:bottom w:val="single" w:sz="4" w:space="0" w:color="000000"/>
              <w:right w:val="nil"/>
            </w:tcBorders>
          </w:tcPr>
          <w:p w:rsidR="00057C70" w:rsidRPr="00057C70" w:rsidRDefault="00057C70" w:rsidP="00057C70">
            <w:pPr>
              <w:shd w:val="clear" w:color="auto" w:fill="FFFFFF"/>
              <w:spacing w:after="0" w:line="300" w:lineRule="atLeast"/>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kern w:val="2"/>
                <w:sz w:val="24"/>
                <w:szCs w:val="24"/>
                <w:lang w:eastAsia="ru-RU"/>
              </w:rPr>
              <w:t>Световой планшет для рисования на песке</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10</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rPr>
          <w:trHeight w:val="843"/>
        </w:trPr>
        <w:tc>
          <w:tcPr>
            <w:tcW w:w="54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11.</w:t>
            </w:r>
          </w:p>
        </w:tc>
        <w:tc>
          <w:tcPr>
            <w:tcW w:w="4013"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shd w:val="clear" w:color="auto" w:fill="FFFFFF"/>
              <w:spacing w:after="0" w:line="300" w:lineRule="atLeast"/>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Комплект LEGO </w:t>
            </w:r>
            <w:proofErr w:type="spellStart"/>
            <w:r w:rsidRPr="00057C70">
              <w:rPr>
                <w:rFonts w:ascii="Times New Roman" w:eastAsia="Arial Unicode MS" w:hAnsi="Times New Roman" w:cs="Times New Roman"/>
                <w:kern w:val="2"/>
                <w:sz w:val="24"/>
                <w:szCs w:val="24"/>
                <w:lang w:eastAsia="zh-CN"/>
              </w:rPr>
              <w:t>Education</w:t>
            </w:r>
            <w:proofErr w:type="spellEnd"/>
            <w:r w:rsidRPr="00057C70">
              <w:rPr>
                <w:rFonts w:ascii="Times New Roman" w:eastAsia="Arial Unicode MS" w:hAnsi="Times New Roman" w:cs="Times New Roman"/>
                <w:kern w:val="2"/>
                <w:sz w:val="24"/>
                <w:szCs w:val="24"/>
                <w:lang w:eastAsia="zh-CN"/>
              </w:rPr>
              <w:t xml:space="preserve"> (для объединения Робототехника)</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80</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rPr>
          <w:trHeight w:val="365"/>
        </w:trPr>
        <w:tc>
          <w:tcPr>
            <w:tcW w:w="54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12.</w:t>
            </w:r>
          </w:p>
        </w:tc>
        <w:tc>
          <w:tcPr>
            <w:tcW w:w="4013"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shd w:val="clear" w:color="auto" w:fill="FFFFFF"/>
              <w:spacing w:after="0" w:line="300" w:lineRule="atLeast"/>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Фортепиано  </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200</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rPr>
          <w:trHeight w:val="359"/>
        </w:trPr>
        <w:tc>
          <w:tcPr>
            <w:tcW w:w="545"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c>
          <w:tcPr>
            <w:tcW w:w="4013"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shd w:val="clear" w:color="auto" w:fill="FFFFFF"/>
              <w:spacing w:after="0" w:line="300" w:lineRule="atLeast"/>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290</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4"/>
                <w:lang w:eastAsia="zh-CN"/>
              </w:rPr>
            </w:pPr>
          </w:p>
        </w:tc>
      </w:tr>
      <w:tr w:rsidR="00057C70" w:rsidRPr="00057C70" w:rsidTr="00057C70">
        <w:trPr>
          <w:gridAfter w:val="1"/>
          <w:wAfter w:w="41" w:type="dxa"/>
        </w:trPr>
        <w:tc>
          <w:tcPr>
            <w:tcW w:w="9469" w:type="dxa"/>
            <w:gridSpan w:val="9"/>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МБУК Гайнская МРЦБ</w:t>
            </w:r>
          </w:p>
        </w:tc>
      </w:tr>
      <w:tr w:rsidR="00057C70" w:rsidRPr="00057C70" w:rsidTr="00057C70">
        <w:trPr>
          <w:gridAfter w:val="1"/>
          <w:wAfter w:w="41" w:type="dxa"/>
        </w:trPr>
        <w:tc>
          <w:tcPr>
            <w:tcW w:w="54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966"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Приобретение компьютера </w:t>
            </w:r>
          </w:p>
        </w:tc>
        <w:tc>
          <w:tcPr>
            <w:tcW w:w="1700"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0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558"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kern w:val="2"/>
                <w:sz w:val="24"/>
                <w:szCs w:val="24"/>
                <w:lang w:eastAsia="zh-CN"/>
              </w:rPr>
            </w:pPr>
          </w:p>
        </w:tc>
      </w:tr>
      <w:tr w:rsidR="00057C70" w:rsidRPr="00057C70" w:rsidTr="00057C70">
        <w:trPr>
          <w:gridAfter w:val="1"/>
          <w:wAfter w:w="41" w:type="dxa"/>
        </w:trPr>
        <w:tc>
          <w:tcPr>
            <w:tcW w:w="545"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966" w:type="dxa"/>
            <w:gridSpan w:val="2"/>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700" w:type="dxa"/>
            <w:gridSpan w:val="3"/>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c>
          <w:tcPr>
            <w:tcW w:w="1700"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0</w:t>
            </w:r>
          </w:p>
        </w:tc>
        <w:tc>
          <w:tcPr>
            <w:tcW w:w="1558" w:type="dxa"/>
            <w:gridSpan w:val="2"/>
            <w:tcBorders>
              <w:top w:val="nil"/>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rPr>
          <w:trHeight w:val="359"/>
        </w:trPr>
        <w:tc>
          <w:tcPr>
            <w:tcW w:w="545"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c>
          <w:tcPr>
            <w:tcW w:w="4013"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shd w:val="clear" w:color="auto" w:fill="FFFFFF"/>
              <w:spacing w:after="0" w:line="300" w:lineRule="atLeast"/>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kern w:val="2"/>
                <w:sz w:val="24"/>
                <w:szCs w:val="24"/>
                <w:lang w:eastAsia="zh-CN"/>
              </w:rPr>
              <w:t>ИТОГО</w:t>
            </w:r>
          </w:p>
        </w:tc>
        <w:tc>
          <w:tcPr>
            <w:tcW w:w="1616"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63"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713</w:t>
            </w:r>
          </w:p>
        </w:tc>
        <w:tc>
          <w:tcPr>
            <w:tcW w:w="157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r>
    </w:tbl>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Times New Roman" w:hAnsi="Times New Roman" w:cs="Times New Roman"/>
          <w:kern w:val="2"/>
          <w:sz w:val="24"/>
          <w:szCs w:val="24"/>
          <w:lang w:eastAsia="zh-CN"/>
        </w:rPr>
        <w:t xml:space="preserve"> </w:t>
      </w:r>
    </w:p>
    <w:p w:rsidR="00057C70" w:rsidRPr="00057C70" w:rsidRDefault="00057C70" w:rsidP="00F860FA">
      <w:pPr>
        <w:widowControl w:val="0"/>
        <w:numPr>
          <w:ilvl w:val="0"/>
          <w:numId w:val="3"/>
        </w:numPr>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Приобретение мебели</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bl>
      <w:tblPr>
        <w:tblW w:w="9585" w:type="dxa"/>
        <w:tblInd w:w="-10" w:type="dxa"/>
        <w:tblLayout w:type="fixed"/>
        <w:tblLook w:val="04A0"/>
      </w:tblPr>
      <w:tblGrid>
        <w:gridCol w:w="647"/>
        <w:gridCol w:w="3864"/>
        <w:gridCol w:w="1700"/>
        <w:gridCol w:w="1632"/>
        <w:gridCol w:w="1742"/>
      </w:tblGrid>
      <w:tr w:rsidR="00057C70" w:rsidRPr="00057C70" w:rsidTr="00057C70">
        <w:tc>
          <w:tcPr>
            <w:tcW w:w="4513" w:type="dxa"/>
            <w:gridSpan w:val="2"/>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Наименование</w:t>
            </w:r>
          </w:p>
        </w:tc>
        <w:tc>
          <w:tcPr>
            <w:tcW w:w="5077" w:type="dxa"/>
            <w:gridSpan w:val="3"/>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Муниципальный бюджет, тыс</w:t>
            </w:r>
            <w:proofErr w:type="gramStart"/>
            <w:r w:rsidRPr="00057C70">
              <w:rPr>
                <w:rFonts w:ascii="Times New Roman" w:eastAsia="Arial Unicode MS" w:hAnsi="Times New Roman" w:cs="Times New Roman"/>
                <w:kern w:val="2"/>
                <w:sz w:val="24"/>
                <w:szCs w:val="24"/>
                <w:lang w:eastAsia="zh-CN"/>
              </w:rPr>
              <w:t>.р</w:t>
            </w:r>
            <w:proofErr w:type="gramEnd"/>
            <w:r w:rsidRPr="00057C70">
              <w:rPr>
                <w:rFonts w:ascii="Times New Roman" w:eastAsia="Arial Unicode MS" w:hAnsi="Times New Roman" w:cs="Times New Roman"/>
                <w:kern w:val="2"/>
                <w:sz w:val="24"/>
                <w:szCs w:val="24"/>
                <w:lang w:eastAsia="zh-CN"/>
              </w:rPr>
              <w:t>уб.</w:t>
            </w:r>
          </w:p>
        </w:tc>
      </w:tr>
      <w:tr w:rsidR="00057C70" w:rsidRPr="00057C70" w:rsidTr="00057C70">
        <w:tc>
          <w:tcPr>
            <w:tcW w:w="13456" w:type="dxa"/>
            <w:gridSpan w:val="2"/>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4"/>
                <w:szCs w:val="24"/>
                <w:lang w:eastAsia="zh-CN"/>
              </w:rPr>
            </w:pPr>
          </w:p>
        </w:tc>
        <w:tc>
          <w:tcPr>
            <w:tcW w:w="17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2015</w:t>
            </w:r>
            <w:r w:rsidRPr="00057C70">
              <w:rPr>
                <w:rFonts w:ascii="Times New Roman" w:eastAsia="Arial Unicode MS" w:hAnsi="Times New Roman" w:cs="Times New Roman"/>
                <w:kern w:val="2"/>
                <w:sz w:val="24"/>
                <w:szCs w:val="24"/>
                <w:lang w:eastAsia="zh-CN"/>
              </w:rPr>
              <w:t xml:space="preserve"> г.</w:t>
            </w: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2016</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9590"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ММБУК «КМЦ»</w:t>
            </w: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866"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Витрина стеклянная (для продажи брендовых сувениров Гайнского района к юбилею района) </w:t>
            </w:r>
            <w:r w:rsidRPr="00057C70">
              <w:rPr>
                <w:rFonts w:ascii="Times New Roman" w:eastAsia="Arial Unicode MS" w:hAnsi="Times New Roman" w:cs="Times New Roman"/>
                <w:color w:val="FF0000"/>
                <w:kern w:val="2"/>
                <w:sz w:val="24"/>
                <w:szCs w:val="24"/>
                <w:lang w:eastAsia="zh-CN"/>
              </w:rPr>
              <w:t xml:space="preserve">  </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80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866"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Оборудование для выставочного зала</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w:t>
            </w:r>
          </w:p>
        </w:tc>
        <w:tc>
          <w:tcPr>
            <w:tcW w:w="3866"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Сейф </w:t>
            </w:r>
            <w:proofErr w:type="spellStart"/>
            <w:r w:rsidRPr="00057C70">
              <w:rPr>
                <w:rFonts w:ascii="Times New Roman" w:eastAsia="Arial Unicode MS" w:hAnsi="Times New Roman" w:cs="Times New Roman"/>
                <w:kern w:val="2"/>
                <w:sz w:val="24"/>
                <w:szCs w:val="24"/>
                <w:lang w:eastAsia="zh-CN"/>
              </w:rPr>
              <w:t>огне-взломостойкий</w:t>
            </w:r>
            <w:proofErr w:type="spellEnd"/>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30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866"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110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9590"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МБУК Гайнская МРЦБ</w:t>
            </w: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866"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Приобретение стеллажей </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65</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kern w:val="2"/>
                <w:sz w:val="24"/>
                <w:szCs w:val="24"/>
                <w:lang w:eastAsia="zh-CN"/>
              </w:rPr>
            </w:pPr>
          </w:p>
        </w:tc>
      </w:tr>
      <w:tr w:rsidR="00057C70" w:rsidRPr="00057C70" w:rsidTr="00057C70">
        <w:tc>
          <w:tcPr>
            <w:tcW w:w="647"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3866"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итого</w:t>
            </w:r>
          </w:p>
        </w:tc>
        <w:tc>
          <w:tcPr>
            <w:tcW w:w="1701"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1633" w:type="dxa"/>
            <w:tcBorders>
              <w:top w:val="nil"/>
              <w:left w:val="single" w:sz="4" w:space="0" w:color="000000"/>
              <w:bottom w:val="single" w:sz="4" w:space="0" w:color="000000"/>
              <w:right w:val="nil"/>
            </w:tcBorders>
            <w:hideMark/>
          </w:tcPr>
          <w:p w:rsidR="00057C70" w:rsidRPr="00057C70" w:rsidRDefault="00B15F66" w:rsidP="00057C70">
            <w:pPr>
              <w:widowControl w:val="0"/>
              <w:suppressAutoHyphens/>
              <w:snapToGrid w:val="0"/>
              <w:spacing w:after="0" w:line="240" w:lineRule="auto"/>
              <w:rPr>
                <w:rFonts w:ascii="Times New Roman" w:eastAsia="Arial Unicode MS" w:hAnsi="Times New Roman" w:cs="Times New Roman"/>
                <w:b/>
                <w:kern w:val="2"/>
                <w:sz w:val="24"/>
                <w:szCs w:val="24"/>
                <w:lang w:eastAsia="zh-CN"/>
              </w:rPr>
            </w:pPr>
            <w:r>
              <w:rPr>
                <w:rFonts w:ascii="Times New Roman" w:eastAsia="Times New Roman" w:hAnsi="Times New Roman" w:cs="Times New Roman"/>
                <w:kern w:val="2"/>
                <w:sz w:val="24"/>
                <w:szCs w:val="24"/>
                <w:lang w:eastAsia="zh-CN"/>
              </w:rPr>
              <w:t xml:space="preserve">          </w:t>
            </w:r>
            <w:r w:rsidR="00057C70">
              <w:rPr>
                <w:rFonts w:ascii="Times New Roman" w:eastAsia="Arial Unicode MS" w:hAnsi="Times New Roman" w:cs="Times New Roman"/>
                <w:kern w:val="2"/>
                <w:sz w:val="24"/>
                <w:szCs w:val="24"/>
                <w:lang w:eastAsia="zh-CN"/>
              </w:rPr>
              <w:t>65</w:t>
            </w:r>
          </w:p>
        </w:tc>
        <w:tc>
          <w:tcPr>
            <w:tcW w:w="1743" w:type="dxa"/>
            <w:tcBorders>
              <w:top w:val="nil"/>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9590"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МБУК Гайнский музей</w:t>
            </w:r>
          </w:p>
        </w:tc>
      </w:tr>
      <w:tr w:rsidR="00057C70" w:rsidRPr="00057C70" w:rsidTr="00057C70">
        <w:tc>
          <w:tcPr>
            <w:tcW w:w="647"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w:t>
            </w:r>
          </w:p>
        </w:tc>
        <w:tc>
          <w:tcPr>
            <w:tcW w:w="3866"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Приобретение конструкций (деревянной мебели, клумб) для парка   скульптур, парка «Почетных жителей Гайнского района»</w:t>
            </w:r>
          </w:p>
        </w:tc>
        <w:tc>
          <w:tcPr>
            <w:tcW w:w="1701"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633"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743" w:type="dxa"/>
            <w:tcBorders>
              <w:top w:val="nil"/>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647"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866"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701"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1633"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20</w:t>
            </w:r>
          </w:p>
        </w:tc>
        <w:tc>
          <w:tcPr>
            <w:tcW w:w="1743" w:type="dxa"/>
            <w:tcBorders>
              <w:top w:val="nil"/>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9590" w:type="dxa"/>
            <w:gridSpan w:val="5"/>
            <w:tcBorders>
              <w:top w:val="nil"/>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МБОУ ДО ДШИ «Гармония»</w:t>
            </w: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Arial" w:eastAsia="Arial Unicode MS" w:hAnsi="Arial" w:cs="Arial"/>
                <w:bCs/>
                <w:kern w:val="2"/>
                <w:sz w:val="20"/>
                <w:szCs w:val="24"/>
                <w:lang w:eastAsia="zh-CN"/>
              </w:rPr>
            </w:pPr>
            <w:r w:rsidRPr="00057C70">
              <w:rPr>
                <w:rFonts w:ascii="Times New Roman" w:eastAsia="Arial Unicode MS" w:hAnsi="Times New Roman" w:cs="Times New Roman"/>
                <w:kern w:val="2"/>
                <w:sz w:val="24"/>
                <w:szCs w:val="24"/>
                <w:lang w:eastAsia="zh-CN"/>
              </w:rPr>
              <w:lastRenderedPageBreak/>
              <w:t>1.</w:t>
            </w:r>
          </w:p>
        </w:tc>
        <w:tc>
          <w:tcPr>
            <w:tcW w:w="3866" w:type="dxa"/>
            <w:tcBorders>
              <w:top w:val="single" w:sz="4" w:space="0" w:color="000000"/>
              <w:left w:val="single" w:sz="4" w:space="0" w:color="000000"/>
              <w:bottom w:val="single" w:sz="4" w:space="0" w:color="000000"/>
              <w:right w:val="nil"/>
            </w:tcBorders>
            <w:hideMark/>
          </w:tcPr>
          <w:p w:rsidR="00057C70" w:rsidRPr="00057C70" w:rsidRDefault="00057C70" w:rsidP="00057C70">
            <w:pPr>
              <w:shd w:val="clear" w:color="auto" w:fill="FFFFFF"/>
              <w:spacing w:before="280" w:after="0" w:line="240" w:lineRule="auto"/>
              <w:jc w:val="center"/>
              <w:rPr>
                <w:rFonts w:ascii="Times New Roman" w:eastAsia="Times New Roman" w:hAnsi="Times New Roman" w:cs="Times New Roman"/>
                <w:kern w:val="2"/>
                <w:sz w:val="24"/>
                <w:szCs w:val="24"/>
                <w:lang w:eastAsia="zh-CN"/>
              </w:rPr>
            </w:pPr>
            <w:r w:rsidRPr="00057C70">
              <w:rPr>
                <w:rFonts w:ascii="Times New Roman" w:eastAsia="Times New Roman" w:hAnsi="Times New Roman" w:cs="Times New Roman"/>
                <w:bCs/>
                <w:kern w:val="2"/>
                <w:sz w:val="24"/>
                <w:szCs w:val="24"/>
                <w:lang w:eastAsia="zh-CN"/>
              </w:rPr>
              <w:t xml:space="preserve">Комплект </w:t>
            </w:r>
            <w:proofErr w:type="spellStart"/>
            <w:r w:rsidRPr="00057C70">
              <w:rPr>
                <w:rFonts w:ascii="Times New Roman" w:eastAsia="Times New Roman" w:hAnsi="Times New Roman" w:cs="Times New Roman"/>
                <w:bCs/>
                <w:kern w:val="2"/>
                <w:sz w:val="24"/>
                <w:szCs w:val="24"/>
                <w:lang w:eastAsia="zh-CN"/>
              </w:rPr>
              <w:t>пуфов-трансформеров</w:t>
            </w:r>
            <w:proofErr w:type="spellEnd"/>
            <w:r w:rsidRPr="00057C70">
              <w:rPr>
                <w:rFonts w:ascii="Times New Roman" w:eastAsia="Times New Roman" w:hAnsi="Times New Roman" w:cs="Times New Roman"/>
                <w:kern w:val="2"/>
                <w:sz w:val="24"/>
                <w:szCs w:val="24"/>
                <w:lang w:eastAsia="zh-CN"/>
              </w:rPr>
              <w:t xml:space="preserve"> </w:t>
            </w:r>
            <w:r w:rsidRPr="00057C70">
              <w:rPr>
                <w:rFonts w:ascii="Times New Roman" w:eastAsia="Times New Roman" w:hAnsi="Times New Roman" w:cs="Times New Roman"/>
                <w:bCs/>
                <w:kern w:val="2"/>
                <w:sz w:val="24"/>
                <w:szCs w:val="24"/>
                <w:lang w:eastAsia="zh-CN"/>
              </w:rPr>
              <w:t>"</w:t>
            </w:r>
            <w:proofErr w:type="spellStart"/>
            <w:r w:rsidRPr="00057C70">
              <w:rPr>
                <w:rFonts w:ascii="Times New Roman" w:eastAsia="Times New Roman" w:hAnsi="Times New Roman" w:cs="Times New Roman"/>
                <w:bCs/>
                <w:kern w:val="2"/>
                <w:sz w:val="24"/>
                <w:szCs w:val="24"/>
                <w:lang w:eastAsia="zh-CN"/>
              </w:rPr>
              <w:t>Пуфик-Семицветик</w:t>
            </w:r>
            <w:proofErr w:type="spellEnd"/>
            <w:r w:rsidRPr="00057C70">
              <w:rPr>
                <w:rFonts w:ascii="Times New Roman" w:eastAsia="Times New Roman" w:hAnsi="Times New Roman" w:cs="Times New Roman"/>
                <w:bCs/>
                <w:kern w:val="2"/>
                <w:sz w:val="24"/>
                <w:szCs w:val="24"/>
                <w:lang w:eastAsia="zh-CN"/>
              </w:rPr>
              <w:t>"</w:t>
            </w:r>
          </w:p>
        </w:tc>
        <w:tc>
          <w:tcPr>
            <w:tcW w:w="17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16</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c>
          <w:tcPr>
            <w:tcW w:w="3866"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16</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c>
          <w:tcPr>
            <w:tcW w:w="3866"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bl>
    <w:p w:rsidR="00057C70" w:rsidRPr="00057C70" w:rsidRDefault="00057C70" w:rsidP="00057C70">
      <w:pPr>
        <w:widowControl w:val="0"/>
        <w:suppressAutoHyphens/>
        <w:spacing w:after="0" w:line="240" w:lineRule="auto"/>
        <w:jc w:val="center"/>
        <w:rPr>
          <w:rFonts w:ascii="Times New Roman" w:eastAsia="Arial Unicode MS" w:hAnsi="Times New Roman" w:cs="Times New Roman"/>
          <w:color w:val="FF00FF"/>
          <w:kern w:val="2"/>
          <w:sz w:val="24"/>
          <w:szCs w:val="24"/>
          <w:lang w:eastAsia="zh-CN"/>
        </w:rPr>
      </w:pPr>
    </w:p>
    <w:p w:rsidR="00057C70" w:rsidRPr="00057C70" w:rsidRDefault="00057C70" w:rsidP="00F860FA">
      <w:pPr>
        <w:widowControl w:val="0"/>
        <w:numPr>
          <w:ilvl w:val="0"/>
          <w:numId w:val="3"/>
        </w:numPr>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Изготовление сценических костюмов для коллективов художественной самодеятельности</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bl>
      <w:tblPr>
        <w:tblW w:w="9510" w:type="dxa"/>
        <w:tblInd w:w="-10" w:type="dxa"/>
        <w:tblLayout w:type="fixed"/>
        <w:tblLook w:val="04A0"/>
      </w:tblPr>
      <w:tblGrid>
        <w:gridCol w:w="644"/>
        <w:gridCol w:w="3399"/>
        <w:gridCol w:w="2168"/>
        <w:gridCol w:w="1573"/>
        <w:gridCol w:w="1726"/>
      </w:tblGrid>
      <w:tr w:rsidR="00057C70" w:rsidRPr="00057C70" w:rsidTr="00057C70">
        <w:tc>
          <w:tcPr>
            <w:tcW w:w="4045" w:type="dxa"/>
            <w:gridSpan w:val="2"/>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Наименование</w:t>
            </w:r>
          </w:p>
        </w:tc>
        <w:tc>
          <w:tcPr>
            <w:tcW w:w="5470" w:type="dxa"/>
            <w:gridSpan w:val="3"/>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Муниципальный бюджет, тыс</w:t>
            </w:r>
            <w:proofErr w:type="gramStart"/>
            <w:r w:rsidRPr="00057C70">
              <w:rPr>
                <w:rFonts w:ascii="Times New Roman" w:eastAsia="Arial Unicode MS" w:hAnsi="Times New Roman" w:cs="Times New Roman"/>
                <w:kern w:val="2"/>
                <w:sz w:val="24"/>
                <w:szCs w:val="24"/>
                <w:lang w:eastAsia="zh-CN"/>
              </w:rPr>
              <w:t>.р</w:t>
            </w:r>
            <w:proofErr w:type="gramEnd"/>
            <w:r w:rsidRPr="00057C70">
              <w:rPr>
                <w:rFonts w:ascii="Times New Roman" w:eastAsia="Arial Unicode MS" w:hAnsi="Times New Roman" w:cs="Times New Roman"/>
                <w:kern w:val="2"/>
                <w:sz w:val="24"/>
                <w:szCs w:val="24"/>
                <w:lang w:eastAsia="zh-CN"/>
              </w:rPr>
              <w:t>уб.</w:t>
            </w:r>
          </w:p>
        </w:tc>
      </w:tr>
      <w:tr w:rsidR="00057C70" w:rsidRPr="00057C70" w:rsidTr="00057C70">
        <w:tc>
          <w:tcPr>
            <w:tcW w:w="12916" w:type="dxa"/>
            <w:gridSpan w:val="2"/>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4"/>
                <w:szCs w:val="24"/>
                <w:lang w:eastAsia="zh-CN"/>
              </w:rPr>
            </w:pP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2015</w:t>
            </w: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2016</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w:t>
            </w:r>
          </w:p>
        </w:tc>
      </w:tr>
      <w:tr w:rsidR="00057C70" w:rsidRPr="00057C70" w:rsidTr="00057C70">
        <w:tc>
          <w:tcPr>
            <w:tcW w:w="9515"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ММБУК КМЦ</w:t>
            </w: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Изготовление костюмов для ансамбля «Калинка» - 3 шт.</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Изготовление костюмов для ведущих – 2шт.</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4.</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Пошив костюмов для академического хора</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300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11.</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Изготовление костюмов для ансамбля «Русская душа» - 13 шт.</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130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12.</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Изготовление  новогодних костюмов </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64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430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9515"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МБУК Гайнская МРЦБ</w:t>
            </w: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Приобретение    новогодних костюмов</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Times New Roman" w:hAnsi="Times New Roman" w:cs="Times New Roman"/>
                <w:kern w:val="2"/>
                <w:sz w:val="24"/>
                <w:szCs w:val="24"/>
                <w:lang w:eastAsia="zh-CN"/>
              </w:rPr>
              <w:t>20</w:t>
            </w:r>
            <w:r w:rsidRPr="00057C70">
              <w:rPr>
                <w:rFonts w:ascii="Times New Roman" w:eastAsia="Times New Roman" w:hAnsi="Times New Roman" w:cs="Times New Roman"/>
                <w:kern w:val="2"/>
                <w:sz w:val="24"/>
                <w:szCs w:val="24"/>
                <w:lang w:eastAsia="zh-CN"/>
              </w:rPr>
              <w:t xml:space="preserve"> </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Приобретение коми-пермяцких костюмов </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727" w:type="dxa"/>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Times New Roman" w:hAnsi="Times New Roman" w:cs="Times New Roman"/>
                <w:kern w:val="2"/>
                <w:sz w:val="24"/>
                <w:szCs w:val="24"/>
                <w:lang w:eastAsia="zh-CN"/>
              </w:rPr>
              <w:t xml:space="preserve"> </w:t>
            </w:r>
          </w:p>
        </w:tc>
      </w:tr>
      <w:tr w:rsidR="00057C70" w:rsidRPr="00057C70" w:rsidTr="00057C70">
        <w:tc>
          <w:tcPr>
            <w:tcW w:w="64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kern w:val="2"/>
                <w:sz w:val="24"/>
                <w:szCs w:val="24"/>
                <w:lang w:eastAsia="zh-CN"/>
              </w:rPr>
              <w:t>итого</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r>
              <w:rPr>
                <w:rFonts w:ascii="Times New Roman" w:eastAsia="Arial Unicode MS" w:hAnsi="Times New Roman" w:cs="Times New Roman"/>
                <w:kern w:val="2"/>
                <w:sz w:val="24"/>
                <w:szCs w:val="24"/>
                <w:lang w:eastAsia="zh-CN"/>
              </w:rPr>
              <w:t>40</w:t>
            </w:r>
          </w:p>
        </w:tc>
        <w:tc>
          <w:tcPr>
            <w:tcW w:w="1727" w:type="dxa"/>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Times New Roman" w:hAnsi="Times New Roman" w:cs="Times New Roman"/>
                <w:kern w:val="2"/>
                <w:sz w:val="24"/>
                <w:szCs w:val="24"/>
                <w:lang w:eastAsia="zh-CN"/>
              </w:rPr>
              <w:t>0</w:t>
            </w:r>
          </w:p>
        </w:tc>
      </w:tr>
      <w:tr w:rsidR="00057C70" w:rsidRPr="00057C70" w:rsidTr="00057C70">
        <w:tc>
          <w:tcPr>
            <w:tcW w:w="9515"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МБУК Гайнский музей</w:t>
            </w: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Приобретение  деревянных  скульптур для музея «Под открытым небом»</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50</w:t>
            </w:r>
            <w:r w:rsidRPr="00057C70">
              <w:rPr>
                <w:rFonts w:ascii="Times New Roman" w:eastAsia="Times New Roman" w:hAnsi="Times New Roman" w:cs="Times New Roman"/>
                <w:kern w:val="2"/>
                <w:sz w:val="24"/>
                <w:szCs w:val="24"/>
                <w:lang w:eastAsia="zh-CN"/>
              </w:rPr>
              <w:t xml:space="preserve"> </w:t>
            </w:r>
          </w:p>
        </w:tc>
        <w:tc>
          <w:tcPr>
            <w:tcW w:w="1727" w:type="dxa"/>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Times New Roman" w:hAnsi="Times New Roman" w:cs="Times New Roman"/>
                <w:kern w:val="2"/>
                <w:sz w:val="24"/>
                <w:szCs w:val="24"/>
                <w:lang w:eastAsia="zh-CN"/>
              </w:rPr>
              <w:t xml:space="preserve"> </w:t>
            </w:r>
          </w:p>
        </w:tc>
      </w:tr>
      <w:tr w:rsidR="00057C70" w:rsidRPr="00057C70" w:rsidTr="00057C70">
        <w:tc>
          <w:tcPr>
            <w:tcW w:w="64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4"/>
                <w:lang w:eastAsia="zh-CN"/>
              </w:rPr>
            </w:pPr>
            <w:r>
              <w:rPr>
                <w:rFonts w:ascii="Times New Roman" w:eastAsia="Times New Roman" w:hAnsi="Times New Roman" w:cs="Times New Roman"/>
                <w:b/>
                <w:kern w:val="2"/>
                <w:sz w:val="24"/>
                <w:szCs w:val="24"/>
                <w:lang w:eastAsia="zh-CN"/>
              </w:rPr>
              <w:t>50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9515"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МБОУ ДОД ДШИ</w:t>
            </w:r>
          </w:p>
        </w:tc>
      </w:tr>
      <w:tr w:rsidR="00057C70" w:rsidRPr="00057C70" w:rsidTr="00057C70">
        <w:tc>
          <w:tcPr>
            <w:tcW w:w="644"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Изготовление  новогодних костюмов</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c>
          <w:tcPr>
            <w:tcW w:w="64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177CF0" w:rsidP="00057C70">
            <w:pPr>
              <w:widowControl w:val="0"/>
              <w:tabs>
                <w:tab w:val="left" w:pos="600"/>
                <w:tab w:val="center" w:pos="679"/>
              </w:tabs>
              <w:suppressAutoHyphens/>
              <w:spacing w:after="0" w:line="240" w:lineRule="auto"/>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 xml:space="preserve">        </w:t>
            </w:r>
            <w:r w:rsidR="00057C70">
              <w:rPr>
                <w:rFonts w:ascii="Times New Roman" w:eastAsia="Arial Unicode MS" w:hAnsi="Times New Roman" w:cs="Times New Roman"/>
                <w:b/>
                <w:kern w:val="2"/>
                <w:sz w:val="24"/>
                <w:szCs w:val="24"/>
                <w:lang w:eastAsia="zh-CN"/>
              </w:rPr>
              <w:t>20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r>
      <w:tr w:rsidR="00057C70" w:rsidRPr="00057C70" w:rsidTr="00057C70">
        <w:tc>
          <w:tcPr>
            <w:tcW w:w="64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4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216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00FF"/>
                <w:kern w:val="2"/>
                <w:sz w:val="24"/>
                <w:szCs w:val="24"/>
                <w:lang w:eastAsia="zh-CN"/>
              </w:rPr>
            </w:pPr>
          </w:p>
        </w:tc>
        <w:tc>
          <w:tcPr>
            <w:tcW w:w="1574" w:type="dxa"/>
            <w:tcBorders>
              <w:top w:val="single" w:sz="4" w:space="0" w:color="000000"/>
              <w:left w:val="single" w:sz="4" w:space="0" w:color="000000"/>
              <w:bottom w:val="single" w:sz="4" w:space="0" w:color="000000"/>
              <w:right w:val="nil"/>
            </w:tcBorders>
          </w:tcPr>
          <w:p w:rsidR="00057C70" w:rsidRPr="00057C70" w:rsidRDefault="00177CF0" w:rsidP="00057C70">
            <w:pPr>
              <w:widowControl w:val="0"/>
              <w:suppressAutoHyphens/>
              <w:spacing w:after="0" w:line="240" w:lineRule="auto"/>
              <w:rPr>
                <w:rFonts w:ascii="Times New Roman" w:eastAsia="Arial Unicode MS" w:hAnsi="Times New Roman" w:cs="Times New Roman"/>
                <w:b/>
                <w:color w:val="FF00FF"/>
                <w:kern w:val="2"/>
                <w:sz w:val="24"/>
                <w:szCs w:val="24"/>
                <w:lang w:eastAsia="zh-CN"/>
              </w:rPr>
            </w:pPr>
            <w:r>
              <w:rPr>
                <w:rFonts w:ascii="Times New Roman" w:eastAsia="Arial Unicode MS" w:hAnsi="Times New Roman" w:cs="Times New Roman"/>
                <w:b/>
                <w:color w:val="FF00FF"/>
                <w:kern w:val="2"/>
                <w:sz w:val="24"/>
                <w:szCs w:val="24"/>
                <w:lang w:eastAsia="zh-CN"/>
              </w:rPr>
              <w:t xml:space="preserve">        </w:t>
            </w:r>
            <w:r w:rsidR="00057C70">
              <w:rPr>
                <w:rFonts w:ascii="Times New Roman" w:eastAsia="Arial Unicode MS" w:hAnsi="Times New Roman" w:cs="Times New Roman"/>
                <w:b/>
                <w:color w:val="FF00FF"/>
                <w:kern w:val="2"/>
                <w:sz w:val="24"/>
                <w:szCs w:val="24"/>
                <w:lang w:eastAsia="zh-CN"/>
              </w:rPr>
              <w:t>540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bl>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p w:rsidR="00057C70" w:rsidRPr="00057C70" w:rsidRDefault="00057C70" w:rsidP="00057C70">
      <w:pPr>
        <w:widowControl w:val="0"/>
        <w:suppressAutoHyphens/>
        <w:spacing w:after="0" w:line="240" w:lineRule="auto"/>
        <w:ind w:left="360"/>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kern w:val="2"/>
          <w:sz w:val="24"/>
          <w:szCs w:val="24"/>
          <w:lang w:eastAsia="zh-CN"/>
        </w:rPr>
        <w:t>4. Проведение капитального ремонта</w:t>
      </w:r>
    </w:p>
    <w:p w:rsidR="00057C70" w:rsidRPr="00057C70" w:rsidRDefault="00057C70" w:rsidP="00057C70">
      <w:pPr>
        <w:widowControl w:val="0"/>
        <w:suppressAutoHyphens/>
        <w:spacing w:after="0" w:line="240" w:lineRule="auto"/>
        <w:ind w:left="360"/>
        <w:rPr>
          <w:rFonts w:ascii="Times New Roman" w:eastAsia="Arial Unicode MS" w:hAnsi="Times New Roman" w:cs="Times New Roman"/>
          <w:b/>
          <w:bCs/>
          <w:kern w:val="2"/>
          <w:sz w:val="24"/>
          <w:szCs w:val="24"/>
          <w:lang w:eastAsia="zh-CN"/>
        </w:rPr>
      </w:pPr>
    </w:p>
    <w:tbl>
      <w:tblPr>
        <w:tblW w:w="9585" w:type="dxa"/>
        <w:tblInd w:w="-10" w:type="dxa"/>
        <w:tblLayout w:type="fixed"/>
        <w:tblLook w:val="04A0"/>
      </w:tblPr>
      <w:tblGrid>
        <w:gridCol w:w="647"/>
        <w:gridCol w:w="3418"/>
        <w:gridCol w:w="1799"/>
        <w:gridCol w:w="347"/>
        <w:gridCol w:w="1632"/>
        <w:gridCol w:w="1742"/>
      </w:tblGrid>
      <w:tr w:rsidR="00057C70" w:rsidRPr="00057C70" w:rsidTr="00057C70">
        <w:tc>
          <w:tcPr>
            <w:tcW w:w="4067" w:type="dxa"/>
            <w:gridSpan w:val="2"/>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Наименование</w:t>
            </w:r>
          </w:p>
        </w:tc>
        <w:tc>
          <w:tcPr>
            <w:tcW w:w="5523" w:type="dxa"/>
            <w:gridSpan w:val="4"/>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bCs/>
                <w:kern w:val="2"/>
                <w:sz w:val="24"/>
                <w:szCs w:val="24"/>
                <w:lang w:eastAsia="zh-CN"/>
              </w:rPr>
            </w:pPr>
            <w:r w:rsidRPr="00057C70">
              <w:rPr>
                <w:rFonts w:ascii="Times New Roman" w:eastAsia="Arial Unicode MS" w:hAnsi="Times New Roman" w:cs="Times New Roman"/>
                <w:kern w:val="2"/>
                <w:sz w:val="24"/>
                <w:szCs w:val="24"/>
                <w:lang w:eastAsia="zh-CN"/>
              </w:rPr>
              <w:t>Муниципальный бюджет, тыс</w:t>
            </w:r>
            <w:proofErr w:type="gramStart"/>
            <w:r w:rsidRPr="00057C70">
              <w:rPr>
                <w:rFonts w:ascii="Times New Roman" w:eastAsia="Arial Unicode MS" w:hAnsi="Times New Roman" w:cs="Times New Roman"/>
                <w:kern w:val="2"/>
                <w:sz w:val="24"/>
                <w:szCs w:val="24"/>
                <w:lang w:eastAsia="zh-CN"/>
              </w:rPr>
              <w:t>.р</w:t>
            </w:r>
            <w:proofErr w:type="gramEnd"/>
            <w:r w:rsidRPr="00057C70">
              <w:rPr>
                <w:rFonts w:ascii="Times New Roman" w:eastAsia="Arial Unicode MS" w:hAnsi="Times New Roman" w:cs="Times New Roman"/>
                <w:kern w:val="2"/>
                <w:sz w:val="24"/>
                <w:szCs w:val="24"/>
                <w:lang w:eastAsia="zh-CN"/>
              </w:rPr>
              <w:t>уб.</w:t>
            </w:r>
          </w:p>
        </w:tc>
      </w:tr>
      <w:tr w:rsidR="00057C70" w:rsidRPr="00057C70" w:rsidTr="00057C70">
        <w:tc>
          <w:tcPr>
            <w:tcW w:w="13010" w:type="dxa"/>
            <w:gridSpan w:val="2"/>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4"/>
                <w:szCs w:val="24"/>
                <w:lang w:eastAsia="zh-CN"/>
              </w:rPr>
            </w:pPr>
          </w:p>
        </w:tc>
        <w:tc>
          <w:tcPr>
            <w:tcW w:w="180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Pr>
                <w:rFonts w:ascii="Times New Roman" w:eastAsia="Arial Unicode MS" w:hAnsi="Times New Roman" w:cs="Times New Roman"/>
                <w:bCs/>
                <w:kern w:val="2"/>
                <w:sz w:val="24"/>
                <w:szCs w:val="24"/>
                <w:lang w:eastAsia="zh-CN"/>
              </w:rPr>
              <w:t>2015</w:t>
            </w:r>
            <w:r w:rsidRPr="00057C70">
              <w:rPr>
                <w:rFonts w:ascii="Times New Roman" w:eastAsia="Arial Unicode MS" w:hAnsi="Times New Roman" w:cs="Times New Roman"/>
                <w:bCs/>
                <w:kern w:val="2"/>
                <w:sz w:val="24"/>
                <w:szCs w:val="24"/>
                <w:lang w:eastAsia="zh-CN"/>
              </w:rPr>
              <w:t>г.</w:t>
            </w:r>
          </w:p>
        </w:tc>
        <w:tc>
          <w:tcPr>
            <w:tcW w:w="1980"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Pr>
                <w:rFonts w:ascii="Times New Roman" w:eastAsia="Arial Unicode MS" w:hAnsi="Times New Roman" w:cs="Times New Roman"/>
                <w:bCs/>
                <w:kern w:val="2"/>
                <w:sz w:val="24"/>
                <w:szCs w:val="24"/>
                <w:lang w:eastAsia="zh-CN"/>
              </w:rPr>
              <w:t>2016</w:t>
            </w:r>
            <w:r w:rsidRPr="00057C70">
              <w:rPr>
                <w:rFonts w:ascii="Times New Roman" w:eastAsia="Arial Unicode MS" w:hAnsi="Times New Roman" w:cs="Times New Roman"/>
                <w:bCs/>
                <w:kern w:val="2"/>
                <w:sz w:val="24"/>
                <w:szCs w:val="24"/>
                <w:lang w:eastAsia="zh-CN"/>
              </w:rPr>
              <w:t xml:space="preserve"> г.</w:t>
            </w:r>
          </w:p>
        </w:tc>
        <w:tc>
          <w:tcPr>
            <w:tcW w:w="1743" w:type="dxa"/>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Times New Roman" w:hAnsi="Times New Roman" w:cs="Times New Roman"/>
                <w:b/>
                <w:bCs/>
                <w:kern w:val="2"/>
                <w:sz w:val="24"/>
                <w:szCs w:val="24"/>
                <w:lang w:eastAsia="zh-CN"/>
              </w:rPr>
            </w:pPr>
            <w:r>
              <w:rPr>
                <w:rFonts w:ascii="Times New Roman" w:eastAsia="Arial Unicode MS" w:hAnsi="Times New Roman" w:cs="Times New Roman"/>
                <w:bCs/>
                <w:kern w:val="2"/>
                <w:sz w:val="24"/>
                <w:szCs w:val="24"/>
                <w:lang w:eastAsia="zh-CN"/>
              </w:rPr>
              <w:t>+/-</w:t>
            </w:r>
          </w:p>
        </w:tc>
      </w:tr>
      <w:tr w:rsidR="00057C70" w:rsidRPr="00057C70" w:rsidTr="00057C70">
        <w:tc>
          <w:tcPr>
            <w:tcW w:w="9590"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
                <w:bCs/>
                <w:kern w:val="2"/>
                <w:sz w:val="24"/>
                <w:szCs w:val="24"/>
                <w:lang w:eastAsia="zh-CN"/>
              </w:rPr>
              <w:t xml:space="preserve">                           </w:t>
            </w:r>
            <w:r w:rsidRPr="00057C70">
              <w:rPr>
                <w:rFonts w:ascii="Times New Roman" w:eastAsia="Arial Unicode MS" w:hAnsi="Times New Roman" w:cs="Times New Roman"/>
                <w:b/>
                <w:bCs/>
                <w:kern w:val="2"/>
                <w:sz w:val="24"/>
                <w:szCs w:val="24"/>
                <w:lang w:eastAsia="zh-CN"/>
              </w:rPr>
              <w:t>ММБУК «КМЦ»</w:t>
            </w: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1.</w:t>
            </w: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Times New Roman" w:hAnsi="Times New Roman" w:cs="Times New Roman"/>
                <w:bCs/>
                <w:color w:val="FF0000"/>
                <w:kern w:val="2"/>
                <w:sz w:val="24"/>
                <w:szCs w:val="24"/>
                <w:lang w:eastAsia="zh-CN"/>
              </w:rPr>
            </w:pPr>
            <w:r w:rsidRPr="00057C70">
              <w:rPr>
                <w:rFonts w:ascii="Times New Roman" w:eastAsia="Arial Unicode MS" w:hAnsi="Times New Roman" w:cs="Times New Roman"/>
                <w:bCs/>
                <w:kern w:val="2"/>
                <w:sz w:val="24"/>
                <w:szCs w:val="24"/>
                <w:lang w:eastAsia="zh-CN"/>
              </w:rPr>
              <w:t>Замена пола в танцевальном зале</w:t>
            </w:r>
          </w:p>
        </w:tc>
        <w:tc>
          <w:tcPr>
            <w:tcW w:w="2147"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Cs/>
                <w:color w:val="FF0000"/>
                <w:kern w:val="2"/>
                <w:sz w:val="24"/>
                <w:szCs w:val="24"/>
                <w:lang w:eastAsia="zh-CN"/>
              </w:rPr>
              <w:t xml:space="preserve">  </w:t>
            </w: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6.</w:t>
            </w: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Times New Roman" w:hAnsi="Times New Roman" w:cs="Times New Roman"/>
                <w:bCs/>
                <w:color w:val="FF0000"/>
                <w:kern w:val="2"/>
                <w:sz w:val="24"/>
                <w:szCs w:val="24"/>
                <w:lang w:eastAsia="zh-CN"/>
              </w:rPr>
            </w:pPr>
            <w:r w:rsidRPr="00057C70">
              <w:rPr>
                <w:rFonts w:ascii="Times New Roman" w:eastAsia="Arial Unicode MS" w:hAnsi="Times New Roman" w:cs="Times New Roman"/>
                <w:bCs/>
                <w:kern w:val="2"/>
                <w:sz w:val="24"/>
                <w:szCs w:val="24"/>
                <w:lang w:eastAsia="zh-CN"/>
              </w:rPr>
              <w:t>Восстановление дренажной системы</w:t>
            </w:r>
          </w:p>
        </w:tc>
        <w:tc>
          <w:tcPr>
            <w:tcW w:w="2147"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Cs/>
                <w:color w:val="FF0000"/>
                <w:kern w:val="2"/>
                <w:sz w:val="24"/>
                <w:szCs w:val="24"/>
                <w:lang w:eastAsia="zh-CN"/>
              </w:rPr>
              <w:t xml:space="preserve"> </w:t>
            </w: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rPr>
                <w:rFonts w:ascii="Times New Roman" w:eastAsia="Times New Roman" w:hAnsi="Times New Roman" w:cs="Times New Roman"/>
                <w:b/>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bCs/>
                <w:kern w:val="2"/>
                <w:sz w:val="24"/>
                <w:szCs w:val="24"/>
                <w:lang w:eastAsia="zh-CN"/>
              </w:rPr>
            </w:pP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bCs/>
                <w:kern w:val="2"/>
                <w:sz w:val="24"/>
                <w:szCs w:val="24"/>
                <w:lang w:eastAsia="zh-CN"/>
              </w:rPr>
              <w:t>итого</w:t>
            </w:r>
          </w:p>
        </w:tc>
        <w:tc>
          <w:tcPr>
            <w:tcW w:w="2147"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
                <w:bCs/>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
                <w:bCs/>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rPr>
                <w:rFonts w:ascii="Times New Roman" w:eastAsia="Times New Roman" w:hAnsi="Times New Roman" w:cs="Times New Roman"/>
                <w:b/>
                <w:bCs/>
                <w:kern w:val="2"/>
                <w:sz w:val="24"/>
                <w:szCs w:val="24"/>
                <w:lang w:eastAsia="zh-CN"/>
              </w:rPr>
            </w:pPr>
          </w:p>
        </w:tc>
      </w:tr>
      <w:tr w:rsidR="00057C70" w:rsidRPr="00057C70" w:rsidTr="00057C70">
        <w:tc>
          <w:tcPr>
            <w:tcW w:w="9590"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
                <w:bCs/>
                <w:kern w:val="2"/>
                <w:sz w:val="24"/>
                <w:szCs w:val="24"/>
                <w:lang w:eastAsia="zh-CN"/>
              </w:rPr>
              <w:lastRenderedPageBreak/>
              <w:t xml:space="preserve">                                    </w:t>
            </w:r>
            <w:r w:rsidRPr="00057C70">
              <w:rPr>
                <w:rFonts w:ascii="Times New Roman" w:eastAsia="Arial Unicode MS" w:hAnsi="Times New Roman" w:cs="Times New Roman"/>
                <w:b/>
                <w:bCs/>
                <w:kern w:val="2"/>
                <w:sz w:val="24"/>
                <w:szCs w:val="24"/>
                <w:lang w:eastAsia="zh-CN"/>
              </w:rPr>
              <w:t>МБОУ  ДШИ  «Гармония»</w:t>
            </w: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1.</w:t>
            </w: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 xml:space="preserve">Ремонт пола  </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Times New Roman" w:hAnsi="Times New Roman" w:cs="Times New Roman"/>
                <w:bCs/>
                <w:color w:val="FF0000"/>
                <w:kern w:val="2"/>
                <w:sz w:val="24"/>
                <w:szCs w:val="24"/>
                <w:lang w:eastAsia="zh-CN"/>
              </w:rPr>
            </w:pPr>
          </w:p>
        </w:tc>
        <w:tc>
          <w:tcPr>
            <w:tcW w:w="163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Cs/>
                <w:color w:val="FF0000"/>
                <w:kern w:val="2"/>
                <w:sz w:val="24"/>
                <w:szCs w:val="24"/>
                <w:lang w:eastAsia="zh-CN"/>
              </w:rPr>
              <w:t xml:space="preserve"> </w:t>
            </w:r>
            <w:r>
              <w:rPr>
                <w:rFonts w:ascii="Times New Roman" w:eastAsia="Times New Roman" w:hAnsi="Times New Roman" w:cs="Times New Roman"/>
                <w:bCs/>
                <w:color w:val="FF0000"/>
                <w:kern w:val="2"/>
                <w:sz w:val="24"/>
                <w:szCs w:val="24"/>
                <w:lang w:eastAsia="zh-CN"/>
              </w:rPr>
              <w:t>200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2.</w:t>
            </w: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 xml:space="preserve">Устройство детской  площадки </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Times New Roman" w:hAnsi="Times New Roman" w:cs="Times New Roman"/>
                <w:bCs/>
                <w:color w:val="FF0000"/>
                <w:kern w:val="2"/>
                <w:sz w:val="24"/>
                <w:szCs w:val="24"/>
                <w:lang w:eastAsia="zh-CN"/>
              </w:rPr>
            </w:pPr>
          </w:p>
        </w:tc>
        <w:tc>
          <w:tcPr>
            <w:tcW w:w="163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Cs/>
                <w:color w:val="FF0000"/>
                <w:kern w:val="2"/>
                <w:sz w:val="24"/>
                <w:szCs w:val="24"/>
                <w:lang w:eastAsia="zh-CN"/>
              </w:rPr>
              <w:t xml:space="preserve"> </w:t>
            </w:r>
            <w:r>
              <w:rPr>
                <w:rFonts w:ascii="Times New Roman" w:eastAsia="Times New Roman" w:hAnsi="Times New Roman" w:cs="Times New Roman"/>
                <w:bCs/>
                <w:color w:val="FF0000"/>
                <w:kern w:val="2"/>
                <w:sz w:val="24"/>
                <w:szCs w:val="24"/>
                <w:lang w:eastAsia="zh-CN"/>
              </w:rPr>
              <w:t>350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bCs/>
                <w:kern w:val="2"/>
                <w:sz w:val="24"/>
                <w:szCs w:val="24"/>
                <w:lang w:eastAsia="zh-CN"/>
              </w:rPr>
            </w:pP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bCs/>
                <w:kern w:val="2"/>
                <w:sz w:val="24"/>
                <w:szCs w:val="24"/>
                <w:lang w:eastAsia="zh-CN"/>
              </w:rPr>
              <w:t>итого</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4"/>
                <w:szCs w:val="24"/>
                <w:lang w:eastAsia="zh-CN"/>
              </w:rPr>
            </w:pPr>
          </w:p>
        </w:tc>
        <w:tc>
          <w:tcPr>
            <w:tcW w:w="163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
                <w:bCs/>
                <w:kern w:val="2"/>
                <w:sz w:val="24"/>
                <w:szCs w:val="24"/>
                <w:lang w:eastAsia="zh-CN"/>
              </w:rPr>
            </w:pPr>
            <w:r>
              <w:rPr>
                <w:rFonts w:ascii="Times New Roman" w:eastAsia="Arial Unicode MS" w:hAnsi="Times New Roman" w:cs="Times New Roman"/>
                <w:b/>
                <w:bCs/>
                <w:kern w:val="2"/>
                <w:sz w:val="24"/>
                <w:szCs w:val="24"/>
                <w:lang w:eastAsia="zh-CN"/>
              </w:rPr>
              <w:t>550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bCs/>
                <w:kern w:val="2"/>
                <w:sz w:val="24"/>
                <w:szCs w:val="24"/>
                <w:lang w:eastAsia="zh-CN"/>
              </w:rPr>
            </w:pPr>
          </w:p>
        </w:tc>
      </w:tr>
      <w:tr w:rsidR="00057C70" w:rsidRPr="00057C70" w:rsidTr="00057C70">
        <w:tc>
          <w:tcPr>
            <w:tcW w:w="9590"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
                <w:bCs/>
                <w:kern w:val="2"/>
                <w:sz w:val="24"/>
                <w:szCs w:val="24"/>
                <w:lang w:eastAsia="zh-CN"/>
              </w:rPr>
              <w:t xml:space="preserve">                         </w:t>
            </w:r>
            <w:r w:rsidRPr="00057C70">
              <w:rPr>
                <w:rFonts w:ascii="Times New Roman" w:eastAsia="Arial Unicode MS" w:hAnsi="Times New Roman" w:cs="Times New Roman"/>
                <w:b/>
                <w:bCs/>
                <w:kern w:val="2"/>
                <w:sz w:val="24"/>
                <w:szCs w:val="24"/>
                <w:lang w:eastAsia="zh-CN"/>
              </w:rPr>
              <w:t>МБУК Гайнская МЦРБ</w:t>
            </w: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Times New Roman"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1.</w:t>
            </w: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Cs/>
                <w:kern w:val="2"/>
                <w:sz w:val="24"/>
                <w:szCs w:val="24"/>
                <w:lang w:eastAsia="zh-CN"/>
              </w:rPr>
              <w:t xml:space="preserve"> </w:t>
            </w:r>
            <w:r w:rsidRPr="00057C70">
              <w:rPr>
                <w:rFonts w:ascii="Times New Roman" w:eastAsia="Arial Unicode MS" w:hAnsi="Times New Roman" w:cs="Times New Roman"/>
                <w:bCs/>
                <w:kern w:val="2"/>
                <w:sz w:val="24"/>
                <w:szCs w:val="24"/>
                <w:lang w:eastAsia="zh-CN"/>
              </w:rPr>
              <w:t>Ремонт детской библиотеки и кладки фундамента</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Cs/>
                <w:kern w:val="2"/>
                <w:sz w:val="24"/>
                <w:szCs w:val="24"/>
                <w:lang w:eastAsia="zh-CN"/>
              </w:rPr>
            </w:pP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Cs/>
                <w:kern w:val="2"/>
                <w:sz w:val="24"/>
                <w:szCs w:val="24"/>
                <w:lang w:eastAsia="zh-CN"/>
              </w:rPr>
              <w:t>итого</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
                <w:bCs/>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Cs/>
                <w:kern w:val="2"/>
                <w:sz w:val="24"/>
                <w:szCs w:val="24"/>
                <w:lang w:eastAsia="zh-CN"/>
              </w:rPr>
            </w:pPr>
          </w:p>
        </w:tc>
      </w:tr>
      <w:tr w:rsidR="00057C70" w:rsidRPr="00057C70" w:rsidTr="00057C70">
        <w:tc>
          <w:tcPr>
            <w:tcW w:w="9590"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Times New Roman" w:hAnsi="Times New Roman" w:cs="Times New Roman"/>
                <w:bCs/>
                <w:kern w:val="2"/>
                <w:sz w:val="24"/>
                <w:szCs w:val="24"/>
                <w:lang w:eastAsia="zh-CN"/>
              </w:rPr>
            </w:pPr>
            <w:r w:rsidRPr="00057C70">
              <w:rPr>
                <w:rFonts w:ascii="Times New Roman" w:eastAsia="Times New Roman" w:hAnsi="Times New Roman" w:cs="Times New Roman"/>
                <w:bCs/>
                <w:kern w:val="2"/>
                <w:sz w:val="24"/>
                <w:szCs w:val="24"/>
                <w:lang w:eastAsia="zh-CN"/>
              </w:rPr>
              <w:t xml:space="preserve">                       </w:t>
            </w:r>
            <w:r w:rsidRPr="00057C70">
              <w:rPr>
                <w:rFonts w:ascii="Times New Roman" w:eastAsia="Arial Unicode MS" w:hAnsi="Times New Roman" w:cs="Times New Roman"/>
                <w:b/>
                <w:bCs/>
                <w:kern w:val="2"/>
                <w:sz w:val="24"/>
                <w:szCs w:val="24"/>
                <w:lang w:eastAsia="zh-CN"/>
              </w:rPr>
              <w:t>МБУК  «Гайнский музей»</w:t>
            </w: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Times New Roman" w:hAnsi="Times New Roman" w:cs="Times New Roman"/>
                <w:bCs/>
                <w:kern w:val="2"/>
                <w:sz w:val="24"/>
                <w:szCs w:val="24"/>
                <w:lang w:eastAsia="zh-CN"/>
              </w:rPr>
              <w:t xml:space="preserve"> </w:t>
            </w:r>
            <w:r w:rsidRPr="00057C70">
              <w:rPr>
                <w:rFonts w:ascii="Times New Roman" w:eastAsia="Arial Unicode MS" w:hAnsi="Times New Roman" w:cs="Times New Roman"/>
                <w:bCs/>
                <w:kern w:val="2"/>
                <w:sz w:val="24"/>
                <w:szCs w:val="24"/>
                <w:lang w:eastAsia="zh-CN"/>
              </w:rPr>
              <w:t>1.</w:t>
            </w: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 xml:space="preserve">Ремонт кровли </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Times New Roman" w:hAnsi="Times New Roman" w:cs="Times New Roman"/>
                <w:bCs/>
                <w:color w:val="FF0000"/>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2.</w:t>
            </w: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 xml:space="preserve">Замена оконных блоков и рам </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5.</w:t>
            </w: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sidRPr="00057C70">
              <w:rPr>
                <w:rFonts w:ascii="Times New Roman" w:eastAsia="Arial Unicode MS" w:hAnsi="Times New Roman" w:cs="Times New Roman"/>
                <w:bCs/>
                <w:kern w:val="2"/>
                <w:sz w:val="24"/>
                <w:szCs w:val="24"/>
                <w:lang w:eastAsia="zh-CN"/>
              </w:rPr>
              <w:t>Реконструкция экспозиций: «Археология», «Природа», «История края с древнейших времен»</w:t>
            </w:r>
          </w:p>
        </w:tc>
        <w:tc>
          <w:tcPr>
            <w:tcW w:w="2147"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Cs/>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Cs/>
                <w:kern w:val="2"/>
                <w:sz w:val="24"/>
                <w:szCs w:val="24"/>
                <w:lang w:eastAsia="zh-CN"/>
              </w:rPr>
            </w:pPr>
            <w:r>
              <w:rPr>
                <w:rFonts w:ascii="Times New Roman" w:eastAsia="Arial Unicode MS" w:hAnsi="Times New Roman" w:cs="Times New Roman"/>
                <w:bCs/>
                <w:kern w:val="2"/>
                <w:sz w:val="24"/>
                <w:szCs w:val="24"/>
                <w:lang w:eastAsia="zh-CN"/>
              </w:rPr>
              <w:t>120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bCs/>
                <w:kern w:val="2"/>
                <w:sz w:val="24"/>
                <w:szCs w:val="24"/>
                <w:lang w:eastAsia="zh-CN"/>
              </w:rPr>
            </w:pP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bCs/>
                <w:kern w:val="2"/>
                <w:sz w:val="24"/>
                <w:szCs w:val="24"/>
                <w:lang w:eastAsia="zh-CN"/>
              </w:rPr>
              <w:t>ИТОГО</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120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bCs/>
                <w:kern w:val="2"/>
                <w:sz w:val="24"/>
                <w:szCs w:val="24"/>
                <w:lang w:eastAsia="zh-CN"/>
              </w:rPr>
            </w:pPr>
          </w:p>
        </w:tc>
      </w:tr>
      <w:tr w:rsidR="00057C70" w:rsidRPr="00057C70" w:rsidTr="00057C70">
        <w:tc>
          <w:tcPr>
            <w:tcW w:w="64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bCs/>
                <w:color w:val="FF00FF"/>
                <w:kern w:val="2"/>
                <w:sz w:val="24"/>
                <w:szCs w:val="24"/>
                <w:lang w:eastAsia="zh-CN"/>
              </w:rPr>
            </w:pPr>
          </w:p>
        </w:tc>
        <w:tc>
          <w:tcPr>
            <w:tcW w:w="34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
                <w:bCs/>
                <w:color w:val="FF00FF"/>
                <w:kern w:val="2"/>
                <w:sz w:val="24"/>
                <w:szCs w:val="24"/>
                <w:lang w:eastAsia="zh-CN"/>
              </w:rPr>
            </w:pPr>
            <w:r w:rsidRPr="00057C70">
              <w:rPr>
                <w:rFonts w:ascii="Times New Roman" w:eastAsia="Arial Unicode MS" w:hAnsi="Times New Roman" w:cs="Times New Roman"/>
                <w:b/>
                <w:bCs/>
                <w:color w:val="FF00FF"/>
                <w:kern w:val="2"/>
                <w:sz w:val="24"/>
                <w:szCs w:val="24"/>
                <w:lang w:eastAsia="zh-CN"/>
              </w:rPr>
              <w:t>итого</w:t>
            </w:r>
          </w:p>
        </w:tc>
        <w:tc>
          <w:tcPr>
            <w:tcW w:w="2147"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
                <w:bCs/>
                <w:color w:val="FF00FF"/>
                <w:kern w:val="2"/>
                <w:sz w:val="24"/>
                <w:szCs w:val="24"/>
                <w:lang w:eastAsia="zh-CN"/>
              </w:rPr>
            </w:pPr>
          </w:p>
        </w:tc>
        <w:tc>
          <w:tcPr>
            <w:tcW w:w="163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Times New Roman" w:hAnsi="Times New Roman" w:cs="Times New Roman"/>
                <w:b/>
                <w:bCs/>
                <w:color w:val="FF00FF"/>
                <w:kern w:val="2"/>
                <w:sz w:val="24"/>
                <w:szCs w:val="24"/>
                <w:lang w:eastAsia="zh-CN"/>
              </w:rPr>
            </w:pPr>
            <w:r>
              <w:rPr>
                <w:rFonts w:ascii="Times New Roman" w:eastAsia="Times New Roman" w:hAnsi="Times New Roman" w:cs="Times New Roman"/>
                <w:b/>
                <w:bCs/>
                <w:color w:val="FF00FF"/>
                <w:kern w:val="2"/>
                <w:sz w:val="24"/>
                <w:szCs w:val="24"/>
                <w:lang w:eastAsia="zh-CN"/>
              </w:rPr>
              <w:t>670</w:t>
            </w:r>
          </w:p>
        </w:tc>
        <w:tc>
          <w:tcPr>
            <w:tcW w:w="1743"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rPr>
                <w:rFonts w:ascii="Times New Roman" w:eastAsia="Times New Roman" w:hAnsi="Times New Roman" w:cs="Times New Roman"/>
                <w:bCs/>
                <w:kern w:val="2"/>
                <w:sz w:val="24"/>
                <w:szCs w:val="24"/>
                <w:lang w:eastAsia="zh-CN"/>
              </w:rPr>
            </w:pPr>
          </w:p>
        </w:tc>
      </w:tr>
    </w:tbl>
    <w:p w:rsidR="00057C70" w:rsidRPr="00057C70" w:rsidRDefault="00057C70" w:rsidP="00057C70">
      <w:pPr>
        <w:widowControl w:val="0"/>
        <w:suppressAutoHyphens/>
        <w:spacing w:after="0" w:line="240" w:lineRule="auto"/>
        <w:ind w:left="360"/>
        <w:rPr>
          <w:rFonts w:ascii="Times New Roman" w:eastAsia="Times New Roman" w:hAnsi="Times New Roman" w:cs="Times New Roman"/>
          <w:bCs/>
          <w:kern w:val="2"/>
          <w:sz w:val="24"/>
          <w:szCs w:val="24"/>
          <w:lang w:eastAsia="zh-CN"/>
        </w:rPr>
      </w:pPr>
      <w:r w:rsidRPr="00057C70">
        <w:rPr>
          <w:rFonts w:ascii="Times New Roman" w:eastAsia="Times New Roman" w:hAnsi="Times New Roman" w:cs="Times New Roman"/>
          <w:bCs/>
          <w:kern w:val="2"/>
          <w:sz w:val="24"/>
          <w:szCs w:val="24"/>
          <w:lang w:eastAsia="zh-CN"/>
        </w:rPr>
        <w:t xml:space="preserve">                           </w:t>
      </w:r>
    </w:p>
    <w:p w:rsidR="00057C70" w:rsidRPr="00057C70" w:rsidRDefault="00057C70" w:rsidP="00057C70">
      <w:pPr>
        <w:widowControl w:val="0"/>
        <w:suppressAutoHyphens/>
        <w:spacing w:after="0" w:line="240" w:lineRule="auto"/>
        <w:ind w:left="360"/>
        <w:rPr>
          <w:rFonts w:ascii="Times New Roman" w:eastAsia="Arial Unicode MS" w:hAnsi="Times New Roman" w:cs="Times New Roman"/>
          <w:b/>
          <w:bCs/>
          <w:kern w:val="2"/>
          <w:sz w:val="24"/>
          <w:szCs w:val="24"/>
          <w:lang w:eastAsia="zh-CN"/>
        </w:rPr>
      </w:pPr>
      <w:r w:rsidRPr="00057C70">
        <w:rPr>
          <w:rFonts w:ascii="Times New Roman" w:eastAsia="Times New Roman" w:hAnsi="Times New Roman" w:cs="Times New Roman"/>
          <w:bCs/>
          <w:kern w:val="2"/>
          <w:sz w:val="24"/>
          <w:szCs w:val="24"/>
          <w:lang w:eastAsia="zh-CN"/>
        </w:rPr>
        <w:t xml:space="preserve">                     </w:t>
      </w:r>
      <w:r w:rsidRPr="00057C70">
        <w:rPr>
          <w:rFonts w:ascii="Times New Roman" w:eastAsia="Arial Unicode MS" w:hAnsi="Times New Roman" w:cs="Times New Roman"/>
          <w:bCs/>
          <w:kern w:val="2"/>
          <w:sz w:val="24"/>
          <w:szCs w:val="24"/>
          <w:lang w:eastAsia="zh-CN"/>
        </w:rPr>
        <w:t>5.Создание доступной среды для маломобильных групп населения</w:t>
      </w:r>
    </w:p>
    <w:tbl>
      <w:tblPr>
        <w:tblW w:w="0" w:type="auto"/>
        <w:tblInd w:w="-10" w:type="dxa"/>
        <w:tblLayout w:type="fixed"/>
        <w:tblLook w:val="04A0"/>
      </w:tblPr>
      <w:tblGrid>
        <w:gridCol w:w="651"/>
        <w:gridCol w:w="3920"/>
        <w:gridCol w:w="1621"/>
        <w:gridCol w:w="1770"/>
        <w:gridCol w:w="1628"/>
        <w:gridCol w:w="25"/>
      </w:tblGrid>
      <w:tr w:rsidR="00057C70" w:rsidRPr="00057C70" w:rsidTr="00057C70">
        <w:trPr>
          <w:gridAfter w:val="1"/>
          <w:wAfter w:w="25" w:type="dxa"/>
        </w:trPr>
        <w:tc>
          <w:tcPr>
            <w:tcW w:w="9590"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bCs/>
                <w:kern w:val="2"/>
                <w:sz w:val="24"/>
                <w:szCs w:val="24"/>
                <w:lang w:eastAsia="zh-CN"/>
              </w:rPr>
              <w:t>ММБУК «КМЦ»</w:t>
            </w:r>
          </w:p>
        </w:tc>
      </w:tr>
      <w:tr w:rsidR="00057C70" w:rsidRPr="00057C70" w:rsidTr="00057C70">
        <w:trPr>
          <w:trHeight w:val="544"/>
        </w:trPr>
        <w:tc>
          <w:tcPr>
            <w:tcW w:w="65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9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Приобретение вспомогательных поручней для маломобильных групп</w:t>
            </w:r>
          </w:p>
        </w:tc>
        <w:tc>
          <w:tcPr>
            <w:tcW w:w="162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77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16</w:t>
            </w:r>
          </w:p>
        </w:tc>
        <w:tc>
          <w:tcPr>
            <w:tcW w:w="165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r>
      <w:tr w:rsidR="00057C70" w:rsidRPr="00057C70" w:rsidTr="00057C70">
        <w:trPr>
          <w:trHeight w:val="272"/>
        </w:trPr>
        <w:tc>
          <w:tcPr>
            <w:tcW w:w="65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9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tabs>
                <w:tab w:val="left" w:pos="1320"/>
              </w:tabs>
              <w:suppressAutoHyphens/>
              <w:spacing w:after="0" w:line="240" w:lineRule="auto"/>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kern w:val="2"/>
                <w:sz w:val="24"/>
                <w:szCs w:val="24"/>
                <w:lang w:eastAsia="zh-CN"/>
              </w:rPr>
              <w:tab/>
              <w:t>итого</w:t>
            </w:r>
          </w:p>
        </w:tc>
        <w:tc>
          <w:tcPr>
            <w:tcW w:w="162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7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16</w:t>
            </w:r>
          </w:p>
        </w:tc>
        <w:tc>
          <w:tcPr>
            <w:tcW w:w="165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bCs/>
                <w:kern w:val="2"/>
                <w:sz w:val="24"/>
                <w:szCs w:val="24"/>
                <w:lang w:eastAsia="zh-CN"/>
              </w:rPr>
            </w:pPr>
          </w:p>
        </w:tc>
      </w:tr>
      <w:tr w:rsidR="00057C70" w:rsidRPr="00057C70" w:rsidTr="00057C70">
        <w:trPr>
          <w:trHeight w:val="272"/>
        </w:trPr>
        <w:tc>
          <w:tcPr>
            <w:tcW w:w="9615"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bCs/>
                <w:kern w:val="2"/>
                <w:sz w:val="24"/>
                <w:szCs w:val="24"/>
                <w:lang w:eastAsia="zh-CN"/>
              </w:rPr>
              <w:t xml:space="preserve">                                    </w:t>
            </w:r>
            <w:r w:rsidRPr="00057C70">
              <w:rPr>
                <w:rFonts w:ascii="Times New Roman" w:eastAsia="Arial Unicode MS" w:hAnsi="Times New Roman" w:cs="Times New Roman"/>
                <w:b/>
                <w:kern w:val="2"/>
                <w:sz w:val="24"/>
                <w:szCs w:val="24"/>
                <w:lang w:eastAsia="zh-CN"/>
              </w:rPr>
              <w:t>МБУДО  «ДШИ «Гармония» п</w:t>
            </w:r>
            <w:proofErr w:type="gramStart"/>
            <w:r w:rsidRPr="00057C70">
              <w:rPr>
                <w:rFonts w:ascii="Times New Roman" w:eastAsia="Arial Unicode MS" w:hAnsi="Times New Roman" w:cs="Times New Roman"/>
                <w:b/>
                <w:kern w:val="2"/>
                <w:sz w:val="24"/>
                <w:szCs w:val="24"/>
                <w:lang w:eastAsia="zh-CN"/>
              </w:rPr>
              <w:t>.Г</w:t>
            </w:r>
            <w:proofErr w:type="gramEnd"/>
            <w:r w:rsidRPr="00057C70">
              <w:rPr>
                <w:rFonts w:ascii="Times New Roman" w:eastAsia="Arial Unicode MS" w:hAnsi="Times New Roman" w:cs="Times New Roman"/>
                <w:b/>
                <w:kern w:val="2"/>
                <w:sz w:val="24"/>
                <w:szCs w:val="24"/>
                <w:lang w:eastAsia="zh-CN"/>
              </w:rPr>
              <w:t>айны</w:t>
            </w:r>
          </w:p>
        </w:tc>
      </w:tr>
      <w:tr w:rsidR="00057C70" w:rsidRPr="00057C70" w:rsidTr="00057C70">
        <w:trPr>
          <w:trHeight w:val="317"/>
        </w:trPr>
        <w:tc>
          <w:tcPr>
            <w:tcW w:w="65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57C70">
              <w:rPr>
                <w:rFonts w:ascii="Times New Roman" w:eastAsia="Arial Unicode MS" w:hAnsi="Times New Roman" w:cs="Times New Roman"/>
                <w:kern w:val="2"/>
                <w:sz w:val="24"/>
                <w:szCs w:val="24"/>
                <w:lang w:eastAsia="zh-CN"/>
              </w:rPr>
              <w:t>2.</w:t>
            </w:r>
          </w:p>
        </w:tc>
        <w:tc>
          <w:tcPr>
            <w:tcW w:w="3920" w:type="dxa"/>
            <w:tcBorders>
              <w:top w:val="single" w:sz="4" w:space="0" w:color="000000"/>
              <w:left w:val="single" w:sz="4" w:space="0" w:color="000000"/>
              <w:bottom w:val="single" w:sz="4" w:space="0" w:color="000000"/>
              <w:right w:val="nil"/>
            </w:tcBorders>
          </w:tcPr>
          <w:p w:rsidR="00057C70" w:rsidRPr="00057C70" w:rsidRDefault="00057C70" w:rsidP="00057C70">
            <w:pPr>
              <w:shd w:val="clear" w:color="auto" w:fill="FFFFFF"/>
              <w:spacing w:after="0" w:line="300" w:lineRule="atLeast"/>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kern w:val="2"/>
                <w:sz w:val="24"/>
                <w:szCs w:val="24"/>
                <w:lang w:eastAsia="ru-RU"/>
              </w:rPr>
              <w:t>Устройство уличного  пандуса</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62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7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10</w:t>
            </w:r>
          </w:p>
        </w:tc>
        <w:tc>
          <w:tcPr>
            <w:tcW w:w="165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rPr>
          <w:trHeight w:val="317"/>
        </w:trPr>
        <w:tc>
          <w:tcPr>
            <w:tcW w:w="65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920" w:type="dxa"/>
            <w:tcBorders>
              <w:top w:val="single" w:sz="4" w:space="0" w:color="000000"/>
              <w:left w:val="single" w:sz="4" w:space="0" w:color="000000"/>
              <w:bottom w:val="single" w:sz="4" w:space="0" w:color="000000"/>
              <w:right w:val="nil"/>
            </w:tcBorders>
            <w:hideMark/>
          </w:tcPr>
          <w:p w:rsidR="00057C70" w:rsidRPr="00057C70" w:rsidRDefault="00057C70" w:rsidP="00057C70">
            <w:pPr>
              <w:shd w:val="clear" w:color="auto" w:fill="FFFFFF"/>
              <w:spacing w:after="0" w:line="300" w:lineRule="atLeast"/>
              <w:rPr>
                <w:rFonts w:ascii="Times New Roman" w:eastAsia="Arial Unicode MS" w:hAnsi="Times New Roman" w:cs="Times New Roman"/>
                <w:b/>
                <w:kern w:val="2"/>
                <w:sz w:val="24"/>
                <w:szCs w:val="24"/>
                <w:lang w:eastAsia="zh-CN"/>
              </w:rPr>
            </w:pPr>
            <w:r w:rsidRPr="00057C70">
              <w:rPr>
                <w:rFonts w:ascii="Times New Roman" w:eastAsia="Times New Roman" w:hAnsi="Times New Roman" w:cs="Times New Roman"/>
                <w:b/>
                <w:kern w:val="2"/>
                <w:sz w:val="24"/>
                <w:szCs w:val="24"/>
                <w:lang w:eastAsia="ru-RU"/>
              </w:rPr>
              <w:t>итого</w:t>
            </w:r>
          </w:p>
        </w:tc>
        <w:tc>
          <w:tcPr>
            <w:tcW w:w="162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10</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bCs/>
                <w:kern w:val="2"/>
                <w:sz w:val="24"/>
                <w:szCs w:val="24"/>
                <w:lang w:eastAsia="zh-CN"/>
              </w:rPr>
            </w:pPr>
          </w:p>
        </w:tc>
      </w:tr>
      <w:tr w:rsidR="00057C70" w:rsidRPr="00057C70" w:rsidTr="00057C70">
        <w:trPr>
          <w:trHeight w:val="272"/>
        </w:trPr>
        <w:tc>
          <w:tcPr>
            <w:tcW w:w="9615"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bCs/>
                <w:kern w:val="2"/>
                <w:sz w:val="24"/>
                <w:szCs w:val="24"/>
                <w:lang w:eastAsia="zh-CN"/>
              </w:rPr>
              <w:t xml:space="preserve">                         </w:t>
            </w:r>
            <w:r w:rsidRPr="00057C70">
              <w:rPr>
                <w:rFonts w:ascii="Times New Roman" w:eastAsia="Arial Unicode MS" w:hAnsi="Times New Roman" w:cs="Times New Roman"/>
                <w:b/>
                <w:bCs/>
                <w:kern w:val="2"/>
                <w:sz w:val="24"/>
                <w:szCs w:val="24"/>
                <w:lang w:eastAsia="zh-CN"/>
              </w:rPr>
              <w:t>МБУК Гайнская МЦРБ</w:t>
            </w:r>
          </w:p>
        </w:tc>
      </w:tr>
      <w:tr w:rsidR="00057C70" w:rsidRPr="00057C70" w:rsidTr="00057C70">
        <w:trPr>
          <w:trHeight w:val="831"/>
        </w:trPr>
        <w:tc>
          <w:tcPr>
            <w:tcW w:w="65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w:t>
            </w:r>
          </w:p>
        </w:tc>
        <w:tc>
          <w:tcPr>
            <w:tcW w:w="39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Приобретение вспомогательных поручней для маломобильных групп</w:t>
            </w:r>
          </w:p>
        </w:tc>
        <w:tc>
          <w:tcPr>
            <w:tcW w:w="162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color w:val="FF0000"/>
                <w:kern w:val="2"/>
                <w:sz w:val="24"/>
                <w:szCs w:val="24"/>
                <w:lang w:eastAsia="zh-CN"/>
              </w:rPr>
            </w:pPr>
          </w:p>
        </w:tc>
        <w:tc>
          <w:tcPr>
            <w:tcW w:w="177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color w:val="FF0000"/>
                <w:kern w:val="2"/>
                <w:sz w:val="24"/>
                <w:szCs w:val="24"/>
                <w:lang w:eastAsia="zh-CN"/>
              </w:rPr>
            </w:pPr>
            <w:r>
              <w:rPr>
                <w:rFonts w:ascii="Times New Roman" w:eastAsia="Arial Unicode MS" w:hAnsi="Times New Roman" w:cs="Times New Roman"/>
                <w:color w:val="FF0000"/>
                <w:kern w:val="2"/>
                <w:sz w:val="24"/>
                <w:szCs w:val="24"/>
                <w:lang w:eastAsia="zh-CN"/>
              </w:rPr>
              <w:t>17</w:t>
            </w:r>
          </w:p>
        </w:tc>
        <w:tc>
          <w:tcPr>
            <w:tcW w:w="165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rPr>
          <w:trHeight w:val="429"/>
        </w:trPr>
        <w:tc>
          <w:tcPr>
            <w:tcW w:w="65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c>
          <w:tcPr>
            <w:tcW w:w="39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2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
                <w:kern w:val="2"/>
                <w:sz w:val="24"/>
                <w:szCs w:val="24"/>
                <w:lang w:eastAsia="zh-CN"/>
              </w:rPr>
            </w:pPr>
          </w:p>
        </w:tc>
        <w:tc>
          <w:tcPr>
            <w:tcW w:w="177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17</w:t>
            </w:r>
          </w:p>
        </w:tc>
        <w:tc>
          <w:tcPr>
            <w:tcW w:w="165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00FF"/>
                <w:kern w:val="2"/>
                <w:sz w:val="24"/>
                <w:szCs w:val="24"/>
                <w:lang w:eastAsia="zh-CN"/>
              </w:rPr>
            </w:pPr>
          </w:p>
        </w:tc>
      </w:tr>
      <w:tr w:rsidR="00057C70" w:rsidRPr="00057C70" w:rsidTr="00057C70">
        <w:trPr>
          <w:trHeight w:val="429"/>
        </w:trPr>
        <w:tc>
          <w:tcPr>
            <w:tcW w:w="65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00FF"/>
                <w:kern w:val="2"/>
                <w:sz w:val="24"/>
                <w:szCs w:val="24"/>
                <w:lang w:eastAsia="zh-CN"/>
              </w:rPr>
            </w:pPr>
          </w:p>
        </w:tc>
        <w:tc>
          <w:tcPr>
            <w:tcW w:w="392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162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
                <w:color w:val="FF00FF"/>
                <w:kern w:val="2"/>
                <w:sz w:val="24"/>
                <w:szCs w:val="24"/>
                <w:lang w:eastAsia="zh-CN"/>
              </w:rPr>
            </w:pPr>
          </w:p>
        </w:tc>
        <w:tc>
          <w:tcPr>
            <w:tcW w:w="177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Pr>
                <w:rFonts w:ascii="Times New Roman" w:eastAsia="Arial Unicode MS" w:hAnsi="Times New Roman" w:cs="Times New Roman"/>
                <w:b/>
                <w:color w:val="FF00FF"/>
                <w:kern w:val="2"/>
                <w:sz w:val="24"/>
                <w:szCs w:val="24"/>
                <w:lang w:eastAsia="zh-CN"/>
              </w:rPr>
              <w:t>43</w:t>
            </w:r>
          </w:p>
        </w:tc>
        <w:tc>
          <w:tcPr>
            <w:tcW w:w="1653"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p>
        </w:tc>
      </w:tr>
    </w:tbl>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8"/>
          <w:szCs w:val="28"/>
          <w:lang w:eastAsia="zh-CN"/>
        </w:rPr>
      </w:pPr>
    </w:p>
    <w:p w:rsidR="00057C70" w:rsidRPr="00057C70" w:rsidRDefault="00057C70" w:rsidP="00057C70">
      <w:pPr>
        <w:widowControl w:val="0"/>
        <w:suppressAutoHyphens/>
        <w:spacing w:after="0" w:line="240" w:lineRule="auto"/>
        <w:ind w:left="360"/>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bCs/>
          <w:kern w:val="2"/>
          <w:sz w:val="24"/>
          <w:szCs w:val="24"/>
          <w:lang w:eastAsia="zh-CN"/>
        </w:rPr>
        <w:t>6. Приобретение транспортных средств</w:t>
      </w:r>
    </w:p>
    <w:p w:rsidR="00057C70" w:rsidRPr="00057C70" w:rsidRDefault="00057C70" w:rsidP="00057C70">
      <w:pPr>
        <w:widowControl w:val="0"/>
        <w:suppressAutoHyphens/>
        <w:spacing w:after="0" w:line="240" w:lineRule="auto"/>
        <w:ind w:left="360"/>
        <w:jc w:val="center"/>
        <w:rPr>
          <w:rFonts w:ascii="Times New Roman" w:eastAsia="Arial Unicode MS" w:hAnsi="Times New Roman" w:cs="Times New Roman"/>
          <w:b/>
          <w:bCs/>
          <w:kern w:val="2"/>
          <w:sz w:val="24"/>
          <w:szCs w:val="24"/>
          <w:lang w:eastAsia="zh-CN"/>
        </w:rPr>
      </w:pPr>
    </w:p>
    <w:tbl>
      <w:tblPr>
        <w:tblW w:w="0" w:type="auto"/>
        <w:tblInd w:w="-5" w:type="dxa"/>
        <w:tblLayout w:type="fixed"/>
        <w:tblLook w:val="04A0"/>
      </w:tblPr>
      <w:tblGrid>
        <w:gridCol w:w="650"/>
        <w:gridCol w:w="3923"/>
        <w:gridCol w:w="1622"/>
        <w:gridCol w:w="1771"/>
        <w:gridCol w:w="1644"/>
      </w:tblGrid>
      <w:tr w:rsidR="00057C70" w:rsidRPr="00057C70" w:rsidTr="00057C70">
        <w:trPr>
          <w:trHeight w:val="272"/>
        </w:trPr>
        <w:tc>
          <w:tcPr>
            <w:tcW w:w="9610"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bCs/>
                <w:kern w:val="2"/>
                <w:sz w:val="24"/>
                <w:szCs w:val="24"/>
                <w:lang w:eastAsia="zh-CN"/>
              </w:rPr>
              <w:t xml:space="preserve">                           </w:t>
            </w:r>
            <w:r w:rsidRPr="00057C70">
              <w:rPr>
                <w:rFonts w:ascii="Times New Roman" w:eastAsia="Arial Unicode MS" w:hAnsi="Times New Roman" w:cs="Times New Roman"/>
                <w:b/>
                <w:bCs/>
                <w:kern w:val="2"/>
                <w:sz w:val="24"/>
                <w:szCs w:val="24"/>
                <w:lang w:eastAsia="zh-CN"/>
              </w:rPr>
              <w:t>ММБУК «КМЦ»</w:t>
            </w:r>
          </w:p>
        </w:tc>
      </w:tr>
      <w:tr w:rsidR="00057C70" w:rsidRPr="00057C70" w:rsidTr="00057C70">
        <w:trPr>
          <w:trHeight w:val="544"/>
        </w:trPr>
        <w:tc>
          <w:tcPr>
            <w:tcW w:w="65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92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Приобретение автобуса ПАЗ </w:t>
            </w:r>
          </w:p>
        </w:tc>
        <w:tc>
          <w:tcPr>
            <w:tcW w:w="162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7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color w:val="FF0000"/>
                <w:kern w:val="2"/>
                <w:sz w:val="24"/>
                <w:szCs w:val="24"/>
                <w:lang w:eastAsia="zh-CN"/>
              </w:rPr>
              <w:t xml:space="preserve"> </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1300</w:t>
            </w:r>
          </w:p>
        </w:tc>
        <w:tc>
          <w:tcPr>
            <w:tcW w:w="1644"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057C70">
        <w:trPr>
          <w:trHeight w:val="272"/>
        </w:trPr>
        <w:tc>
          <w:tcPr>
            <w:tcW w:w="65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c>
          <w:tcPr>
            <w:tcW w:w="392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2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7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1300</w:t>
            </w:r>
          </w:p>
        </w:tc>
        <w:tc>
          <w:tcPr>
            <w:tcW w:w="1644"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rPr>
          <w:trHeight w:val="272"/>
        </w:trPr>
        <w:tc>
          <w:tcPr>
            <w:tcW w:w="9610"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bCs/>
                <w:kern w:val="2"/>
                <w:sz w:val="24"/>
                <w:szCs w:val="24"/>
                <w:lang w:eastAsia="zh-CN"/>
              </w:rPr>
              <w:t xml:space="preserve">                                    </w:t>
            </w:r>
            <w:r w:rsidRPr="00057C70">
              <w:rPr>
                <w:rFonts w:ascii="Times New Roman" w:eastAsia="Arial Unicode MS" w:hAnsi="Times New Roman" w:cs="Times New Roman"/>
                <w:b/>
                <w:kern w:val="2"/>
                <w:sz w:val="24"/>
                <w:szCs w:val="24"/>
                <w:lang w:eastAsia="zh-CN"/>
              </w:rPr>
              <w:t>МБУ ДО  «ДШИ «Гармония» п</w:t>
            </w:r>
            <w:proofErr w:type="gramStart"/>
            <w:r w:rsidRPr="00057C70">
              <w:rPr>
                <w:rFonts w:ascii="Times New Roman" w:eastAsia="Arial Unicode MS" w:hAnsi="Times New Roman" w:cs="Times New Roman"/>
                <w:b/>
                <w:kern w:val="2"/>
                <w:sz w:val="24"/>
                <w:szCs w:val="24"/>
                <w:lang w:eastAsia="zh-CN"/>
              </w:rPr>
              <w:t>.Г</w:t>
            </w:r>
            <w:proofErr w:type="gramEnd"/>
            <w:r w:rsidRPr="00057C70">
              <w:rPr>
                <w:rFonts w:ascii="Times New Roman" w:eastAsia="Arial Unicode MS" w:hAnsi="Times New Roman" w:cs="Times New Roman"/>
                <w:b/>
                <w:kern w:val="2"/>
                <w:sz w:val="24"/>
                <w:szCs w:val="24"/>
                <w:lang w:eastAsia="zh-CN"/>
              </w:rPr>
              <w:t>айны</w:t>
            </w:r>
          </w:p>
        </w:tc>
      </w:tr>
      <w:tr w:rsidR="00057C70" w:rsidRPr="00057C70" w:rsidTr="00057C70">
        <w:trPr>
          <w:trHeight w:val="317"/>
        </w:trPr>
        <w:tc>
          <w:tcPr>
            <w:tcW w:w="65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92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both"/>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Приобретение специализированного микроавтобуса для перевозки детей</w:t>
            </w:r>
          </w:p>
        </w:tc>
        <w:tc>
          <w:tcPr>
            <w:tcW w:w="162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7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644"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4"/>
                <w:lang w:eastAsia="zh-CN"/>
              </w:rPr>
            </w:pPr>
          </w:p>
        </w:tc>
      </w:tr>
      <w:tr w:rsidR="00057C70" w:rsidRPr="00057C70" w:rsidTr="004F4E7E">
        <w:trPr>
          <w:trHeight w:val="317"/>
        </w:trPr>
        <w:tc>
          <w:tcPr>
            <w:tcW w:w="65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c>
          <w:tcPr>
            <w:tcW w:w="392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2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7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644"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00FF"/>
                <w:kern w:val="2"/>
                <w:sz w:val="24"/>
                <w:szCs w:val="24"/>
                <w:lang w:eastAsia="zh-CN"/>
              </w:rPr>
            </w:pPr>
          </w:p>
        </w:tc>
      </w:tr>
      <w:tr w:rsidR="00057C70" w:rsidRPr="00057C70" w:rsidTr="00057C70">
        <w:trPr>
          <w:trHeight w:val="317"/>
        </w:trPr>
        <w:tc>
          <w:tcPr>
            <w:tcW w:w="650"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00FF"/>
                <w:kern w:val="2"/>
                <w:sz w:val="24"/>
                <w:szCs w:val="24"/>
                <w:lang w:eastAsia="zh-CN"/>
              </w:rPr>
            </w:pPr>
          </w:p>
        </w:tc>
        <w:tc>
          <w:tcPr>
            <w:tcW w:w="392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1622"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p>
        </w:tc>
        <w:tc>
          <w:tcPr>
            <w:tcW w:w="1771"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Pr>
                <w:rFonts w:ascii="Times New Roman" w:eastAsia="Arial Unicode MS" w:hAnsi="Times New Roman" w:cs="Times New Roman"/>
                <w:b/>
                <w:color w:val="FF00FF"/>
                <w:kern w:val="2"/>
                <w:sz w:val="24"/>
                <w:szCs w:val="24"/>
                <w:lang w:eastAsia="zh-CN"/>
              </w:rPr>
              <w:t>1300</w:t>
            </w:r>
          </w:p>
        </w:tc>
        <w:tc>
          <w:tcPr>
            <w:tcW w:w="1644" w:type="dxa"/>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p>
        </w:tc>
      </w:tr>
    </w:tbl>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b/>
          <w:bCs/>
          <w:kern w:val="2"/>
          <w:sz w:val="28"/>
          <w:szCs w:val="28"/>
          <w:lang w:eastAsia="zh-CN"/>
        </w:rPr>
        <w:t>Раздел I</w:t>
      </w:r>
      <w:r w:rsidRPr="00057C70">
        <w:rPr>
          <w:rFonts w:ascii="Times New Roman" w:eastAsia="Arial Unicode MS" w:hAnsi="Times New Roman" w:cs="Times New Roman"/>
          <w:b/>
          <w:bCs/>
          <w:kern w:val="2"/>
          <w:sz w:val="28"/>
          <w:szCs w:val="28"/>
          <w:lang w:val="en-US" w:eastAsia="zh-CN"/>
        </w:rPr>
        <w:t>I</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sidRPr="00057C70">
        <w:rPr>
          <w:rFonts w:ascii="Times New Roman" w:eastAsia="Arial Unicode MS" w:hAnsi="Times New Roman" w:cs="Times New Roman"/>
          <w:kern w:val="2"/>
          <w:sz w:val="28"/>
          <w:szCs w:val="28"/>
          <w:lang w:eastAsia="zh-CN"/>
        </w:rPr>
        <w:lastRenderedPageBreak/>
        <w:t>Кадры.</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p>
    <w:tbl>
      <w:tblPr>
        <w:tblW w:w="9510" w:type="dxa"/>
        <w:tblInd w:w="-10" w:type="dxa"/>
        <w:tblLayout w:type="fixed"/>
        <w:tblLook w:val="04A0"/>
      </w:tblPr>
      <w:tblGrid>
        <w:gridCol w:w="643"/>
        <w:gridCol w:w="3868"/>
        <w:gridCol w:w="1700"/>
        <w:gridCol w:w="1571"/>
        <w:gridCol w:w="1728"/>
      </w:tblGrid>
      <w:tr w:rsidR="00057C70" w:rsidRPr="00057C70" w:rsidTr="00057C70">
        <w:tc>
          <w:tcPr>
            <w:tcW w:w="4513" w:type="dxa"/>
            <w:gridSpan w:val="2"/>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sidRPr="00057C70">
              <w:rPr>
                <w:rFonts w:ascii="Times New Roman" w:eastAsia="Arial Unicode MS" w:hAnsi="Times New Roman" w:cs="Times New Roman"/>
                <w:b/>
                <w:kern w:val="2"/>
                <w:sz w:val="28"/>
                <w:szCs w:val="28"/>
                <w:lang w:eastAsia="zh-CN"/>
              </w:rPr>
              <w:t>Наименование</w:t>
            </w:r>
          </w:p>
        </w:tc>
        <w:tc>
          <w:tcPr>
            <w:tcW w:w="5002" w:type="dxa"/>
            <w:gridSpan w:val="3"/>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8"/>
                <w:szCs w:val="28"/>
                <w:lang w:eastAsia="zh-CN"/>
              </w:rPr>
            </w:pPr>
            <w:r w:rsidRPr="00057C70">
              <w:rPr>
                <w:rFonts w:ascii="Times New Roman" w:eastAsia="Arial Unicode MS" w:hAnsi="Times New Roman" w:cs="Times New Roman"/>
                <w:b/>
                <w:kern w:val="2"/>
                <w:sz w:val="28"/>
                <w:szCs w:val="28"/>
                <w:lang w:eastAsia="zh-CN"/>
              </w:rPr>
              <w:t>Муниципальный бюджет, тыс</w:t>
            </w:r>
            <w:proofErr w:type="gramStart"/>
            <w:r w:rsidRPr="00057C70">
              <w:rPr>
                <w:rFonts w:ascii="Times New Roman" w:eastAsia="Arial Unicode MS" w:hAnsi="Times New Roman" w:cs="Times New Roman"/>
                <w:b/>
                <w:kern w:val="2"/>
                <w:sz w:val="28"/>
                <w:szCs w:val="28"/>
                <w:lang w:eastAsia="zh-CN"/>
              </w:rPr>
              <w:t>.р</w:t>
            </w:r>
            <w:proofErr w:type="gramEnd"/>
            <w:r w:rsidRPr="00057C70">
              <w:rPr>
                <w:rFonts w:ascii="Times New Roman" w:eastAsia="Arial Unicode MS" w:hAnsi="Times New Roman" w:cs="Times New Roman"/>
                <w:b/>
                <w:kern w:val="2"/>
                <w:sz w:val="28"/>
                <w:szCs w:val="28"/>
                <w:lang w:eastAsia="zh-CN"/>
              </w:rPr>
              <w:t>уб.</w:t>
            </w:r>
          </w:p>
        </w:tc>
      </w:tr>
      <w:tr w:rsidR="00057C70" w:rsidRPr="00057C70" w:rsidTr="00057C70">
        <w:tc>
          <w:tcPr>
            <w:tcW w:w="8383" w:type="dxa"/>
            <w:gridSpan w:val="2"/>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b/>
                <w:kern w:val="2"/>
                <w:sz w:val="28"/>
                <w:szCs w:val="28"/>
                <w:lang w:eastAsia="zh-CN"/>
              </w:rPr>
            </w:pPr>
          </w:p>
        </w:tc>
        <w:tc>
          <w:tcPr>
            <w:tcW w:w="1701"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Pr>
                <w:rFonts w:ascii="Times New Roman" w:eastAsia="Arial Unicode MS" w:hAnsi="Times New Roman" w:cs="Times New Roman"/>
                <w:b/>
                <w:kern w:val="2"/>
                <w:sz w:val="28"/>
                <w:szCs w:val="28"/>
                <w:lang w:eastAsia="zh-CN"/>
              </w:rPr>
              <w:t>2015</w:t>
            </w:r>
            <w:r w:rsidR="00057C70" w:rsidRPr="00057C70">
              <w:rPr>
                <w:rFonts w:ascii="Times New Roman" w:eastAsia="Arial Unicode MS" w:hAnsi="Times New Roman" w:cs="Times New Roman"/>
                <w:b/>
                <w:kern w:val="2"/>
                <w:sz w:val="28"/>
                <w:szCs w:val="28"/>
                <w:lang w:eastAsia="zh-CN"/>
              </w:rPr>
              <w:t xml:space="preserve"> г.</w:t>
            </w:r>
          </w:p>
        </w:tc>
        <w:tc>
          <w:tcPr>
            <w:tcW w:w="1572"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Pr>
                <w:rFonts w:ascii="Times New Roman" w:eastAsia="Arial Unicode MS" w:hAnsi="Times New Roman" w:cs="Times New Roman"/>
                <w:b/>
                <w:kern w:val="2"/>
                <w:sz w:val="28"/>
                <w:szCs w:val="28"/>
                <w:lang w:eastAsia="zh-CN"/>
              </w:rPr>
              <w:t>2016</w:t>
            </w:r>
            <w:r w:rsidR="00057C70" w:rsidRPr="00057C70">
              <w:rPr>
                <w:rFonts w:ascii="Times New Roman" w:eastAsia="Arial Unicode MS" w:hAnsi="Times New Roman" w:cs="Times New Roman"/>
                <w:b/>
                <w:kern w:val="2"/>
                <w:sz w:val="28"/>
                <w:szCs w:val="28"/>
                <w:lang w:eastAsia="zh-CN"/>
              </w:rPr>
              <w:t xml:space="preserve"> г.</w:t>
            </w:r>
          </w:p>
        </w:tc>
        <w:tc>
          <w:tcPr>
            <w:tcW w:w="1729" w:type="dxa"/>
            <w:tcBorders>
              <w:top w:val="single" w:sz="4" w:space="0" w:color="000000"/>
              <w:left w:val="single" w:sz="4" w:space="0" w:color="000000"/>
              <w:bottom w:val="single" w:sz="4" w:space="0" w:color="000000"/>
              <w:right w:val="single" w:sz="4" w:space="0" w:color="000000"/>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8"/>
                <w:szCs w:val="28"/>
                <w:lang w:eastAsia="zh-CN"/>
              </w:rPr>
              <w:t>+/-</w:t>
            </w: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1.</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kern w:val="2"/>
                <w:sz w:val="24"/>
                <w:szCs w:val="24"/>
                <w:lang w:eastAsia="zh-CN"/>
              </w:rPr>
              <w:t>Повышение квалификации кадров</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85</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2.</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kern w:val="2"/>
                <w:sz w:val="24"/>
                <w:szCs w:val="24"/>
                <w:lang w:eastAsia="zh-CN"/>
              </w:rPr>
              <w:t>Меры социальной защиты</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10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00FF"/>
                <w:kern w:val="2"/>
                <w:sz w:val="24"/>
                <w:szCs w:val="20"/>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00FF"/>
                <w:kern w:val="2"/>
                <w:sz w:val="24"/>
                <w:szCs w:val="20"/>
                <w:lang w:eastAsia="zh-CN"/>
              </w:rPr>
            </w:pP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p>
        </w:tc>
        <w:tc>
          <w:tcPr>
            <w:tcW w:w="157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color w:val="FF00FF"/>
                <w:kern w:val="2"/>
                <w:sz w:val="28"/>
                <w:szCs w:val="28"/>
                <w:lang w:eastAsia="zh-CN"/>
              </w:rPr>
            </w:pPr>
            <w:r>
              <w:rPr>
                <w:rFonts w:ascii="Times New Roman" w:eastAsia="Arial Unicode MS" w:hAnsi="Times New Roman" w:cs="Times New Roman"/>
                <w:color w:val="FF00FF"/>
                <w:kern w:val="2"/>
                <w:sz w:val="28"/>
                <w:szCs w:val="28"/>
                <w:lang w:eastAsia="zh-CN"/>
              </w:rPr>
              <w:t>95</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p>
        </w:tc>
      </w:tr>
    </w:tbl>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В том числе</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4"/>
          <w:szCs w:val="28"/>
          <w:lang w:eastAsia="zh-CN"/>
        </w:rPr>
      </w:pPr>
      <w:r w:rsidRPr="00057C70">
        <w:rPr>
          <w:rFonts w:ascii="Times New Roman" w:eastAsia="Arial Unicode MS" w:hAnsi="Times New Roman" w:cs="Times New Roman"/>
          <w:kern w:val="2"/>
          <w:sz w:val="28"/>
          <w:szCs w:val="28"/>
          <w:lang w:eastAsia="zh-CN"/>
        </w:rPr>
        <w:t>1. Повышение квалификации кадров</w:t>
      </w:r>
    </w:p>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4"/>
          <w:szCs w:val="28"/>
          <w:lang w:eastAsia="zh-CN"/>
        </w:rPr>
      </w:pPr>
    </w:p>
    <w:tbl>
      <w:tblPr>
        <w:tblW w:w="9510" w:type="dxa"/>
        <w:tblInd w:w="-10" w:type="dxa"/>
        <w:tblLayout w:type="fixed"/>
        <w:tblLook w:val="04A0"/>
      </w:tblPr>
      <w:tblGrid>
        <w:gridCol w:w="642"/>
        <w:gridCol w:w="3869"/>
        <w:gridCol w:w="1313"/>
        <w:gridCol w:w="1959"/>
        <w:gridCol w:w="1727"/>
      </w:tblGrid>
      <w:tr w:rsidR="00057C70" w:rsidRPr="00057C70" w:rsidTr="00057C70">
        <w:tc>
          <w:tcPr>
            <w:tcW w:w="9515"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bCs/>
                <w:kern w:val="2"/>
                <w:sz w:val="24"/>
                <w:szCs w:val="28"/>
                <w:lang w:eastAsia="zh-CN"/>
              </w:rPr>
              <w:t>ММБУК «КМЦ»</w:t>
            </w:r>
          </w:p>
        </w:tc>
      </w:tr>
      <w:tr w:rsidR="00057C70" w:rsidRPr="00057C70" w:rsidTr="004F4E7E">
        <w:tc>
          <w:tcPr>
            <w:tcW w:w="642"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87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Курсовая переподготовка специалистов</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20</w:t>
            </w:r>
          </w:p>
        </w:tc>
        <w:tc>
          <w:tcPr>
            <w:tcW w:w="1728"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2"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87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Участие в работе творческих лабораторий, семинарах, мастер-классах</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20</w:t>
            </w:r>
          </w:p>
        </w:tc>
        <w:tc>
          <w:tcPr>
            <w:tcW w:w="1728"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4F4E7E">
        <w:tc>
          <w:tcPr>
            <w:tcW w:w="64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87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96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40</w:t>
            </w:r>
          </w:p>
        </w:tc>
        <w:tc>
          <w:tcPr>
            <w:tcW w:w="1728"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bCs/>
                <w:kern w:val="2"/>
                <w:sz w:val="24"/>
                <w:szCs w:val="24"/>
                <w:lang w:eastAsia="zh-CN"/>
              </w:rPr>
            </w:pPr>
          </w:p>
        </w:tc>
      </w:tr>
      <w:tr w:rsidR="00057C70" w:rsidRPr="00057C70" w:rsidTr="00057C70">
        <w:tc>
          <w:tcPr>
            <w:tcW w:w="9515" w:type="dxa"/>
            <w:gridSpan w:val="5"/>
            <w:tcBorders>
              <w:top w:val="nil"/>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bCs/>
                <w:kern w:val="2"/>
                <w:sz w:val="24"/>
                <w:szCs w:val="24"/>
                <w:lang w:eastAsia="zh-CN"/>
              </w:rPr>
              <w:t xml:space="preserve"> </w:t>
            </w:r>
            <w:r w:rsidRPr="00057C70">
              <w:rPr>
                <w:rFonts w:ascii="Times New Roman" w:eastAsia="Arial Unicode MS" w:hAnsi="Times New Roman" w:cs="Times New Roman"/>
                <w:b/>
                <w:bCs/>
                <w:kern w:val="2"/>
                <w:sz w:val="24"/>
                <w:szCs w:val="24"/>
                <w:lang w:eastAsia="zh-CN"/>
              </w:rPr>
              <w:t>МБУК «Гайнский музей»</w:t>
            </w:r>
          </w:p>
        </w:tc>
      </w:tr>
      <w:tr w:rsidR="00057C70" w:rsidRPr="00057C70" w:rsidTr="004F4E7E">
        <w:tc>
          <w:tcPr>
            <w:tcW w:w="642"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w:t>
            </w:r>
          </w:p>
        </w:tc>
        <w:tc>
          <w:tcPr>
            <w:tcW w:w="3871"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kern w:val="2"/>
                <w:sz w:val="24"/>
                <w:szCs w:val="24"/>
                <w:lang w:eastAsia="zh-CN"/>
              </w:rPr>
              <w:t>Участие в семинарах по повышению квалификации</w:t>
            </w:r>
          </w:p>
        </w:tc>
        <w:tc>
          <w:tcPr>
            <w:tcW w:w="1314" w:type="dxa"/>
            <w:tcBorders>
              <w:top w:val="nil"/>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10</w:t>
            </w:r>
          </w:p>
        </w:tc>
        <w:tc>
          <w:tcPr>
            <w:tcW w:w="1728" w:type="dxa"/>
            <w:tcBorders>
              <w:top w:val="nil"/>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2"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4.</w:t>
            </w:r>
          </w:p>
        </w:tc>
        <w:tc>
          <w:tcPr>
            <w:tcW w:w="3871"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kern w:val="2"/>
                <w:sz w:val="24"/>
                <w:szCs w:val="24"/>
                <w:lang w:eastAsia="zh-CN"/>
              </w:rPr>
              <w:t>Участие в работе мастер-классов на территории Пермского края</w:t>
            </w:r>
          </w:p>
        </w:tc>
        <w:tc>
          <w:tcPr>
            <w:tcW w:w="1314" w:type="dxa"/>
            <w:tcBorders>
              <w:top w:val="nil"/>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0"/>
                <w:lang w:eastAsia="zh-CN"/>
              </w:rPr>
            </w:pPr>
            <w:r w:rsidRPr="00057C70">
              <w:rPr>
                <w:rFonts w:ascii="Times New Roman" w:eastAsia="Arial Unicode MS" w:hAnsi="Times New Roman" w:cs="Times New Roman"/>
                <w:kern w:val="2"/>
                <w:sz w:val="24"/>
                <w:szCs w:val="24"/>
                <w:lang w:eastAsia="zh-CN"/>
              </w:rPr>
              <w:t>5</w:t>
            </w:r>
          </w:p>
        </w:tc>
        <w:tc>
          <w:tcPr>
            <w:tcW w:w="1728" w:type="dxa"/>
            <w:tcBorders>
              <w:top w:val="nil"/>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0"/>
                <w:lang w:eastAsia="zh-CN"/>
              </w:rPr>
            </w:pPr>
          </w:p>
        </w:tc>
      </w:tr>
      <w:tr w:rsidR="00057C70" w:rsidRPr="00057C70" w:rsidTr="004F4E7E">
        <w:tc>
          <w:tcPr>
            <w:tcW w:w="642" w:type="dxa"/>
            <w:tcBorders>
              <w:top w:val="nil"/>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0"/>
                <w:lang w:eastAsia="zh-CN"/>
              </w:rPr>
            </w:pPr>
          </w:p>
        </w:tc>
        <w:tc>
          <w:tcPr>
            <w:tcW w:w="3871"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314" w:type="dxa"/>
            <w:tcBorders>
              <w:top w:val="nil"/>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960" w:type="dxa"/>
            <w:tcBorders>
              <w:top w:val="nil"/>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0"/>
                <w:lang w:eastAsia="zh-CN"/>
              </w:rPr>
            </w:pPr>
            <w:r w:rsidRPr="00057C70">
              <w:rPr>
                <w:rFonts w:ascii="Times New Roman" w:eastAsia="Arial Unicode MS" w:hAnsi="Times New Roman" w:cs="Times New Roman"/>
                <w:b/>
                <w:kern w:val="2"/>
                <w:sz w:val="24"/>
                <w:szCs w:val="24"/>
                <w:lang w:eastAsia="zh-CN"/>
              </w:rPr>
              <w:t>15</w:t>
            </w:r>
          </w:p>
        </w:tc>
        <w:tc>
          <w:tcPr>
            <w:tcW w:w="1728" w:type="dxa"/>
            <w:tcBorders>
              <w:top w:val="nil"/>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0"/>
                <w:lang w:eastAsia="zh-CN"/>
              </w:rPr>
            </w:pPr>
          </w:p>
        </w:tc>
      </w:tr>
      <w:tr w:rsidR="00057C70" w:rsidRPr="00057C70" w:rsidTr="00057C70">
        <w:tc>
          <w:tcPr>
            <w:tcW w:w="9515" w:type="dxa"/>
            <w:gridSpan w:val="5"/>
            <w:tcBorders>
              <w:top w:val="nil"/>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kern w:val="2"/>
                <w:sz w:val="24"/>
                <w:szCs w:val="20"/>
                <w:lang w:eastAsia="zh-CN"/>
              </w:rPr>
              <w:t>ГРМЦ</w:t>
            </w:r>
            <w:r w:rsidRPr="00057C70">
              <w:rPr>
                <w:rFonts w:ascii="Times New Roman" w:eastAsia="Arial Unicode MS" w:hAnsi="Times New Roman" w:cs="Times New Roman"/>
                <w:b/>
                <w:bCs/>
                <w:kern w:val="2"/>
                <w:sz w:val="24"/>
                <w:szCs w:val="24"/>
                <w:lang w:eastAsia="zh-CN"/>
              </w:rPr>
              <w:t xml:space="preserve"> МБУК Гайнская МЦРБ</w:t>
            </w:r>
          </w:p>
        </w:tc>
      </w:tr>
      <w:tr w:rsidR="00057C70" w:rsidRPr="00057C70" w:rsidTr="004F4E7E">
        <w:tc>
          <w:tcPr>
            <w:tcW w:w="642"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87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Курсовая переподготовка специалистов</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20</w:t>
            </w:r>
          </w:p>
        </w:tc>
        <w:tc>
          <w:tcPr>
            <w:tcW w:w="1728"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2"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87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Участие в работе творческих лабораторий, семинарах, мастер-классах</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96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10</w:t>
            </w:r>
          </w:p>
        </w:tc>
        <w:tc>
          <w:tcPr>
            <w:tcW w:w="1728"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4F4E7E">
        <w:tc>
          <w:tcPr>
            <w:tcW w:w="64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87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96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0"/>
                <w:lang w:eastAsia="zh-CN"/>
              </w:rPr>
            </w:pPr>
            <w:r w:rsidRPr="00057C70">
              <w:rPr>
                <w:rFonts w:ascii="Times New Roman" w:eastAsia="Arial Unicode MS" w:hAnsi="Times New Roman" w:cs="Times New Roman"/>
                <w:b/>
                <w:kern w:val="2"/>
                <w:sz w:val="24"/>
                <w:szCs w:val="24"/>
                <w:lang w:eastAsia="zh-CN"/>
              </w:rPr>
              <w:t>30</w:t>
            </w:r>
          </w:p>
        </w:tc>
        <w:tc>
          <w:tcPr>
            <w:tcW w:w="1728"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p>
        </w:tc>
      </w:tr>
      <w:tr w:rsidR="00057C70" w:rsidRPr="00057C70" w:rsidTr="004F4E7E">
        <w:tc>
          <w:tcPr>
            <w:tcW w:w="64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p>
        </w:tc>
        <w:tc>
          <w:tcPr>
            <w:tcW w:w="387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p>
        </w:tc>
        <w:tc>
          <w:tcPr>
            <w:tcW w:w="196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00FF"/>
                <w:kern w:val="2"/>
                <w:sz w:val="24"/>
                <w:szCs w:val="20"/>
                <w:lang w:eastAsia="zh-CN"/>
              </w:rPr>
            </w:pPr>
            <w:r w:rsidRPr="00057C70">
              <w:rPr>
                <w:rFonts w:ascii="Times New Roman" w:eastAsia="Arial Unicode MS" w:hAnsi="Times New Roman" w:cs="Times New Roman"/>
                <w:b/>
                <w:color w:val="FF00FF"/>
                <w:kern w:val="2"/>
                <w:sz w:val="24"/>
                <w:szCs w:val="24"/>
                <w:lang w:eastAsia="zh-CN"/>
              </w:rPr>
              <w:t>85</w:t>
            </w:r>
          </w:p>
        </w:tc>
        <w:tc>
          <w:tcPr>
            <w:tcW w:w="1728"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Arial" w:eastAsia="Arial Unicode MS" w:hAnsi="Arial" w:cs="Arial"/>
                <w:kern w:val="2"/>
                <w:sz w:val="20"/>
                <w:szCs w:val="24"/>
                <w:lang w:eastAsia="zh-CN"/>
              </w:rPr>
            </w:pPr>
          </w:p>
        </w:tc>
      </w:tr>
    </w:tbl>
    <w:p w:rsidR="00057C70" w:rsidRPr="00057C70" w:rsidRDefault="00057C70" w:rsidP="00057C70">
      <w:pPr>
        <w:widowControl w:val="0"/>
        <w:suppressAutoHyphens/>
        <w:spacing w:after="0" w:line="240" w:lineRule="auto"/>
        <w:jc w:val="center"/>
        <w:rPr>
          <w:rFonts w:ascii="Arial" w:eastAsia="Arial Unicode MS" w:hAnsi="Arial" w:cs="Arial"/>
          <w:kern w:val="2"/>
          <w:sz w:val="20"/>
          <w:szCs w:val="24"/>
          <w:lang w:eastAsia="zh-CN"/>
        </w:rPr>
      </w:pPr>
    </w:p>
    <w:p w:rsidR="00057C70" w:rsidRPr="00057C70" w:rsidRDefault="00057C70" w:rsidP="00F860FA">
      <w:pPr>
        <w:widowControl w:val="0"/>
        <w:numPr>
          <w:ilvl w:val="0"/>
          <w:numId w:val="4"/>
        </w:numPr>
        <w:suppressAutoHyphens/>
        <w:spacing w:after="0" w:line="240" w:lineRule="auto"/>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Обеспечение мер  социальной  защиты работников культуры района</w:t>
      </w:r>
    </w:p>
    <w:p w:rsidR="00057C70" w:rsidRPr="00057C70" w:rsidRDefault="00057C70" w:rsidP="00057C70">
      <w:pPr>
        <w:widowControl w:val="0"/>
        <w:suppressAutoHyphens/>
        <w:spacing w:after="0" w:line="240" w:lineRule="auto"/>
        <w:ind w:left="495"/>
        <w:rPr>
          <w:rFonts w:ascii="Times New Roman" w:eastAsia="Arial Unicode MS" w:hAnsi="Times New Roman" w:cs="Times New Roman"/>
          <w:kern w:val="2"/>
          <w:sz w:val="28"/>
          <w:szCs w:val="28"/>
          <w:lang w:eastAsia="zh-CN"/>
        </w:rPr>
      </w:pPr>
    </w:p>
    <w:tbl>
      <w:tblPr>
        <w:tblW w:w="9510" w:type="dxa"/>
        <w:tblInd w:w="-10" w:type="dxa"/>
        <w:tblLayout w:type="fixed"/>
        <w:tblLook w:val="04A0"/>
      </w:tblPr>
      <w:tblGrid>
        <w:gridCol w:w="648"/>
        <w:gridCol w:w="3863"/>
        <w:gridCol w:w="1313"/>
        <w:gridCol w:w="1960"/>
        <w:gridCol w:w="1726"/>
      </w:tblGrid>
      <w:tr w:rsidR="00057C70" w:rsidRPr="00057C70" w:rsidTr="00057C70">
        <w:tc>
          <w:tcPr>
            <w:tcW w:w="4513" w:type="dxa"/>
            <w:gridSpan w:val="2"/>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Наименование</w:t>
            </w:r>
          </w:p>
        </w:tc>
        <w:tc>
          <w:tcPr>
            <w:tcW w:w="5002" w:type="dxa"/>
            <w:gridSpan w:val="3"/>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Муниципальный бюджет, тыс</w:t>
            </w:r>
            <w:proofErr w:type="gramStart"/>
            <w:r w:rsidRPr="00057C70">
              <w:rPr>
                <w:rFonts w:ascii="Times New Roman" w:eastAsia="Arial Unicode MS" w:hAnsi="Times New Roman" w:cs="Times New Roman"/>
                <w:kern w:val="2"/>
                <w:sz w:val="28"/>
                <w:szCs w:val="28"/>
                <w:lang w:eastAsia="zh-CN"/>
              </w:rPr>
              <w:t>.р</w:t>
            </w:r>
            <w:proofErr w:type="gramEnd"/>
            <w:r w:rsidRPr="00057C70">
              <w:rPr>
                <w:rFonts w:ascii="Times New Roman" w:eastAsia="Arial Unicode MS" w:hAnsi="Times New Roman" w:cs="Times New Roman"/>
                <w:kern w:val="2"/>
                <w:sz w:val="28"/>
                <w:szCs w:val="28"/>
                <w:lang w:eastAsia="zh-CN"/>
              </w:rPr>
              <w:t>уб.</w:t>
            </w:r>
          </w:p>
        </w:tc>
      </w:tr>
      <w:tr w:rsidR="00057C70" w:rsidRPr="00057C70" w:rsidTr="00057C70">
        <w:tc>
          <w:tcPr>
            <w:tcW w:w="13380" w:type="dxa"/>
            <w:gridSpan w:val="2"/>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8"/>
                <w:szCs w:val="28"/>
                <w:lang w:eastAsia="zh-CN"/>
              </w:rPr>
            </w:pPr>
          </w:p>
        </w:tc>
        <w:tc>
          <w:tcPr>
            <w:tcW w:w="1314"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2015</w:t>
            </w:r>
            <w:r w:rsidR="00057C70" w:rsidRPr="00057C70">
              <w:rPr>
                <w:rFonts w:ascii="Times New Roman" w:eastAsia="Arial Unicode MS" w:hAnsi="Times New Roman" w:cs="Times New Roman"/>
                <w:kern w:val="2"/>
                <w:sz w:val="28"/>
                <w:szCs w:val="28"/>
                <w:lang w:eastAsia="zh-CN"/>
              </w:rPr>
              <w:t xml:space="preserve"> г.</w:t>
            </w:r>
          </w:p>
        </w:tc>
        <w:tc>
          <w:tcPr>
            <w:tcW w:w="1961"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2016</w:t>
            </w:r>
            <w:r w:rsidR="00057C70" w:rsidRPr="00057C70">
              <w:rPr>
                <w:rFonts w:ascii="Times New Roman" w:eastAsia="Arial Unicode MS" w:hAnsi="Times New Roman" w:cs="Times New Roman"/>
                <w:kern w:val="2"/>
                <w:sz w:val="28"/>
                <w:szCs w:val="28"/>
                <w:lang w:eastAsia="zh-CN"/>
              </w:rPr>
              <w:t xml:space="preserve"> г.</w:t>
            </w:r>
          </w:p>
        </w:tc>
        <w:tc>
          <w:tcPr>
            <w:tcW w:w="1727" w:type="dxa"/>
            <w:tcBorders>
              <w:top w:val="single" w:sz="4" w:space="0" w:color="000000"/>
              <w:left w:val="single" w:sz="4" w:space="0" w:color="000000"/>
              <w:bottom w:val="single" w:sz="4" w:space="0" w:color="000000"/>
              <w:right w:val="single" w:sz="4" w:space="0" w:color="000000"/>
            </w:tcBorders>
            <w:hideMark/>
          </w:tcPr>
          <w:p w:rsidR="00057C70" w:rsidRPr="00057C70" w:rsidRDefault="004F4E7E" w:rsidP="00057C70">
            <w:pPr>
              <w:widowControl w:val="0"/>
              <w:suppressAutoHyphens/>
              <w:spacing w:after="0" w:line="240" w:lineRule="auto"/>
              <w:rPr>
                <w:rFonts w:ascii="Times New Roman" w:eastAsia="Arial Unicode MS" w:hAnsi="Times New Roman" w:cs="Times New Roman"/>
                <w:b/>
                <w:kern w:val="2"/>
                <w:sz w:val="24"/>
                <w:szCs w:val="24"/>
                <w:lang w:eastAsia="zh-CN"/>
              </w:rPr>
            </w:pPr>
            <w:r>
              <w:rPr>
                <w:rFonts w:ascii="Times New Roman" w:eastAsia="Arial Unicode MS" w:hAnsi="Times New Roman" w:cs="Times New Roman"/>
                <w:kern w:val="2"/>
                <w:sz w:val="28"/>
                <w:szCs w:val="28"/>
                <w:lang w:eastAsia="zh-CN"/>
              </w:rPr>
              <w:t>+/-</w:t>
            </w:r>
          </w:p>
        </w:tc>
      </w:tr>
      <w:tr w:rsidR="00057C70" w:rsidRPr="00057C70" w:rsidTr="00057C70">
        <w:tc>
          <w:tcPr>
            <w:tcW w:w="9515"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t>ГРМЦ</w:t>
            </w:r>
            <w:r w:rsidRPr="00057C70">
              <w:rPr>
                <w:rFonts w:ascii="Times New Roman" w:eastAsia="Arial Unicode MS" w:hAnsi="Times New Roman" w:cs="Times New Roman"/>
                <w:b/>
                <w:bCs/>
                <w:kern w:val="2"/>
                <w:sz w:val="24"/>
                <w:szCs w:val="24"/>
                <w:lang w:eastAsia="zh-CN"/>
              </w:rPr>
              <w:t xml:space="preserve"> МБУК Гайнская МЦРБ</w:t>
            </w:r>
          </w:p>
        </w:tc>
      </w:tr>
      <w:tr w:rsidR="00057C70" w:rsidRPr="00057C70" w:rsidTr="004F4E7E">
        <w:tc>
          <w:tcPr>
            <w:tcW w:w="648"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86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Награждение муниципальной премией лучших работников учреждений культуры </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p>
        </w:tc>
        <w:tc>
          <w:tcPr>
            <w:tcW w:w="1961"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rPr>
                <w:rFonts w:ascii="Times New Roman" w:eastAsia="Times New Roman" w:hAnsi="Times New Roman" w:cs="Times New Roman"/>
                <w:b/>
                <w:color w:val="FF00FF"/>
                <w:kern w:val="2"/>
                <w:sz w:val="24"/>
                <w:szCs w:val="20"/>
                <w:lang w:eastAsia="zh-CN"/>
              </w:rPr>
            </w:pPr>
          </w:p>
        </w:tc>
      </w:tr>
      <w:tr w:rsidR="00057C70" w:rsidRPr="00057C70" w:rsidTr="004F4E7E">
        <w:tc>
          <w:tcPr>
            <w:tcW w:w="648"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color w:val="FF00FF"/>
                <w:kern w:val="2"/>
                <w:sz w:val="24"/>
                <w:szCs w:val="20"/>
                <w:lang w:eastAsia="zh-CN"/>
              </w:rPr>
            </w:pPr>
          </w:p>
        </w:tc>
        <w:tc>
          <w:tcPr>
            <w:tcW w:w="386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1314"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
                <w:color w:val="FF00FF"/>
                <w:kern w:val="2"/>
                <w:sz w:val="24"/>
                <w:szCs w:val="24"/>
                <w:lang w:eastAsia="zh-CN"/>
              </w:rPr>
            </w:pPr>
          </w:p>
        </w:tc>
        <w:tc>
          <w:tcPr>
            <w:tcW w:w="1961"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rPr>
                <w:rFonts w:ascii="Times New Roman" w:eastAsia="Arial Unicode MS" w:hAnsi="Times New Roman" w:cs="Times New Roman"/>
                <w:b/>
                <w:color w:val="FF00FF"/>
                <w:kern w:val="2"/>
                <w:sz w:val="24"/>
                <w:szCs w:val="24"/>
                <w:lang w:eastAsia="zh-CN"/>
              </w:rPr>
            </w:pPr>
            <w:r>
              <w:rPr>
                <w:rFonts w:ascii="Times New Roman" w:eastAsia="Arial Unicode MS" w:hAnsi="Times New Roman" w:cs="Times New Roman"/>
                <w:b/>
                <w:color w:val="FF00FF"/>
                <w:kern w:val="2"/>
                <w:sz w:val="24"/>
                <w:szCs w:val="24"/>
                <w:lang w:eastAsia="zh-CN"/>
              </w:rPr>
              <w:t>10</w:t>
            </w:r>
          </w:p>
        </w:tc>
        <w:tc>
          <w:tcPr>
            <w:tcW w:w="172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8"/>
                <w:szCs w:val="28"/>
                <w:lang w:eastAsia="zh-CN"/>
              </w:rPr>
            </w:pPr>
          </w:p>
        </w:tc>
      </w:tr>
    </w:tbl>
    <w:p w:rsidR="00057C70" w:rsidRPr="00057C70" w:rsidRDefault="00057C70" w:rsidP="00057C70">
      <w:pPr>
        <w:widowControl w:val="0"/>
        <w:suppressAutoHyphens/>
        <w:spacing w:after="0" w:line="240" w:lineRule="auto"/>
        <w:rPr>
          <w:rFonts w:ascii="Times New Roman" w:eastAsia="Arial Unicode MS" w:hAnsi="Times New Roman" w:cs="Times New Roman"/>
          <w:b/>
          <w:bCs/>
          <w:kern w:val="2"/>
          <w:sz w:val="28"/>
          <w:szCs w:val="28"/>
          <w:lang w:eastAsia="zh-CN"/>
        </w:rPr>
      </w:pP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r w:rsidRPr="00057C70">
        <w:rPr>
          <w:rFonts w:ascii="Times New Roman" w:eastAsia="Arial Unicode MS" w:hAnsi="Times New Roman" w:cs="Times New Roman"/>
          <w:b/>
          <w:bCs/>
          <w:kern w:val="2"/>
          <w:sz w:val="28"/>
          <w:szCs w:val="28"/>
          <w:lang w:eastAsia="zh-CN"/>
        </w:rPr>
        <w:t xml:space="preserve">Раздел </w:t>
      </w:r>
      <w:r w:rsidRPr="00057C70">
        <w:rPr>
          <w:rFonts w:ascii="Times New Roman" w:eastAsia="Arial Unicode MS" w:hAnsi="Times New Roman" w:cs="Times New Roman"/>
          <w:b/>
          <w:bCs/>
          <w:kern w:val="2"/>
          <w:sz w:val="28"/>
          <w:szCs w:val="28"/>
          <w:lang w:val="en-US" w:eastAsia="zh-CN"/>
        </w:rPr>
        <w:t>III</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r w:rsidRPr="00057C70">
        <w:rPr>
          <w:rFonts w:ascii="Times New Roman" w:eastAsia="Arial Unicode MS" w:hAnsi="Times New Roman" w:cs="Times New Roman"/>
          <w:b/>
          <w:bCs/>
          <w:kern w:val="2"/>
          <w:sz w:val="28"/>
          <w:szCs w:val="28"/>
          <w:lang w:eastAsia="zh-CN"/>
        </w:rPr>
        <w:t>«Творческие конкурсы и фестивали»</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p>
    <w:tbl>
      <w:tblPr>
        <w:tblW w:w="11235" w:type="dxa"/>
        <w:tblInd w:w="-113" w:type="dxa"/>
        <w:tblLayout w:type="fixed"/>
        <w:tblCellMar>
          <w:left w:w="0" w:type="dxa"/>
          <w:right w:w="0" w:type="dxa"/>
        </w:tblCellMar>
        <w:tblLook w:val="04A0"/>
      </w:tblPr>
      <w:tblGrid>
        <w:gridCol w:w="586"/>
        <w:gridCol w:w="3928"/>
        <w:gridCol w:w="1030"/>
        <w:gridCol w:w="1976"/>
        <w:gridCol w:w="1986"/>
        <w:gridCol w:w="10"/>
        <w:gridCol w:w="1709"/>
        <w:gridCol w:w="10"/>
      </w:tblGrid>
      <w:tr w:rsidR="00057C70" w:rsidRPr="00057C70" w:rsidTr="004F4E7E">
        <w:tc>
          <w:tcPr>
            <w:tcW w:w="4514" w:type="dxa"/>
            <w:gridSpan w:val="2"/>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sidRPr="00057C70">
              <w:rPr>
                <w:rFonts w:ascii="Times New Roman" w:eastAsia="Arial Unicode MS" w:hAnsi="Times New Roman" w:cs="Times New Roman"/>
                <w:b/>
                <w:kern w:val="2"/>
                <w:sz w:val="28"/>
                <w:szCs w:val="28"/>
                <w:lang w:eastAsia="zh-CN"/>
              </w:rPr>
              <w:t>Наименование</w:t>
            </w:r>
          </w:p>
        </w:tc>
        <w:tc>
          <w:tcPr>
            <w:tcW w:w="5002" w:type="dxa"/>
            <w:gridSpan w:val="4"/>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bCs/>
                <w:kern w:val="2"/>
                <w:sz w:val="28"/>
                <w:szCs w:val="28"/>
                <w:lang w:val="en-US" w:eastAsia="zh-CN"/>
              </w:rPr>
            </w:pPr>
            <w:r w:rsidRPr="00057C70">
              <w:rPr>
                <w:rFonts w:ascii="Times New Roman" w:eastAsia="Arial Unicode MS" w:hAnsi="Times New Roman" w:cs="Times New Roman"/>
                <w:b/>
                <w:kern w:val="2"/>
                <w:sz w:val="28"/>
                <w:szCs w:val="28"/>
                <w:lang w:eastAsia="zh-CN"/>
              </w:rPr>
              <w:t>Муниципальный бюджет, тыс</w:t>
            </w:r>
            <w:proofErr w:type="gramStart"/>
            <w:r w:rsidRPr="00057C70">
              <w:rPr>
                <w:rFonts w:ascii="Times New Roman" w:eastAsia="Arial Unicode MS" w:hAnsi="Times New Roman" w:cs="Times New Roman"/>
                <w:b/>
                <w:kern w:val="2"/>
                <w:sz w:val="28"/>
                <w:szCs w:val="28"/>
                <w:lang w:eastAsia="zh-CN"/>
              </w:rPr>
              <w:t>.р</w:t>
            </w:r>
            <w:proofErr w:type="gramEnd"/>
            <w:r w:rsidRPr="00057C70">
              <w:rPr>
                <w:rFonts w:ascii="Times New Roman" w:eastAsia="Arial Unicode MS" w:hAnsi="Times New Roman" w:cs="Times New Roman"/>
                <w:b/>
                <w:kern w:val="2"/>
                <w:sz w:val="28"/>
                <w:szCs w:val="28"/>
                <w:lang w:eastAsia="zh-CN"/>
              </w:rPr>
              <w:t>уб.</w:t>
            </w:r>
          </w:p>
        </w:tc>
        <w:tc>
          <w:tcPr>
            <w:tcW w:w="1719" w:type="dxa"/>
            <w:gridSpan w:val="2"/>
            <w:tcBorders>
              <w:top w:val="nil"/>
              <w:left w:val="single" w:sz="4" w:space="0" w:color="000000"/>
              <w:bottom w:val="nil"/>
              <w:right w:val="nil"/>
            </w:tcBorders>
          </w:tcPr>
          <w:p w:rsidR="00057C70" w:rsidRPr="00057C70" w:rsidRDefault="00057C70" w:rsidP="00057C70">
            <w:pPr>
              <w:widowControl w:val="0"/>
              <w:suppressAutoHyphens/>
              <w:snapToGrid w:val="0"/>
              <w:spacing w:after="0" w:line="240" w:lineRule="auto"/>
              <w:rPr>
                <w:rFonts w:ascii="Times New Roman" w:eastAsia="Times New Roman" w:hAnsi="Times New Roman" w:cs="Times New Roman"/>
                <w:b/>
                <w:bCs/>
                <w:kern w:val="2"/>
                <w:sz w:val="28"/>
                <w:szCs w:val="28"/>
                <w:lang w:val="en-US" w:eastAsia="zh-CN"/>
              </w:rPr>
            </w:pPr>
          </w:p>
        </w:tc>
      </w:tr>
      <w:tr w:rsidR="00057C70" w:rsidRPr="00057C70" w:rsidTr="004F4E7E">
        <w:tc>
          <w:tcPr>
            <w:tcW w:w="4514" w:type="dxa"/>
            <w:gridSpan w:val="2"/>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b/>
                <w:kern w:val="2"/>
                <w:sz w:val="28"/>
                <w:szCs w:val="28"/>
                <w:lang w:eastAsia="zh-CN"/>
              </w:rPr>
            </w:pPr>
          </w:p>
        </w:tc>
        <w:tc>
          <w:tcPr>
            <w:tcW w:w="103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r w:rsidRPr="00057C70">
              <w:rPr>
                <w:rFonts w:ascii="Times New Roman" w:eastAsia="Arial Unicode MS" w:hAnsi="Times New Roman" w:cs="Times New Roman"/>
                <w:b/>
                <w:bCs/>
                <w:kern w:val="2"/>
                <w:sz w:val="28"/>
                <w:szCs w:val="28"/>
                <w:lang w:val="en-US" w:eastAsia="zh-CN"/>
              </w:rPr>
              <w:t>201</w:t>
            </w:r>
            <w:r w:rsidR="004F4E7E">
              <w:rPr>
                <w:rFonts w:ascii="Times New Roman" w:eastAsia="Arial Unicode MS" w:hAnsi="Times New Roman" w:cs="Times New Roman"/>
                <w:b/>
                <w:bCs/>
                <w:kern w:val="2"/>
                <w:sz w:val="28"/>
                <w:szCs w:val="28"/>
                <w:lang w:eastAsia="zh-CN"/>
              </w:rPr>
              <w:t>5</w:t>
            </w:r>
            <w:r w:rsidRPr="00057C70">
              <w:rPr>
                <w:rFonts w:ascii="Times New Roman" w:eastAsia="Arial Unicode MS" w:hAnsi="Times New Roman" w:cs="Times New Roman"/>
                <w:b/>
                <w:bCs/>
                <w:kern w:val="2"/>
                <w:sz w:val="28"/>
                <w:szCs w:val="28"/>
                <w:lang w:val="en-US" w:eastAsia="zh-CN"/>
              </w:rPr>
              <w:t xml:space="preserve"> </w:t>
            </w:r>
            <w:r w:rsidRPr="00057C70">
              <w:rPr>
                <w:rFonts w:ascii="Times New Roman" w:eastAsia="Arial Unicode MS" w:hAnsi="Times New Roman" w:cs="Times New Roman"/>
                <w:b/>
                <w:bCs/>
                <w:kern w:val="2"/>
                <w:sz w:val="28"/>
                <w:szCs w:val="28"/>
                <w:lang w:eastAsia="zh-CN"/>
              </w:rPr>
              <w:t>г.</w:t>
            </w:r>
          </w:p>
        </w:tc>
        <w:tc>
          <w:tcPr>
            <w:tcW w:w="1976"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r>
              <w:rPr>
                <w:rFonts w:ascii="Times New Roman" w:eastAsia="Arial Unicode MS" w:hAnsi="Times New Roman" w:cs="Times New Roman"/>
                <w:b/>
                <w:bCs/>
                <w:kern w:val="2"/>
                <w:sz w:val="28"/>
                <w:szCs w:val="28"/>
                <w:lang w:eastAsia="zh-CN"/>
              </w:rPr>
              <w:t>2016</w:t>
            </w:r>
            <w:r w:rsidR="00057C70" w:rsidRPr="00057C70">
              <w:rPr>
                <w:rFonts w:ascii="Times New Roman" w:eastAsia="Arial Unicode MS" w:hAnsi="Times New Roman" w:cs="Times New Roman"/>
                <w:b/>
                <w:bCs/>
                <w:kern w:val="2"/>
                <w:sz w:val="28"/>
                <w:szCs w:val="28"/>
                <w:lang w:eastAsia="zh-CN"/>
              </w:rPr>
              <w:t xml:space="preserve"> г.</w:t>
            </w:r>
          </w:p>
        </w:tc>
        <w:tc>
          <w:tcPr>
            <w:tcW w:w="1996" w:type="dxa"/>
            <w:gridSpan w:val="2"/>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Pr>
                <w:rFonts w:ascii="Times New Roman" w:eastAsia="Arial Unicode MS" w:hAnsi="Times New Roman" w:cs="Times New Roman"/>
                <w:b/>
                <w:bCs/>
                <w:kern w:val="2"/>
                <w:sz w:val="28"/>
                <w:szCs w:val="28"/>
                <w:lang w:eastAsia="zh-CN"/>
              </w:rPr>
              <w:t>+/-</w:t>
            </w:r>
          </w:p>
        </w:tc>
        <w:tc>
          <w:tcPr>
            <w:tcW w:w="1719" w:type="dxa"/>
            <w:gridSpan w:val="2"/>
            <w:tcBorders>
              <w:top w:val="nil"/>
              <w:left w:val="single" w:sz="4" w:space="0" w:color="000000"/>
              <w:bottom w:val="nil"/>
              <w:right w:val="nil"/>
            </w:tcBorders>
          </w:tcPr>
          <w:p w:rsidR="00057C70" w:rsidRPr="00057C70" w:rsidRDefault="00057C70" w:rsidP="00057C70">
            <w:pPr>
              <w:widowControl w:val="0"/>
              <w:suppressAutoHyphens/>
              <w:snapToGrid w:val="0"/>
              <w:spacing w:after="0" w:line="240" w:lineRule="auto"/>
              <w:rPr>
                <w:rFonts w:ascii="Times New Roman" w:eastAsia="Arial Unicode MS" w:hAnsi="Times New Roman" w:cs="Times New Roman"/>
                <w:b/>
                <w:bCs/>
                <w:kern w:val="2"/>
                <w:sz w:val="24"/>
                <w:szCs w:val="24"/>
                <w:lang w:eastAsia="zh-CN"/>
              </w:rPr>
            </w:pPr>
          </w:p>
        </w:tc>
      </w:tr>
      <w:tr w:rsidR="004F4E7E" w:rsidRPr="00057C70" w:rsidTr="004F4E7E">
        <w:trPr>
          <w:gridAfter w:val="1"/>
          <w:wAfter w:w="10" w:type="dxa"/>
        </w:trPr>
        <w:tc>
          <w:tcPr>
            <w:tcW w:w="5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bCs/>
                <w:kern w:val="2"/>
                <w:sz w:val="24"/>
                <w:szCs w:val="24"/>
                <w:lang w:eastAsia="zh-CN"/>
              </w:rPr>
              <w:lastRenderedPageBreak/>
              <w:t>1.</w:t>
            </w:r>
          </w:p>
        </w:tc>
        <w:tc>
          <w:tcPr>
            <w:tcW w:w="39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bCs/>
                <w:kern w:val="2"/>
                <w:sz w:val="24"/>
                <w:szCs w:val="24"/>
                <w:lang w:eastAsia="zh-CN"/>
              </w:rPr>
              <w:t>Проведение районных фестивалей</w:t>
            </w: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375</w:t>
            </w:r>
          </w:p>
        </w:tc>
        <w:tc>
          <w:tcPr>
            <w:tcW w:w="19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375</w:t>
            </w:r>
          </w:p>
        </w:tc>
        <w:tc>
          <w:tcPr>
            <w:tcW w:w="19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p>
        </w:tc>
        <w:tc>
          <w:tcPr>
            <w:tcW w:w="1719" w:type="dxa"/>
            <w:gridSpan w:val="2"/>
            <w:tcBorders>
              <w:top w:val="nil"/>
              <w:left w:val="single" w:sz="4" w:space="0" w:color="000000"/>
              <w:bottom w:val="nil"/>
              <w:right w:val="nil"/>
            </w:tcBorders>
            <w:tcMar>
              <w:top w:w="0" w:type="dxa"/>
              <w:left w:w="108" w:type="dxa"/>
              <w:bottom w:w="0" w:type="dxa"/>
              <w:right w:w="108" w:type="dxa"/>
            </w:tcMar>
          </w:tcPr>
          <w:p w:rsidR="004F4E7E" w:rsidRPr="00057C70" w:rsidRDefault="004F4E7E"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p>
        </w:tc>
      </w:tr>
      <w:tr w:rsidR="004F4E7E" w:rsidRPr="00057C70" w:rsidTr="004F4E7E">
        <w:tc>
          <w:tcPr>
            <w:tcW w:w="586"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bCs/>
                <w:kern w:val="2"/>
                <w:sz w:val="24"/>
                <w:szCs w:val="24"/>
                <w:lang w:eastAsia="zh-CN"/>
              </w:rPr>
              <w:t>2.</w:t>
            </w:r>
          </w:p>
        </w:tc>
        <w:tc>
          <w:tcPr>
            <w:tcW w:w="3928"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bCs/>
                <w:kern w:val="2"/>
                <w:sz w:val="24"/>
                <w:szCs w:val="24"/>
                <w:lang w:eastAsia="zh-CN"/>
              </w:rPr>
              <w:t>Проведение основных культурно-массовых мероприятий года</w:t>
            </w:r>
          </w:p>
        </w:tc>
        <w:tc>
          <w:tcPr>
            <w:tcW w:w="1030"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267</w:t>
            </w:r>
          </w:p>
        </w:tc>
        <w:tc>
          <w:tcPr>
            <w:tcW w:w="1976"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267</w:t>
            </w:r>
          </w:p>
        </w:tc>
        <w:tc>
          <w:tcPr>
            <w:tcW w:w="1996" w:type="dxa"/>
            <w:gridSpan w:val="2"/>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Arial" w:eastAsia="Arial Unicode MS" w:hAnsi="Arial" w:cs="Arial"/>
                <w:b/>
                <w:kern w:val="2"/>
                <w:sz w:val="24"/>
                <w:szCs w:val="24"/>
                <w:lang w:eastAsia="zh-CN"/>
              </w:rPr>
            </w:pPr>
          </w:p>
        </w:tc>
        <w:tc>
          <w:tcPr>
            <w:tcW w:w="1719" w:type="dxa"/>
            <w:gridSpan w:val="2"/>
            <w:tcBorders>
              <w:top w:val="nil"/>
              <w:left w:val="single" w:sz="4" w:space="0" w:color="000000"/>
              <w:bottom w:val="nil"/>
              <w:right w:val="nil"/>
            </w:tcBorders>
          </w:tcPr>
          <w:p w:rsidR="004F4E7E" w:rsidRPr="00057C70" w:rsidRDefault="004F4E7E" w:rsidP="00057C70">
            <w:pPr>
              <w:widowControl w:val="0"/>
              <w:suppressAutoHyphens/>
              <w:snapToGrid w:val="0"/>
              <w:spacing w:after="0" w:line="240" w:lineRule="auto"/>
              <w:rPr>
                <w:rFonts w:ascii="Times New Roman" w:eastAsia="Arial Unicode MS" w:hAnsi="Times New Roman" w:cs="Times New Roman"/>
                <w:b/>
                <w:bCs/>
                <w:kern w:val="2"/>
                <w:sz w:val="24"/>
                <w:szCs w:val="24"/>
                <w:lang w:eastAsia="zh-CN"/>
              </w:rPr>
            </w:pPr>
          </w:p>
        </w:tc>
      </w:tr>
      <w:tr w:rsidR="004F4E7E" w:rsidRPr="00057C70" w:rsidTr="004F4E7E">
        <w:tc>
          <w:tcPr>
            <w:tcW w:w="586"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bCs/>
                <w:kern w:val="2"/>
                <w:sz w:val="24"/>
                <w:szCs w:val="24"/>
                <w:lang w:eastAsia="zh-CN"/>
              </w:rPr>
              <w:t>3.</w:t>
            </w:r>
          </w:p>
        </w:tc>
        <w:tc>
          <w:tcPr>
            <w:tcW w:w="3928"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bCs/>
                <w:kern w:val="2"/>
                <w:sz w:val="24"/>
                <w:szCs w:val="24"/>
                <w:lang w:eastAsia="zh-CN"/>
              </w:rPr>
              <w:t xml:space="preserve">Участие в творческих фестивалях и конкурсах </w:t>
            </w:r>
            <w:r w:rsidRPr="00057C70">
              <w:rPr>
                <w:rFonts w:ascii="Times New Roman" w:eastAsia="Arial Unicode MS" w:hAnsi="Times New Roman" w:cs="Times New Roman"/>
                <w:b/>
                <w:bCs/>
                <w:color w:val="FF0000"/>
                <w:kern w:val="2"/>
                <w:sz w:val="24"/>
                <w:szCs w:val="24"/>
                <w:lang w:eastAsia="zh-CN"/>
              </w:rPr>
              <w:t>краевых и Российских</w:t>
            </w:r>
            <w:r w:rsidRPr="00057C70">
              <w:rPr>
                <w:rFonts w:ascii="Times New Roman" w:eastAsia="Arial Unicode MS" w:hAnsi="Times New Roman" w:cs="Times New Roman"/>
                <w:b/>
                <w:bCs/>
                <w:kern w:val="2"/>
                <w:sz w:val="24"/>
                <w:szCs w:val="24"/>
                <w:lang w:eastAsia="zh-CN"/>
              </w:rPr>
              <w:t>.</w:t>
            </w:r>
          </w:p>
        </w:tc>
        <w:tc>
          <w:tcPr>
            <w:tcW w:w="1030"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190</w:t>
            </w:r>
          </w:p>
        </w:tc>
        <w:tc>
          <w:tcPr>
            <w:tcW w:w="1976"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190</w:t>
            </w:r>
          </w:p>
        </w:tc>
        <w:tc>
          <w:tcPr>
            <w:tcW w:w="1996" w:type="dxa"/>
            <w:gridSpan w:val="2"/>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8"/>
                <w:szCs w:val="28"/>
                <w:lang w:eastAsia="zh-CN"/>
              </w:rPr>
            </w:pPr>
          </w:p>
        </w:tc>
        <w:tc>
          <w:tcPr>
            <w:tcW w:w="1719" w:type="dxa"/>
            <w:gridSpan w:val="2"/>
            <w:tcBorders>
              <w:top w:val="nil"/>
              <w:left w:val="single" w:sz="4" w:space="0" w:color="000000"/>
              <w:bottom w:val="nil"/>
              <w:right w:val="nil"/>
            </w:tcBorders>
          </w:tcPr>
          <w:p w:rsidR="004F4E7E" w:rsidRPr="00057C70" w:rsidRDefault="004F4E7E" w:rsidP="00057C70">
            <w:pPr>
              <w:widowControl w:val="0"/>
              <w:suppressAutoHyphens/>
              <w:snapToGrid w:val="0"/>
              <w:spacing w:after="0" w:line="240" w:lineRule="auto"/>
              <w:rPr>
                <w:rFonts w:ascii="Times New Roman" w:eastAsia="Times New Roman" w:hAnsi="Times New Roman" w:cs="Times New Roman"/>
                <w:b/>
                <w:bCs/>
                <w:kern w:val="2"/>
                <w:sz w:val="24"/>
                <w:szCs w:val="20"/>
                <w:lang w:eastAsia="zh-CN"/>
              </w:rPr>
            </w:pPr>
          </w:p>
        </w:tc>
      </w:tr>
      <w:tr w:rsidR="004F4E7E" w:rsidRPr="00057C70" w:rsidTr="004F4E7E">
        <w:tc>
          <w:tcPr>
            <w:tcW w:w="586"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bCs/>
                <w:kern w:val="2"/>
                <w:sz w:val="24"/>
                <w:szCs w:val="24"/>
                <w:lang w:eastAsia="zh-CN"/>
              </w:rPr>
            </w:pPr>
            <w:r w:rsidRPr="00057C70">
              <w:rPr>
                <w:rFonts w:ascii="Times New Roman" w:eastAsia="Arial Unicode MS" w:hAnsi="Times New Roman" w:cs="Times New Roman"/>
                <w:b/>
                <w:bCs/>
                <w:kern w:val="2"/>
                <w:sz w:val="24"/>
                <w:szCs w:val="24"/>
                <w:lang w:eastAsia="zh-CN"/>
              </w:rPr>
              <w:t>4.</w:t>
            </w:r>
          </w:p>
        </w:tc>
        <w:tc>
          <w:tcPr>
            <w:tcW w:w="3928"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bCs/>
                <w:kern w:val="2"/>
                <w:sz w:val="24"/>
                <w:szCs w:val="24"/>
                <w:lang w:eastAsia="zh-CN"/>
              </w:rPr>
              <w:t>Народное творчество</w:t>
            </w:r>
          </w:p>
        </w:tc>
        <w:tc>
          <w:tcPr>
            <w:tcW w:w="1030"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45</w:t>
            </w:r>
          </w:p>
        </w:tc>
        <w:tc>
          <w:tcPr>
            <w:tcW w:w="1976"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45</w:t>
            </w:r>
          </w:p>
        </w:tc>
        <w:tc>
          <w:tcPr>
            <w:tcW w:w="1996" w:type="dxa"/>
            <w:gridSpan w:val="2"/>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napToGrid w:val="0"/>
              <w:spacing w:after="0" w:line="240" w:lineRule="auto"/>
              <w:jc w:val="center"/>
              <w:rPr>
                <w:rFonts w:ascii="Times New Roman" w:eastAsia="Times New Roman" w:hAnsi="Times New Roman" w:cs="Times New Roman"/>
                <w:b/>
                <w:bCs/>
                <w:color w:val="FF00FF"/>
                <w:kern w:val="2"/>
                <w:sz w:val="24"/>
                <w:szCs w:val="20"/>
                <w:lang w:eastAsia="zh-CN"/>
              </w:rPr>
            </w:pPr>
          </w:p>
        </w:tc>
        <w:tc>
          <w:tcPr>
            <w:tcW w:w="1719" w:type="dxa"/>
            <w:gridSpan w:val="2"/>
            <w:tcBorders>
              <w:top w:val="nil"/>
              <w:left w:val="single" w:sz="4" w:space="0" w:color="000000"/>
              <w:bottom w:val="nil"/>
              <w:right w:val="nil"/>
            </w:tcBorders>
          </w:tcPr>
          <w:p w:rsidR="004F4E7E" w:rsidRPr="00057C70" w:rsidRDefault="004F4E7E" w:rsidP="00057C70">
            <w:pPr>
              <w:widowControl w:val="0"/>
              <w:suppressAutoHyphens/>
              <w:snapToGrid w:val="0"/>
              <w:spacing w:after="0" w:line="240" w:lineRule="auto"/>
              <w:rPr>
                <w:rFonts w:ascii="Times New Roman" w:eastAsia="Times New Roman" w:hAnsi="Times New Roman" w:cs="Times New Roman"/>
                <w:b/>
                <w:bCs/>
                <w:color w:val="FF00FF"/>
                <w:kern w:val="2"/>
                <w:sz w:val="24"/>
                <w:szCs w:val="20"/>
                <w:lang w:eastAsia="zh-CN"/>
              </w:rPr>
            </w:pPr>
          </w:p>
        </w:tc>
      </w:tr>
      <w:tr w:rsidR="004F4E7E" w:rsidRPr="00057C70" w:rsidTr="004F4E7E">
        <w:tc>
          <w:tcPr>
            <w:tcW w:w="586"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napToGrid w:val="0"/>
              <w:spacing w:after="0" w:line="240" w:lineRule="auto"/>
              <w:jc w:val="center"/>
              <w:rPr>
                <w:rFonts w:ascii="Times New Roman" w:eastAsia="Times New Roman" w:hAnsi="Times New Roman" w:cs="Times New Roman"/>
                <w:b/>
                <w:bCs/>
                <w:color w:val="FF00FF"/>
                <w:kern w:val="2"/>
                <w:sz w:val="24"/>
                <w:szCs w:val="20"/>
                <w:lang w:eastAsia="zh-CN"/>
              </w:rPr>
            </w:pPr>
          </w:p>
        </w:tc>
        <w:tc>
          <w:tcPr>
            <w:tcW w:w="3928"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bCs/>
                <w:color w:val="FF00FF"/>
                <w:kern w:val="2"/>
                <w:sz w:val="24"/>
                <w:szCs w:val="24"/>
                <w:lang w:eastAsia="zh-CN"/>
              </w:rPr>
            </w:pPr>
            <w:r w:rsidRPr="00057C70">
              <w:rPr>
                <w:rFonts w:ascii="Times New Roman" w:eastAsia="Arial Unicode MS" w:hAnsi="Times New Roman" w:cs="Times New Roman"/>
                <w:b/>
                <w:bCs/>
                <w:color w:val="FF00FF"/>
                <w:kern w:val="2"/>
                <w:sz w:val="24"/>
                <w:szCs w:val="24"/>
                <w:lang w:eastAsia="zh-CN"/>
              </w:rPr>
              <w:t>ИТОГО</w:t>
            </w:r>
          </w:p>
        </w:tc>
        <w:tc>
          <w:tcPr>
            <w:tcW w:w="1030"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bCs/>
                <w:color w:val="FF00FF"/>
                <w:kern w:val="2"/>
                <w:sz w:val="24"/>
                <w:szCs w:val="24"/>
                <w:lang w:eastAsia="zh-CN"/>
              </w:rPr>
            </w:pPr>
            <w:r w:rsidRPr="00057C70">
              <w:rPr>
                <w:rFonts w:ascii="Times New Roman" w:eastAsia="Arial Unicode MS" w:hAnsi="Times New Roman" w:cs="Times New Roman"/>
                <w:b/>
                <w:bCs/>
                <w:color w:val="FF00FF"/>
                <w:kern w:val="2"/>
                <w:sz w:val="24"/>
                <w:szCs w:val="24"/>
                <w:lang w:eastAsia="zh-CN"/>
              </w:rPr>
              <w:t>877</w:t>
            </w:r>
          </w:p>
        </w:tc>
        <w:tc>
          <w:tcPr>
            <w:tcW w:w="1976"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b/>
                <w:bCs/>
                <w:color w:val="FF00FF"/>
                <w:kern w:val="2"/>
                <w:sz w:val="24"/>
                <w:szCs w:val="24"/>
                <w:lang w:eastAsia="zh-CN"/>
              </w:rPr>
            </w:pPr>
            <w:r w:rsidRPr="00057C70">
              <w:rPr>
                <w:rFonts w:ascii="Times New Roman" w:eastAsia="Arial Unicode MS" w:hAnsi="Times New Roman" w:cs="Times New Roman"/>
                <w:b/>
                <w:bCs/>
                <w:color w:val="FF00FF"/>
                <w:kern w:val="2"/>
                <w:sz w:val="24"/>
                <w:szCs w:val="24"/>
                <w:lang w:eastAsia="zh-CN"/>
              </w:rPr>
              <w:t>877</w:t>
            </w:r>
          </w:p>
        </w:tc>
        <w:tc>
          <w:tcPr>
            <w:tcW w:w="1996" w:type="dxa"/>
            <w:gridSpan w:val="2"/>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Times New Roman" w:hAnsi="Times New Roman" w:cs="Times New Roman"/>
                <w:color w:val="FF00FF"/>
                <w:kern w:val="2"/>
                <w:sz w:val="28"/>
                <w:szCs w:val="28"/>
                <w:lang w:eastAsia="zh-CN"/>
              </w:rPr>
            </w:pPr>
          </w:p>
        </w:tc>
        <w:tc>
          <w:tcPr>
            <w:tcW w:w="1719" w:type="dxa"/>
            <w:gridSpan w:val="2"/>
            <w:tcBorders>
              <w:top w:val="nil"/>
              <w:left w:val="single" w:sz="4" w:space="0" w:color="000000"/>
              <w:bottom w:val="nil"/>
              <w:right w:val="nil"/>
            </w:tcBorders>
          </w:tcPr>
          <w:p w:rsidR="004F4E7E" w:rsidRPr="00057C70" w:rsidRDefault="004F4E7E" w:rsidP="00057C70">
            <w:pPr>
              <w:widowControl w:val="0"/>
              <w:suppressAutoHyphens/>
              <w:snapToGrid w:val="0"/>
              <w:spacing w:after="0" w:line="240" w:lineRule="auto"/>
              <w:rPr>
                <w:rFonts w:ascii="Times New Roman" w:eastAsia="Times New Roman" w:hAnsi="Times New Roman" w:cs="Times New Roman"/>
                <w:color w:val="FF00FF"/>
                <w:kern w:val="2"/>
                <w:sz w:val="28"/>
                <w:szCs w:val="28"/>
                <w:lang w:eastAsia="zh-CN"/>
              </w:rPr>
            </w:pPr>
          </w:p>
        </w:tc>
      </w:tr>
    </w:tbl>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8"/>
          <w:szCs w:val="28"/>
          <w:lang w:eastAsia="zh-CN"/>
        </w:rPr>
      </w:pPr>
      <w:r w:rsidRPr="00057C70">
        <w:rPr>
          <w:rFonts w:ascii="Times New Roman" w:eastAsia="Times New Roman" w:hAnsi="Times New Roman" w:cs="Times New Roman"/>
          <w:kern w:val="2"/>
          <w:sz w:val="28"/>
          <w:szCs w:val="28"/>
          <w:lang w:eastAsia="zh-CN"/>
        </w:rPr>
        <w:t xml:space="preserve"> </w:t>
      </w:r>
    </w:p>
    <w:p w:rsidR="00057C70" w:rsidRPr="00057C70" w:rsidRDefault="00057C70" w:rsidP="00057C70">
      <w:pPr>
        <w:widowControl w:val="0"/>
        <w:suppressAutoHyphens/>
        <w:spacing w:after="0" w:line="240" w:lineRule="auto"/>
        <w:rPr>
          <w:rFonts w:ascii="Times New Roman" w:eastAsia="Arial Unicode MS" w:hAnsi="Times New Roman" w:cs="Times New Roman"/>
          <w:b/>
          <w:kern w:val="2"/>
          <w:sz w:val="28"/>
          <w:szCs w:val="28"/>
          <w:lang w:eastAsia="zh-CN"/>
        </w:rPr>
      </w:pPr>
      <w:r w:rsidRPr="00057C70">
        <w:rPr>
          <w:rFonts w:ascii="Times New Roman" w:eastAsia="Arial Unicode MS" w:hAnsi="Times New Roman" w:cs="Times New Roman"/>
          <w:kern w:val="2"/>
          <w:sz w:val="28"/>
          <w:szCs w:val="28"/>
          <w:lang w:eastAsia="zh-CN"/>
        </w:rPr>
        <w:t>В том числе:</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b/>
          <w:kern w:val="2"/>
          <w:sz w:val="28"/>
          <w:szCs w:val="28"/>
          <w:lang w:eastAsia="zh-CN"/>
        </w:rPr>
        <w:t>1.Проведение районных фестивалей</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p>
    <w:tbl>
      <w:tblPr>
        <w:tblW w:w="9510" w:type="dxa"/>
        <w:tblInd w:w="-10" w:type="dxa"/>
        <w:tblLayout w:type="fixed"/>
        <w:tblLook w:val="04A0"/>
      </w:tblPr>
      <w:tblGrid>
        <w:gridCol w:w="643"/>
        <w:gridCol w:w="3868"/>
        <w:gridCol w:w="992"/>
        <w:gridCol w:w="1128"/>
        <w:gridCol w:w="1151"/>
        <w:gridCol w:w="1728"/>
      </w:tblGrid>
      <w:tr w:rsidR="00057C70" w:rsidRPr="00057C70" w:rsidTr="00057C70">
        <w:tc>
          <w:tcPr>
            <w:tcW w:w="4513" w:type="dxa"/>
            <w:gridSpan w:val="2"/>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Наименование</w:t>
            </w:r>
          </w:p>
        </w:tc>
        <w:tc>
          <w:tcPr>
            <w:tcW w:w="5002" w:type="dxa"/>
            <w:gridSpan w:val="4"/>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Муниципальный бюджет, тыс</w:t>
            </w:r>
            <w:proofErr w:type="gramStart"/>
            <w:r w:rsidRPr="00057C70">
              <w:rPr>
                <w:rFonts w:ascii="Times New Roman" w:eastAsia="Arial Unicode MS" w:hAnsi="Times New Roman" w:cs="Times New Roman"/>
                <w:kern w:val="2"/>
                <w:sz w:val="28"/>
                <w:szCs w:val="28"/>
                <w:lang w:eastAsia="zh-CN"/>
              </w:rPr>
              <w:t>.р</w:t>
            </w:r>
            <w:proofErr w:type="gramEnd"/>
            <w:r w:rsidRPr="00057C70">
              <w:rPr>
                <w:rFonts w:ascii="Times New Roman" w:eastAsia="Arial Unicode MS" w:hAnsi="Times New Roman" w:cs="Times New Roman"/>
                <w:kern w:val="2"/>
                <w:sz w:val="28"/>
                <w:szCs w:val="28"/>
                <w:lang w:eastAsia="zh-CN"/>
              </w:rPr>
              <w:t>уб.</w:t>
            </w:r>
          </w:p>
        </w:tc>
      </w:tr>
      <w:tr w:rsidR="00057C70" w:rsidRPr="00057C70" w:rsidTr="00057C70">
        <w:tc>
          <w:tcPr>
            <w:tcW w:w="13385" w:type="dxa"/>
            <w:gridSpan w:val="2"/>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8"/>
                <w:szCs w:val="28"/>
                <w:lang w:eastAsia="zh-CN"/>
              </w:rPr>
            </w:pPr>
          </w:p>
        </w:tc>
        <w:tc>
          <w:tcPr>
            <w:tcW w:w="992"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2015</w:t>
            </w:r>
            <w:r w:rsidR="00057C70" w:rsidRPr="00057C70">
              <w:rPr>
                <w:rFonts w:ascii="Times New Roman" w:eastAsia="Arial Unicode MS" w:hAnsi="Times New Roman" w:cs="Times New Roman"/>
                <w:kern w:val="2"/>
                <w:sz w:val="28"/>
                <w:szCs w:val="28"/>
                <w:lang w:eastAsia="zh-CN"/>
              </w:rPr>
              <w:t>г.</w:t>
            </w:r>
          </w:p>
        </w:tc>
        <w:tc>
          <w:tcPr>
            <w:tcW w:w="2281" w:type="dxa"/>
            <w:gridSpan w:val="2"/>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2016</w:t>
            </w:r>
            <w:r w:rsidR="00057C70" w:rsidRPr="00057C70">
              <w:rPr>
                <w:rFonts w:ascii="Times New Roman" w:eastAsia="Arial Unicode MS" w:hAnsi="Times New Roman" w:cs="Times New Roman"/>
                <w:kern w:val="2"/>
                <w:sz w:val="28"/>
                <w:szCs w:val="28"/>
                <w:lang w:eastAsia="zh-CN"/>
              </w:rPr>
              <w:t xml:space="preserve"> г.</w:t>
            </w:r>
          </w:p>
        </w:tc>
        <w:tc>
          <w:tcPr>
            <w:tcW w:w="1729" w:type="dxa"/>
            <w:tcBorders>
              <w:top w:val="single" w:sz="4" w:space="0" w:color="000000"/>
              <w:left w:val="single" w:sz="4" w:space="0" w:color="000000"/>
              <w:bottom w:val="single" w:sz="4" w:space="0" w:color="000000"/>
              <w:right w:val="single" w:sz="4" w:space="0" w:color="000000"/>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r>
              <w:rPr>
                <w:rFonts w:ascii="Times New Roman" w:eastAsia="Arial Unicode MS" w:hAnsi="Times New Roman" w:cs="Times New Roman"/>
                <w:kern w:val="2"/>
                <w:sz w:val="28"/>
                <w:szCs w:val="28"/>
                <w:lang w:eastAsia="zh-CN"/>
              </w:rPr>
              <w:t>+/-</w:t>
            </w:r>
          </w:p>
        </w:tc>
      </w:tr>
      <w:tr w:rsidR="00057C70" w:rsidRPr="00057C70" w:rsidTr="00057C70">
        <w:tc>
          <w:tcPr>
            <w:tcW w:w="9515"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bCs/>
                <w:kern w:val="2"/>
                <w:sz w:val="28"/>
                <w:szCs w:val="28"/>
                <w:lang w:eastAsia="zh-CN"/>
              </w:rPr>
              <w:t>ММБУК «КМЦ»</w:t>
            </w:r>
          </w:p>
        </w:tc>
      </w:tr>
      <w:tr w:rsidR="00057C70" w:rsidRPr="00057C70" w:rsidTr="004F4E7E">
        <w:tc>
          <w:tcPr>
            <w:tcW w:w="64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Мероприятие </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ind w:hanging="248"/>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Дата ежегодно</w:t>
            </w:r>
          </w:p>
        </w:tc>
        <w:tc>
          <w:tcPr>
            <w:tcW w:w="1152"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сумма</w:t>
            </w:r>
          </w:p>
        </w:tc>
        <w:tc>
          <w:tcPr>
            <w:tcW w:w="1729" w:type="dxa"/>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«Споемте, друзья!» </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Районный фестиваль хорового и ансамблевого пения</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апрель</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«Солнечные лучики!» Районный фестиваль детского вокального творчества</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февраль</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15</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Районный фестиваль по итогам работы формирований «Шире круг»</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март</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4.</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Народный праздник «Троицкие гуляния»</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Май-июнь</w:t>
            </w:r>
          </w:p>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(когда праздник «Троица)</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50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5.</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Татарский праздник «Сабантуй»</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июль</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30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6.</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Фестиваль народного творчества «На земле Перы»</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август</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80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7.</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Районный фестиваль военно-патриотической песни </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«Эхо войны»</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май</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8.</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Конкурс социальных культурных проектов</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kern w:val="2"/>
                <w:sz w:val="24"/>
                <w:szCs w:val="24"/>
                <w:lang w:eastAsia="zh-CN"/>
              </w:rPr>
              <w:t xml:space="preserve"> </w:t>
            </w:r>
            <w:r w:rsidRPr="00057C70">
              <w:rPr>
                <w:rFonts w:ascii="Times New Roman" w:eastAsia="Arial Unicode MS" w:hAnsi="Times New Roman" w:cs="Times New Roman"/>
                <w:kern w:val="2"/>
                <w:sz w:val="24"/>
                <w:szCs w:val="24"/>
                <w:lang w:eastAsia="zh-CN"/>
              </w:rPr>
              <w:t>«Бренды земли Гайнской»</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октябрь</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100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9.</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Праздники малых деревень</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Июнь-июль-август</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10.</w:t>
            </w: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Профессиональный конкурс «Моя профессия – моя судьба»</w:t>
            </w:r>
          </w:p>
        </w:tc>
        <w:tc>
          <w:tcPr>
            <w:tcW w:w="992"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12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март</w:t>
            </w:r>
          </w:p>
        </w:tc>
        <w:tc>
          <w:tcPr>
            <w:tcW w:w="1152"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00FF"/>
                <w:kern w:val="2"/>
                <w:sz w:val="24"/>
                <w:szCs w:val="20"/>
                <w:lang w:eastAsia="zh-CN"/>
              </w:rPr>
            </w:pPr>
          </w:p>
        </w:tc>
      </w:tr>
      <w:tr w:rsidR="00057C70" w:rsidRPr="00057C70" w:rsidTr="00057C70">
        <w:tc>
          <w:tcPr>
            <w:tcW w:w="64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00FF"/>
                <w:kern w:val="2"/>
                <w:sz w:val="24"/>
                <w:szCs w:val="20"/>
                <w:lang w:eastAsia="zh-CN"/>
              </w:rPr>
            </w:pPr>
          </w:p>
        </w:tc>
        <w:tc>
          <w:tcPr>
            <w:tcW w:w="3870"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992" w:type="dxa"/>
            <w:tcBorders>
              <w:top w:val="single" w:sz="4" w:space="0" w:color="000000"/>
              <w:left w:val="single" w:sz="4" w:space="0" w:color="000000"/>
              <w:bottom w:val="single" w:sz="4" w:space="0" w:color="000000"/>
              <w:right w:val="nil"/>
            </w:tcBorders>
            <w:hideMark/>
          </w:tcPr>
          <w:p w:rsidR="00057C70" w:rsidRPr="00057C70" w:rsidRDefault="00057C70" w:rsidP="004F4E7E">
            <w:pPr>
              <w:widowControl w:val="0"/>
              <w:suppressAutoHyphens/>
              <w:spacing w:after="0" w:line="240" w:lineRule="auto"/>
              <w:rPr>
                <w:rFonts w:ascii="Times New Roman" w:eastAsia="Arial Unicode MS" w:hAnsi="Times New Roman" w:cs="Times New Roman"/>
                <w:b/>
                <w:color w:val="FF00FF"/>
                <w:kern w:val="2"/>
                <w:sz w:val="24"/>
                <w:szCs w:val="24"/>
                <w:lang w:eastAsia="zh-CN"/>
              </w:rPr>
            </w:pPr>
          </w:p>
        </w:tc>
        <w:tc>
          <w:tcPr>
            <w:tcW w:w="1129"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p>
        </w:tc>
        <w:tc>
          <w:tcPr>
            <w:tcW w:w="1152"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Pr>
                <w:rFonts w:ascii="Times New Roman" w:eastAsia="Arial Unicode MS" w:hAnsi="Times New Roman" w:cs="Times New Roman"/>
                <w:b/>
                <w:color w:val="FF00FF"/>
                <w:kern w:val="2"/>
                <w:sz w:val="24"/>
                <w:szCs w:val="24"/>
                <w:lang w:eastAsia="zh-CN"/>
              </w:rPr>
              <w:t>375</w:t>
            </w:r>
          </w:p>
        </w:tc>
        <w:tc>
          <w:tcPr>
            <w:tcW w:w="1729" w:type="dxa"/>
            <w:tcBorders>
              <w:top w:val="single" w:sz="4" w:space="0" w:color="000000"/>
              <w:left w:val="single" w:sz="4" w:space="0" w:color="000000"/>
              <w:bottom w:val="single" w:sz="4" w:space="0" w:color="000000"/>
              <w:right w:val="single" w:sz="4" w:space="0" w:color="000000"/>
            </w:tcBorders>
            <w:hideMark/>
          </w:tcPr>
          <w:p w:rsidR="00057C70" w:rsidRPr="00057C70" w:rsidRDefault="00057C70" w:rsidP="004F4E7E">
            <w:pPr>
              <w:widowControl w:val="0"/>
              <w:suppressAutoHyphens/>
              <w:spacing w:after="0" w:line="240" w:lineRule="auto"/>
              <w:rPr>
                <w:rFonts w:ascii="Times New Roman" w:eastAsia="Arial Unicode MS" w:hAnsi="Times New Roman" w:cs="Times New Roman"/>
                <w:b/>
                <w:kern w:val="2"/>
                <w:sz w:val="28"/>
                <w:szCs w:val="28"/>
                <w:lang w:eastAsia="zh-CN"/>
              </w:rPr>
            </w:pPr>
          </w:p>
        </w:tc>
      </w:tr>
    </w:tbl>
    <w:p w:rsidR="00057C70" w:rsidRPr="00057C70" w:rsidRDefault="00057C70" w:rsidP="00057C70">
      <w:pPr>
        <w:widowControl w:val="0"/>
        <w:suppressAutoHyphens/>
        <w:spacing w:after="0" w:line="240" w:lineRule="auto"/>
        <w:rPr>
          <w:rFonts w:ascii="Times New Roman" w:eastAsia="Arial Unicode MS" w:hAnsi="Times New Roman" w:cs="Times New Roman"/>
          <w:b/>
          <w:kern w:val="2"/>
          <w:sz w:val="28"/>
          <w:szCs w:val="28"/>
          <w:lang w:eastAsia="zh-CN"/>
        </w:rPr>
      </w:pP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sidRPr="00057C70">
        <w:rPr>
          <w:rFonts w:ascii="Times New Roman" w:eastAsia="Times New Roman" w:hAnsi="Times New Roman" w:cs="Times New Roman"/>
          <w:b/>
          <w:kern w:val="2"/>
          <w:sz w:val="28"/>
          <w:szCs w:val="28"/>
          <w:lang w:eastAsia="zh-CN"/>
        </w:rPr>
        <w:lastRenderedPageBreak/>
        <w:t xml:space="preserve"> </w:t>
      </w:r>
      <w:r w:rsidRPr="00057C70">
        <w:rPr>
          <w:rFonts w:ascii="Times New Roman" w:eastAsia="Arial Unicode MS" w:hAnsi="Times New Roman" w:cs="Times New Roman"/>
          <w:b/>
          <w:kern w:val="2"/>
          <w:sz w:val="28"/>
          <w:szCs w:val="28"/>
          <w:lang w:eastAsia="zh-CN"/>
        </w:rPr>
        <w:t>2. Проведение основных культурно-массовых мероприятий года</w:t>
      </w:r>
    </w:p>
    <w:p w:rsidR="00057C70" w:rsidRPr="00057C70" w:rsidRDefault="00057C70" w:rsidP="00057C70">
      <w:pPr>
        <w:widowControl w:val="0"/>
        <w:suppressAutoHyphens/>
        <w:spacing w:after="0" w:line="240" w:lineRule="auto"/>
        <w:rPr>
          <w:rFonts w:ascii="Times New Roman" w:eastAsia="Arial Unicode MS" w:hAnsi="Times New Roman" w:cs="Times New Roman"/>
          <w:b/>
          <w:kern w:val="2"/>
          <w:sz w:val="28"/>
          <w:szCs w:val="28"/>
          <w:lang w:eastAsia="zh-CN"/>
        </w:rPr>
      </w:pPr>
    </w:p>
    <w:tbl>
      <w:tblPr>
        <w:tblW w:w="9510" w:type="dxa"/>
        <w:tblInd w:w="-10" w:type="dxa"/>
        <w:tblLayout w:type="fixed"/>
        <w:tblLook w:val="04A0"/>
      </w:tblPr>
      <w:tblGrid>
        <w:gridCol w:w="827"/>
        <w:gridCol w:w="322"/>
        <w:gridCol w:w="3262"/>
        <w:gridCol w:w="1663"/>
        <w:gridCol w:w="1819"/>
        <w:gridCol w:w="1617"/>
      </w:tblGrid>
      <w:tr w:rsidR="00057C70" w:rsidRPr="00057C70" w:rsidTr="004F4E7E">
        <w:tc>
          <w:tcPr>
            <w:tcW w:w="4411" w:type="dxa"/>
            <w:gridSpan w:val="3"/>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Наименование</w:t>
            </w:r>
          </w:p>
        </w:tc>
        <w:tc>
          <w:tcPr>
            <w:tcW w:w="5099" w:type="dxa"/>
            <w:gridSpan w:val="3"/>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Муниципальный бюджет, тыс</w:t>
            </w:r>
            <w:proofErr w:type="gramStart"/>
            <w:r w:rsidRPr="00057C70">
              <w:rPr>
                <w:rFonts w:ascii="Times New Roman" w:eastAsia="Arial Unicode MS" w:hAnsi="Times New Roman" w:cs="Times New Roman"/>
                <w:kern w:val="2"/>
                <w:sz w:val="28"/>
                <w:szCs w:val="28"/>
                <w:lang w:eastAsia="zh-CN"/>
              </w:rPr>
              <w:t>.р</w:t>
            </w:r>
            <w:proofErr w:type="gramEnd"/>
            <w:r w:rsidRPr="00057C70">
              <w:rPr>
                <w:rFonts w:ascii="Times New Roman" w:eastAsia="Arial Unicode MS" w:hAnsi="Times New Roman" w:cs="Times New Roman"/>
                <w:kern w:val="2"/>
                <w:sz w:val="28"/>
                <w:szCs w:val="28"/>
                <w:lang w:eastAsia="zh-CN"/>
              </w:rPr>
              <w:t>уб.</w:t>
            </w:r>
          </w:p>
        </w:tc>
      </w:tr>
      <w:tr w:rsidR="00057C70" w:rsidRPr="00057C70" w:rsidTr="004F4E7E">
        <w:tc>
          <w:tcPr>
            <w:tcW w:w="4411" w:type="dxa"/>
            <w:gridSpan w:val="3"/>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8"/>
                <w:szCs w:val="28"/>
                <w:lang w:eastAsia="zh-CN"/>
              </w:rPr>
            </w:pPr>
          </w:p>
        </w:tc>
        <w:tc>
          <w:tcPr>
            <w:tcW w:w="1663"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2015</w:t>
            </w:r>
            <w:r w:rsidR="00057C70" w:rsidRPr="00057C70">
              <w:rPr>
                <w:rFonts w:ascii="Times New Roman" w:eastAsia="Arial Unicode MS" w:hAnsi="Times New Roman" w:cs="Times New Roman"/>
                <w:kern w:val="2"/>
                <w:sz w:val="28"/>
                <w:szCs w:val="28"/>
                <w:lang w:eastAsia="zh-CN"/>
              </w:rPr>
              <w:t xml:space="preserve"> г.</w:t>
            </w:r>
          </w:p>
        </w:tc>
        <w:tc>
          <w:tcPr>
            <w:tcW w:w="1819"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2016</w:t>
            </w:r>
            <w:r w:rsidR="00057C70" w:rsidRPr="00057C70">
              <w:rPr>
                <w:rFonts w:ascii="Times New Roman" w:eastAsia="Arial Unicode MS" w:hAnsi="Times New Roman" w:cs="Times New Roman"/>
                <w:kern w:val="2"/>
                <w:sz w:val="28"/>
                <w:szCs w:val="28"/>
                <w:lang w:eastAsia="zh-CN"/>
              </w:rPr>
              <w:t xml:space="preserve"> г.</w:t>
            </w:r>
          </w:p>
        </w:tc>
        <w:tc>
          <w:tcPr>
            <w:tcW w:w="1617" w:type="dxa"/>
            <w:tcBorders>
              <w:top w:val="single" w:sz="4" w:space="0" w:color="000000"/>
              <w:left w:val="single" w:sz="4" w:space="0" w:color="000000"/>
              <w:bottom w:val="single" w:sz="4" w:space="0" w:color="000000"/>
              <w:right w:val="single" w:sz="4" w:space="0" w:color="000000"/>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r>
              <w:rPr>
                <w:rFonts w:ascii="Times New Roman" w:eastAsia="Arial Unicode MS" w:hAnsi="Times New Roman" w:cs="Times New Roman"/>
                <w:kern w:val="2"/>
                <w:sz w:val="28"/>
                <w:szCs w:val="28"/>
                <w:lang w:eastAsia="zh-CN"/>
              </w:rPr>
              <w:t>+/-</w:t>
            </w:r>
          </w:p>
        </w:tc>
      </w:tr>
      <w:tr w:rsidR="00057C70" w:rsidRPr="00057C70" w:rsidTr="004F4E7E">
        <w:tc>
          <w:tcPr>
            <w:tcW w:w="9510"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bCs/>
                <w:kern w:val="2"/>
                <w:sz w:val="28"/>
                <w:szCs w:val="28"/>
                <w:lang w:eastAsia="zh-CN"/>
              </w:rPr>
              <w:t>ММБУК «КМЦ»</w:t>
            </w:r>
          </w:p>
        </w:tc>
      </w:tr>
      <w:tr w:rsidR="004F4E7E" w:rsidRPr="00057C70" w:rsidTr="004F4E7E">
        <w:tc>
          <w:tcPr>
            <w:tcW w:w="827"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584" w:type="dxa"/>
            <w:gridSpan w:val="2"/>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Реализация проекта для подростков «ОАЗИС (остров азарта, задора, игры) </w:t>
            </w:r>
          </w:p>
        </w:tc>
        <w:tc>
          <w:tcPr>
            <w:tcW w:w="166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80</w:t>
            </w:r>
          </w:p>
        </w:tc>
        <w:tc>
          <w:tcPr>
            <w:tcW w:w="1617"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827"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584" w:type="dxa"/>
            <w:gridSpan w:val="2"/>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День призывника</w:t>
            </w:r>
          </w:p>
        </w:tc>
        <w:tc>
          <w:tcPr>
            <w:tcW w:w="166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5</w:t>
            </w:r>
          </w:p>
        </w:tc>
        <w:tc>
          <w:tcPr>
            <w:tcW w:w="1617"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827"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w:t>
            </w:r>
          </w:p>
        </w:tc>
        <w:tc>
          <w:tcPr>
            <w:tcW w:w="3584" w:type="dxa"/>
            <w:gridSpan w:val="2"/>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Выездные мероприятия для детей в дни летних каникул</w:t>
            </w:r>
          </w:p>
        </w:tc>
        <w:tc>
          <w:tcPr>
            <w:tcW w:w="166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15</w:t>
            </w:r>
          </w:p>
        </w:tc>
        <w:tc>
          <w:tcPr>
            <w:tcW w:w="1617"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827"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4.</w:t>
            </w:r>
          </w:p>
        </w:tc>
        <w:tc>
          <w:tcPr>
            <w:tcW w:w="3584" w:type="dxa"/>
            <w:gridSpan w:val="2"/>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Организация отдыха детей в летний период  </w:t>
            </w:r>
          </w:p>
        </w:tc>
        <w:tc>
          <w:tcPr>
            <w:tcW w:w="166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15</w:t>
            </w:r>
          </w:p>
        </w:tc>
        <w:tc>
          <w:tcPr>
            <w:tcW w:w="1617"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827"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5.</w:t>
            </w:r>
          </w:p>
        </w:tc>
        <w:tc>
          <w:tcPr>
            <w:tcW w:w="3584" w:type="dxa"/>
            <w:gridSpan w:val="2"/>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Интеллектуальные игры</w:t>
            </w:r>
          </w:p>
        </w:tc>
        <w:tc>
          <w:tcPr>
            <w:tcW w:w="166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5</w:t>
            </w:r>
          </w:p>
        </w:tc>
        <w:tc>
          <w:tcPr>
            <w:tcW w:w="1617"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827"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6.</w:t>
            </w:r>
          </w:p>
        </w:tc>
        <w:tc>
          <w:tcPr>
            <w:tcW w:w="3584" w:type="dxa"/>
            <w:gridSpan w:val="2"/>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День молодежи </w:t>
            </w:r>
            <w:r w:rsidRPr="00057C70">
              <w:rPr>
                <w:rFonts w:ascii="Times New Roman" w:eastAsia="Arial Unicode MS" w:hAnsi="Times New Roman" w:cs="Times New Roman"/>
                <w:color w:val="FF0000"/>
                <w:kern w:val="2"/>
                <w:sz w:val="24"/>
                <w:szCs w:val="24"/>
                <w:lang w:eastAsia="zh-CN"/>
              </w:rPr>
              <w:t xml:space="preserve"> </w:t>
            </w:r>
          </w:p>
        </w:tc>
        <w:tc>
          <w:tcPr>
            <w:tcW w:w="166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kern w:val="2"/>
                <w:sz w:val="24"/>
                <w:szCs w:val="24"/>
                <w:lang w:eastAsia="zh-CN"/>
              </w:rPr>
              <w:t xml:space="preserve"> </w:t>
            </w:r>
            <w:r w:rsidRPr="00057C70">
              <w:rPr>
                <w:rFonts w:ascii="Times New Roman" w:eastAsia="Arial Unicode MS" w:hAnsi="Times New Roman" w:cs="Times New Roman"/>
                <w:kern w:val="2"/>
                <w:sz w:val="24"/>
                <w:szCs w:val="24"/>
                <w:lang w:eastAsia="zh-CN"/>
              </w:rPr>
              <w:t>15</w:t>
            </w:r>
          </w:p>
        </w:tc>
        <w:tc>
          <w:tcPr>
            <w:tcW w:w="1617"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827"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8.</w:t>
            </w:r>
          </w:p>
        </w:tc>
        <w:tc>
          <w:tcPr>
            <w:tcW w:w="3584" w:type="dxa"/>
            <w:gridSpan w:val="2"/>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Новогодние мероприятия</w:t>
            </w:r>
            <w:r w:rsidRPr="00057C70">
              <w:rPr>
                <w:rFonts w:ascii="Times New Roman" w:eastAsia="Arial Unicode MS" w:hAnsi="Times New Roman" w:cs="Times New Roman"/>
                <w:color w:val="FF0000"/>
                <w:kern w:val="2"/>
                <w:sz w:val="24"/>
                <w:szCs w:val="24"/>
                <w:lang w:eastAsia="zh-CN"/>
              </w:rPr>
              <w:t xml:space="preserve">  </w:t>
            </w:r>
          </w:p>
        </w:tc>
        <w:tc>
          <w:tcPr>
            <w:tcW w:w="166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12</w:t>
            </w:r>
          </w:p>
        </w:tc>
        <w:tc>
          <w:tcPr>
            <w:tcW w:w="1617"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Times New Roman" w:hAnsi="Times New Roman" w:cs="Times New Roman"/>
                <w:b/>
                <w:bCs/>
                <w:kern w:val="2"/>
                <w:sz w:val="24"/>
                <w:szCs w:val="28"/>
                <w:lang w:eastAsia="zh-CN"/>
              </w:rPr>
            </w:pPr>
          </w:p>
        </w:tc>
      </w:tr>
      <w:tr w:rsidR="004F4E7E" w:rsidRPr="00057C70" w:rsidTr="004F4E7E">
        <w:tc>
          <w:tcPr>
            <w:tcW w:w="827"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napToGrid w:val="0"/>
              <w:spacing w:after="0" w:line="240" w:lineRule="auto"/>
              <w:jc w:val="center"/>
              <w:rPr>
                <w:rFonts w:ascii="Times New Roman" w:eastAsia="Times New Roman" w:hAnsi="Times New Roman" w:cs="Times New Roman"/>
                <w:b/>
                <w:bCs/>
                <w:kern w:val="2"/>
                <w:sz w:val="24"/>
                <w:szCs w:val="28"/>
                <w:lang w:eastAsia="zh-CN"/>
              </w:rPr>
            </w:pPr>
          </w:p>
        </w:tc>
        <w:tc>
          <w:tcPr>
            <w:tcW w:w="3584" w:type="dxa"/>
            <w:gridSpan w:val="2"/>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6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147</w:t>
            </w:r>
          </w:p>
        </w:tc>
        <w:tc>
          <w:tcPr>
            <w:tcW w:w="1617"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Times New Roman" w:hAnsi="Times New Roman" w:cs="Times New Roman"/>
                <w:b/>
                <w:bCs/>
                <w:kern w:val="2"/>
                <w:sz w:val="28"/>
                <w:szCs w:val="28"/>
                <w:lang w:eastAsia="zh-CN"/>
              </w:rPr>
            </w:pPr>
          </w:p>
        </w:tc>
      </w:tr>
      <w:tr w:rsidR="00057C70" w:rsidRPr="00057C70" w:rsidTr="004F4E7E">
        <w:tc>
          <w:tcPr>
            <w:tcW w:w="9510"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bCs/>
                <w:kern w:val="2"/>
                <w:sz w:val="28"/>
                <w:szCs w:val="28"/>
                <w:lang w:eastAsia="zh-CN"/>
              </w:rPr>
              <w:t xml:space="preserve">                         </w:t>
            </w:r>
            <w:r w:rsidRPr="00057C70">
              <w:rPr>
                <w:rFonts w:ascii="Times New Roman" w:eastAsia="Arial Unicode MS" w:hAnsi="Times New Roman" w:cs="Times New Roman"/>
                <w:b/>
                <w:bCs/>
                <w:kern w:val="2"/>
                <w:sz w:val="28"/>
                <w:szCs w:val="28"/>
                <w:lang w:eastAsia="zh-CN"/>
              </w:rPr>
              <w:t>МБУК Гайнская МЦРБ</w:t>
            </w: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9.</w:t>
            </w:r>
          </w:p>
        </w:tc>
        <w:tc>
          <w:tcPr>
            <w:tcW w:w="3584"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Районный праздник книги</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15</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10.</w:t>
            </w:r>
          </w:p>
        </w:tc>
        <w:tc>
          <w:tcPr>
            <w:tcW w:w="3584"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Проведение недели коми-пермяцкого языка и литературы </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5</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12.</w:t>
            </w:r>
          </w:p>
        </w:tc>
        <w:tc>
          <w:tcPr>
            <w:tcW w:w="3584"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Интеллектуальная игра для семейных команд «Моя малая Родина»</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5</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584"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25</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r>
      <w:tr w:rsidR="00057C70" w:rsidRPr="00057C70" w:rsidTr="004F4E7E">
        <w:tc>
          <w:tcPr>
            <w:tcW w:w="9510"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b/>
                <w:kern w:val="2"/>
                <w:sz w:val="24"/>
                <w:szCs w:val="24"/>
                <w:lang w:eastAsia="zh-CN"/>
              </w:rPr>
              <w:t xml:space="preserve">                         </w:t>
            </w:r>
            <w:r w:rsidRPr="00057C70">
              <w:rPr>
                <w:rFonts w:ascii="Times New Roman" w:eastAsia="Arial Unicode MS" w:hAnsi="Times New Roman" w:cs="Times New Roman"/>
                <w:b/>
                <w:kern w:val="2"/>
                <w:sz w:val="24"/>
                <w:szCs w:val="24"/>
                <w:lang w:eastAsia="zh-CN"/>
              </w:rPr>
              <w:t>МБУК «Гайнский музей»</w:t>
            </w: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13.</w:t>
            </w:r>
          </w:p>
        </w:tc>
        <w:tc>
          <w:tcPr>
            <w:tcW w:w="3584"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Проведение районной краеведческой конференции</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25</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8"/>
                <w:lang w:eastAsia="zh-CN"/>
              </w:rPr>
            </w:pPr>
          </w:p>
        </w:tc>
      </w:tr>
      <w:tr w:rsidR="00057C70" w:rsidRPr="00057C70" w:rsidTr="004F4E7E">
        <w:tc>
          <w:tcPr>
            <w:tcW w:w="1149"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8"/>
                <w:lang w:eastAsia="zh-CN"/>
              </w:rPr>
            </w:pPr>
          </w:p>
        </w:tc>
        <w:tc>
          <w:tcPr>
            <w:tcW w:w="3262"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819" w:type="dxa"/>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25</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p>
        </w:tc>
      </w:tr>
      <w:tr w:rsidR="00057C70" w:rsidRPr="00057C70" w:rsidTr="004F4E7E">
        <w:tc>
          <w:tcPr>
            <w:tcW w:w="9510" w:type="dxa"/>
            <w:gridSpan w:val="6"/>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8"/>
                <w:szCs w:val="28"/>
                <w:lang w:eastAsia="zh-CN"/>
              </w:rPr>
              <w:t xml:space="preserve">Гайнская ДШИ </w:t>
            </w: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15.</w:t>
            </w:r>
          </w:p>
        </w:tc>
        <w:tc>
          <w:tcPr>
            <w:tcW w:w="3584"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Реализация проекта «Вместе ради детей»</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81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70</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0"/>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0"/>
                <w:lang w:eastAsia="zh-CN"/>
              </w:rPr>
            </w:pPr>
          </w:p>
        </w:tc>
        <w:tc>
          <w:tcPr>
            <w:tcW w:w="3584"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819"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70</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00FF"/>
                <w:kern w:val="2"/>
                <w:sz w:val="24"/>
                <w:szCs w:val="20"/>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00FF"/>
                <w:kern w:val="2"/>
                <w:sz w:val="24"/>
                <w:szCs w:val="20"/>
                <w:lang w:eastAsia="zh-CN"/>
              </w:rPr>
            </w:pPr>
          </w:p>
        </w:tc>
        <w:tc>
          <w:tcPr>
            <w:tcW w:w="3584"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166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p>
        </w:tc>
        <w:tc>
          <w:tcPr>
            <w:tcW w:w="1819"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color w:val="FF00FF"/>
                <w:kern w:val="2"/>
                <w:sz w:val="24"/>
                <w:szCs w:val="24"/>
                <w:lang w:eastAsia="zh-CN"/>
              </w:rPr>
            </w:pPr>
            <w:r>
              <w:rPr>
                <w:rFonts w:ascii="Times New Roman" w:eastAsia="Arial Unicode MS" w:hAnsi="Times New Roman" w:cs="Times New Roman"/>
                <w:b/>
                <w:color w:val="FF00FF"/>
                <w:kern w:val="2"/>
                <w:sz w:val="24"/>
                <w:szCs w:val="24"/>
                <w:lang w:eastAsia="zh-CN"/>
              </w:rPr>
              <w:t>267</w:t>
            </w:r>
          </w:p>
        </w:tc>
        <w:tc>
          <w:tcPr>
            <w:tcW w:w="1617"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Arial" w:eastAsia="Arial Unicode MS" w:hAnsi="Arial" w:cs="Arial"/>
                <w:b/>
                <w:kern w:val="2"/>
                <w:sz w:val="24"/>
                <w:szCs w:val="24"/>
                <w:lang w:eastAsia="zh-CN"/>
              </w:rPr>
            </w:pPr>
          </w:p>
        </w:tc>
      </w:tr>
    </w:tbl>
    <w:p w:rsidR="00057C70" w:rsidRPr="00057C70" w:rsidRDefault="00057C70" w:rsidP="00057C70">
      <w:pPr>
        <w:widowControl w:val="0"/>
        <w:suppressAutoHyphens/>
        <w:spacing w:after="0" w:line="240" w:lineRule="auto"/>
        <w:rPr>
          <w:rFonts w:ascii="Arial" w:eastAsia="Arial Unicode MS" w:hAnsi="Arial" w:cs="Arial"/>
          <w:b/>
          <w:kern w:val="2"/>
          <w:sz w:val="24"/>
          <w:szCs w:val="24"/>
          <w:lang w:eastAsia="zh-CN"/>
        </w:rPr>
      </w:pP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b/>
          <w:kern w:val="2"/>
          <w:sz w:val="28"/>
          <w:szCs w:val="28"/>
          <w:lang w:eastAsia="zh-CN"/>
        </w:rPr>
        <w:t>3.Участие в творческих  фестивалях и конкурсах.</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p>
    <w:tbl>
      <w:tblPr>
        <w:tblW w:w="9510" w:type="dxa"/>
        <w:tblInd w:w="-10" w:type="dxa"/>
        <w:tblLayout w:type="fixed"/>
        <w:tblLook w:val="04A0"/>
      </w:tblPr>
      <w:tblGrid>
        <w:gridCol w:w="827"/>
        <w:gridCol w:w="579"/>
        <w:gridCol w:w="3100"/>
        <w:gridCol w:w="80"/>
        <w:gridCol w:w="1607"/>
        <w:gridCol w:w="13"/>
        <w:gridCol w:w="1700"/>
        <w:gridCol w:w="40"/>
        <w:gridCol w:w="1564"/>
      </w:tblGrid>
      <w:tr w:rsidR="00057C70" w:rsidRPr="00057C70" w:rsidTr="00057C70">
        <w:tc>
          <w:tcPr>
            <w:tcW w:w="4588" w:type="dxa"/>
            <w:gridSpan w:val="4"/>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Наименование</w:t>
            </w:r>
          </w:p>
        </w:tc>
        <w:tc>
          <w:tcPr>
            <w:tcW w:w="4927"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Муниципальный бюджет, тыс</w:t>
            </w:r>
            <w:proofErr w:type="gramStart"/>
            <w:r w:rsidRPr="00057C70">
              <w:rPr>
                <w:rFonts w:ascii="Times New Roman" w:eastAsia="Arial Unicode MS" w:hAnsi="Times New Roman" w:cs="Times New Roman"/>
                <w:kern w:val="2"/>
                <w:sz w:val="28"/>
                <w:szCs w:val="28"/>
                <w:lang w:eastAsia="zh-CN"/>
              </w:rPr>
              <w:t>.р</w:t>
            </w:r>
            <w:proofErr w:type="gramEnd"/>
            <w:r w:rsidRPr="00057C70">
              <w:rPr>
                <w:rFonts w:ascii="Times New Roman" w:eastAsia="Arial Unicode MS" w:hAnsi="Times New Roman" w:cs="Times New Roman"/>
                <w:kern w:val="2"/>
                <w:sz w:val="28"/>
                <w:szCs w:val="28"/>
                <w:lang w:eastAsia="zh-CN"/>
              </w:rPr>
              <w:t>уб.</w:t>
            </w:r>
          </w:p>
        </w:tc>
      </w:tr>
      <w:tr w:rsidR="00057C70" w:rsidRPr="00057C70" w:rsidTr="00057C70">
        <w:tc>
          <w:tcPr>
            <w:tcW w:w="18079" w:type="dxa"/>
            <w:gridSpan w:val="4"/>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8"/>
                <w:szCs w:val="28"/>
                <w:lang w:eastAsia="zh-CN"/>
              </w:rPr>
            </w:pPr>
          </w:p>
        </w:tc>
        <w:tc>
          <w:tcPr>
            <w:tcW w:w="1608"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2015</w:t>
            </w:r>
            <w:r w:rsidR="00057C70" w:rsidRPr="00057C70">
              <w:rPr>
                <w:rFonts w:ascii="Times New Roman" w:eastAsia="Arial Unicode MS" w:hAnsi="Times New Roman" w:cs="Times New Roman"/>
                <w:kern w:val="2"/>
                <w:sz w:val="28"/>
                <w:szCs w:val="28"/>
                <w:lang w:eastAsia="zh-CN"/>
              </w:rPr>
              <w:t>г.</w:t>
            </w:r>
          </w:p>
        </w:tc>
        <w:tc>
          <w:tcPr>
            <w:tcW w:w="1754" w:type="dxa"/>
            <w:gridSpan w:val="3"/>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2016</w:t>
            </w:r>
            <w:r w:rsidR="00057C70" w:rsidRPr="00057C70">
              <w:rPr>
                <w:rFonts w:ascii="Times New Roman" w:eastAsia="Arial Unicode MS" w:hAnsi="Times New Roman" w:cs="Times New Roman"/>
                <w:kern w:val="2"/>
                <w:sz w:val="28"/>
                <w:szCs w:val="28"/>
                <w:lang w:eastAsia="zh-CN"/>
              </w:rPr>
              <w:t xml:space="preserve"> г.</w:t>
            </w:r>
          </w:p>
        </w:tc>
        <w:tc>
          <w:tcPr>
            <w:tcW w:w="1565" w:type="dxa"/>
            <w:tcBorders>
              <w:top w:val="single" w:sz="4" w:space="0" w:color="000000"/>
              <w:left w:val="single" w:sz="4" w:space="0" w:color="000000"/>
              <w:bottom w:val="single" w:sz="4" w:space="0" w:color="000000"/>
              <w:right w:val="single" w:sz="4" w:space="0" w:color="000000"/>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Pr>
                <w:rFonts w:ascii="Times New Roman" w:eastAsia="Arial Unicode MS" w:hAnsi="Times New Roman" w:cs="Times New Roman"/>
                <w:kern w:val="2"/>
                <w:sz w:val="28"/>
                <w:szCs w:val="28"/>
                <w:lang w:eastAsia="zh-CN"/>
              </w:rPr>
              <w:t>+/-</w:t>
            </w:r>
          </w:p>
        </w:tc>
      </w:tr>
      <w:tr w:rsidR="00057C70" w:rsidRPr="00057C70" w:rsidTr="00057C70">
        <w:tc>
          <w:tcPr>
            <w:tcW w:w="9515" w:type="dxa"/>
            <w:gridSpan w:val="9"/>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8"/>
                <w:szCs w:val="28"/>
                <w:lang w:eastAsia="zh-CN"/>
              </w:rPr>
              <w:t>ММБУК КМЦ</w:t>
            </w: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761"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Участие в краевых фестивалях и конкурсах</w:t>
            </w:r>
          </w:p>
        </w:tc>
        <w:tc>
          <w:tcPr>
            <w:tcW w:w="1608"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54" w:type="dxa"/>
            <w:gridSpan w:val="3"/>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20</w:t>
            </w:r>
          </w:p>
        </w:tc>
        <w:tc>
          <w:tcPr>
            <w:tcW w:w="1565"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057C70" w:rsidRPr="00057C70" w:rsidTr="004F4E7E">
        <w:trPr>
          <w:trHeight w:val="1153"/>
        </w:trPr>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761"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roofErr w:type="spellStart"/>
            <w:r w:rsidRPr="00057C70">
              <w:rPr>
                <w:rFonts w:ascii="Times New Roman" w:eastAsia="Arial Unicode MS" w:hAnsi="Times New Roman" w:cs="Times New Roman"/>
                <w:kern w:val="2"/>
                <w:sz w:val="24"/>
                <w:szCs w:val="24"/>
                <w:lang w:eastAsia="zh-CN"/>
              </w:rPr>
              <w:t>Софинансирование</w:t>
            </w:r>
            <w:proofErr w:type="spellEnd"/>
            <w:r w:rsidRPr="00057C70">
              <w:rPr>
                <w:rFonts w:ascii="Times New Roman" w:eastAsia="Arial Unicode MS" w:hAnsi="Times New Roman" w:cs="Times New Roman"/>
                <w:kern w:val="2"/>
                <w:sz w:val="24"/>
                <w:szCs w:val="24"/>
                <w:lang w:eastAsia="zh-CN"/>
              </w:rPr>
              <w:t xml:space="preserve"> культурных проектов Министерства культуры Пермского края</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608"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54" w:type="dxa"/>
            <w:gridSpan w:val="3"/>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30</w:t>
            </w:r>
          </w:p>
        </w:tc>
        <w:tc>
          <w:tcPr>
            <w:tcW w:w="1565"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761"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08"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54" w:type="dxa"/>
            <w:gridSpan w:val="3"/>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50</w:t>
            </w:r>
          </w:p>
        </w:tc>
        <w:tc>
          <w:tcPr>
            <w:tcW w:w="1565"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p>
        </w:tc>
      </w:tr>
      <w:tr w:rsidR="00057C70" w:rsidRPr="00057C70" w:rsidTr="00057C70">
        <w:tc>
          <w:tcPr>
            <w:tcW w:w="9515" w:type="dxa"/>
            <w:gridSpan w:val="9"/>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8"/>
                <w:szCs w:val="28"/>
                <w:lang w:eastAsia="zh-CN"/>
              </w:rPr>
              <w:t xml:space="preserve">Гайнская ДШИ </w:t>
            </w:r>
          </w:p>
        </w:tc>
      </w:tr>
      <w:tr w:rsidR="00057C70" w:rsidRPr="00057C70" w:rsidTr="00057C70">
        <w:tc>
          <w:tcPr>
            <w:tcW w:w="9515" w:type="dxa"/>
            <w:gridSpan w:val="9"/>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4"/>
                <w:szCs w:val="24"/>
                <w:lang w:eastAsia="zh-CN"/>
              </w:rPr>
              <w:lastRenderedPageBreak/>
              <w:t>МБУДО  «ДШИ «Гармония» п</w:t>
            </w:r>
            <w:proofErr w:type="gramStart"/>
            <w:r w:rsidRPr="00057C70">
              <w:rPr>
                <w:rFonts w:ascii="Times New Roman" w:eastAsia="Arial Unicode MS" w:hAnsi="Times New Roman" w:cs="Times New Roman"/>
                <w:b/>
                <w:kern w:val="2"/>
                <w:sz w:val="24"/>
                <w:szCs w:val="24"/>
                <w:lang w:eastAsia="zh-CN"/>
              </w:rPr>
              <w:t>.Г</w:t>
            </w:r>
            <w:proofErr w:type="gramEnd"/>
            <w:r w:rsidRPr="00057C70">
              <w:rPr>
                <w:rFonts w:ascii="Times New Roman" w:eastAsia="Arial Unicode MS" w:hAnsi="Times New Roman" w:cs="Times New Roman"/>
                <w:b/>
                <w:kern w:val="2"/>
                <w:sz w:val="24"/>
                <w:szCs w:val="24"/>
                <w:lang w:eastAsia="zh-CN"/>
              </w:rPr>
              <w:t>айны</w:t>
            </w: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7.</w:t>
            </w:r>
          </w:p>
        </w:tc>
        <w:tc>
          <w:tcPr>
            <w:tcW w:w="3761"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Участие в краевом конкурсе  </w:t>
            </w:r>
            <w:proofErr w:type="spellStart"/>
            <w:r w:rsidRPr="00057C70">
              <w:rPr>
                <w:rFonts w:ascii="Times New Roman" w:eastAsia="Arial Unicode MS" w:hAnsi="Times New Roman" w:cs="Times New Roman"/>
                <w:kern w:val="2"/>
                <w:sz w:val="24"/>
                <w:szCs w:val="24"/>
                <w:lang w:eastAsia="zh-CN"/>
              </w:rPr>
              <w:t>социо-культурных</w:t>
            </w:r>
            <w:proofErr w:type="spellEnd"/>
            <w:r w:rsidRPr="00057C70">
              <w:rPr>
                <w:rFonts w:ascii="Times New Roman" w:eastAsia="Arial Unicode MS" w:hAnsi="Times New Roman" w:cs="Times New Roman"/>
                <w:kern w:val="2"/>
                <w:sz w:val="24"/>
                <w:szCs w:val="24"/>
                <w:lang w:eastAsia="zh-CN"/>
              </w:rPr>
              <w:t xml:space="preserve"> проектов (</w:t>
            </w:r>
            <w:proofErr w:type="spellStart"/>
            <w:r w:rsidRPr="00057C70">
              <w:rPr>
                <w:rFonts w:ascii="Times New Roman" w:eastAsia="Arial Unicode MS" w:hAnsi="Times New Roman" w:cs="Times New Roman"/>
                <w:kern w:val="2"/>
                <w:sz w:val="24"/>
                <w:szCs w:val="24"/>
                <w:lang w:eastAsia="zh-CN"/>
              </w:rPr>
              <w:t>софинансирование</w:t>
            </w:r>
            <w:proofErr w:type="spellEnd"/>
            <w:r w:rsidRPr="00057C70">
              <w:rPr>
                <w:rFonts w:ascii="Times New Roman" w:eastAsia="Arial Unicode MS" w:hAnsi="Times New Roman" w:cs="Times New Roman"/>
                <w:kern w:val="2"/>
                <w:sz w:val="24"/>
                <w:szCs w:val="24"/>
                <w:lang w:eastAsia="zh-CN"/>
              </w:rPr>
              <w:t>)</w:t>
            </w:r>
          </w:p>
        </w:tc>
        <w:tc>
          <w:tcPr>
            <w:tcW w:w="1608"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54"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20</w:t>
            </w:r>
          </w:p>
        </w:tc>
        <w:tc>
          <w:tcPr>
            <w:tcW w:w="1565"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4"/>
                <w:szCs w:val="20"/>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0"/>
                <w:lang w:eastAsia="zh-CN"/>
              </w:rPr>
            </w:pPr>
          </w:p>
        </w:tc>
        <w:tc>
          <w:tcPr>
            <w:tcW w:w="3761"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08"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1754"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20</w:t>
            </w:r>
          </w:p>
        </w:tc>
        <w:tc>
          <w:tcPr>
            <w:tcW w:w="1565"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4"/>
                <w:lang w:eastAsia="zh-CN"/>
              </w:rPr>
            </w:pPr>
          </w:p>
        </w:tc>
      </w:tr>
      <w:tr w:rsidR="00057C70" w:rsidRPr="00057C70" w:rsidTr="00057C70">
        <w:tc>
          <w:tcPr>
            <w:tcW w:w="9515" w:type="dxa"/>
            <w:gridSpan w:val="9"/>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0"/>
                <w:lang w:eastAsia="zh-CN"/>
              </w:rPr>
            </w:pPr>
            <w:r w:rsidRPr="00057C70">
              <w:rPr>
                <w:rFonts w:ascii="Times New Roman" w:eastAsia="Times New Roman" w:hAnsi="Times New Roman" w:cs="Times New Roman"/>
                <w:b/>
                <w:kern w:val="2"/>
                <w:sz w:val="24"/>
                <w:szCs w:val="24"/>
                <w:lang w:eastAsia="zh-CN"/>
              </w:rPr>
              <w:t xml:space="preserve">                         </w:t>
            </w:r>
            <w:r w:rsidRPr="00057C70">
              <w:rPr>
                <w:rFonts w:ascii="Times New Roman" w:eastAsia="Arial Unicode MS" w:hAnsi="Times New Roman" w:cs="Times New Roman"/>
                <w:b/>
                <w:kern w:val="2"/>
                <w:sz w:val="24"/>
                <w:szCs w:val="24"/>
                <w:lang w:eastAsia="zh-CN"/>
              </w:rPr>
              <w:t>МБУК «Гайнский музей»</w:t>
            </w: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r w:rsidRPr="00057C70">
              <w:rPr>
                <w:rFonts w:ascii="Times New Roman" w:eastAsia="Times New Roman" w:hAnsi="Times New Roman" w:cs="Times New Roman"/>
                <w:kern w:val="2"/>
                <w:sz w:val="24"/>
                <w:szCs w:val="20"/>
                <w:lang w:eastAsia="zh-CN"/>
              </w:rPr>
              <w:t>8.</w:t>
            </w:r>
          </w:p>
        </w:tc>
        <w:tc>
          <w:tcPr>
            <w:tcW w:w="3761"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kern w:val="2"/>
                <w:sz w:val="24"/>
                <w:szCs w:val="24"/>
                <w:lang w:eastAsia="zh-CN"/>
              </w:rPr>
              <w:t xml:space="preserve"> </w:t>
            </w:r>
            <w:proofErr w:type="spellStart"/>
            <w:r w:rsidRPr="00057C70">
              <w:rPr>
                <w:rFonts w:ascii="Times New Roman" w:eastAsia="Arial Unicode MS" w:hAnsi="Times New Roman" w:cs="Times New Roman"/>
                <w:kern w:val="2"/>
                <w:sz w:val="24"/>
                <w:szCs w:val="24"/>
                <w:lang w:eastAsia="zh-CN"/>
              </w:rPr>
              <w:t>Софинансирование</w:t>
            </w:r>
            <w:proofErr w:type="spellEnd"/>
            <w:r w:rsidRPr="00057C70">
              <w:rPr>
                <w:rFonts w:ascii="Times New Roman" w:eastAsia="Arial Unicode MS" w:hAnsi="Times New Roman" w:cs="Times New Roman"/>
                <w:kern w:val="2"/>
                <w:sz w:val="24"/>
                <w:szCs w:val="24"/>
                <w:lang w:eastAsia="zh-CN"/>
              </w:rPr>
              <w:t xml:space="preserve">   проектов Министерства культуры Пермского края направленных на  модернизацию музейного дела</w:t>
            </w:r>
          </w:p>
        </w:tc>
        <w:tc>
          <w:tcPr>
            <w:tcW w:w="1608"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754" w:type="dxa"/>
            <w:gridSpan w:val="3"/>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100</w:t>
            </w:r>
          </w:p>
        </w:tc>
        <w:tc>
          <w:tcPr>
            <w:tcW w:w="1565"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0"/>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0"/>
                <w:lang w:eastAsia="zh-CN"/>
              </w:rPr>
            </w:pPr>
          </w:p>
        </w:tc>
        <w:tc>
          <w:tcPr>
            <w:tcW w:w="3761" w:type="dxa"/>
            <w:gridSpan w:val="3"/>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608"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1754" w:type="dxa"/>
            <w:gridSpan w:val="3"/>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r>
              <w:rPr>
                <w:rFonts w:ascii="Times New Roman" w:eastAsia="Arial Unicode MS" w:hAnsi="Times New Roman" w:cs="Times New Roman"/>
                <w:b/>
                <w:kern w:val="2"/>
                <w:sz w:val="24"/>
                <w:szCs w:val="24"/>
                <w:lang w:eastAsia="zh-CN"/>
              </w:rPr>
              <w:t>100</w:t>
            </w:r>
          </w:p>
        </w:tc>
        <w:tc>
          <w:tcPr>
            <w:tcW w:w="1565"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bCs/>
                <w:kern w:val="2"/>
                <w:sz w:val="28"/>
                <w:szCs w:val="28"/>
                <w:lang w:eastAsia="zh-CN"/>
              </w:rPr>
            </w:pPr>
          </w:p>
        </w:tc>
      </w:tr>
      <w:tr w:rsidR="00057C70" w:rsidRPr="00057C70" w:rsidTr="00057C70">
        <w:tc>
          <w:tcPr>
            <w:tcW w:w="9515" w:type="dxa"/>
            <w:gridSpan w:val="9"/>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color w:val="FFFFFF"/>
                <w:kern w:val="2"/>
                <w:sz w:val="24"/>
                <w:szCs w:val="24"/>
                <w:lang w:eastAsia="zh-CN"/>
              </w:rPr>
            </w:pPr>
            <w:r w:rsidRPr="00057C70">
              <w:rPr>
                <w:rFonts w:ascii="Times New Roman" w:eastAsia="Times New Roman" w:hAnsi="Times New Roman" w:cs="Times New Roman"/>
                <w:b/>
                <w:bCs/>
                <w:kern w:val="2"/>
                <w:sz w:val="28"/>
                <w:szCs w:val="28"/>
                <w:lang w:eastAsia="zh-CN"/>
              </w:rPr>
              <w:t xml:space="preserve">                         </w:t>
            </w:r>
            <w:r w:rsidRPr="00057C70">
              <w:rPr>
                <w:rFonts w:ascii="Times New Roman" w:eastAsia="Arial Unicode MS" w:hAnsi="Times New Roman" w:cs="Times New Roman"/>
                <w:b/>
                <w:bCs/>
                <w:kern w:val="2"/>
                <w:sz w:val="28"/>
                <w:szCs w:val="28"/>
                <w:lang w:eastAsia="zh-CN"/>
              </w:rPr>
              <w:t>МБУК Гайнская МЦРБ</w:t>
            </w:r>
          </w:p>
        </w:tc>
      </w:tr>
      <w:tr w:rsidR="00057C70" w:rsidRPr="00057C70" w:rsidTr="004F4E7E">
        <w:tc>
          <w:tcPr>
            <w:tcW w:w="82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color w:val="FFFFFF"/>
                <w:kern w:val="2"/>
                <w:sz w:val="24"/>
                <w:szCs w:val="24"/>
                <w:lang w:eastAsia="zh-CN"/>
              </w:rPr>
              <w:t>9.</w:t>
            </w:r>
          </w:p>
        </w:tc>
        <w:tc>
          <w:tcPr>
            <w:tcW w:w="3681"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roofErr w:type="gramStart"/>
            <w:r w:rsidRPr="00057C70">
              <w:rPr>
                <w:rFonts w:ascii="Times New Roman" w:eastAsia="Arial Unicode MS" w:hAnsi="Times New Roman" w:cs="Times New Roman"/>
                <w:kern w:val="2"/>
                <w:sz w:val="24"/>
                <w:szCs w:val="24"/>
                <w:lang w:eastAsia="zh-CN"/>
              </w:rPr>
              <w:t>Участие в краевом конкурсе творческих проектов (</w:t>
            </w:r>
            <w:proofErr w:type="spellStart"/>
            <w:r w:rsidRPr="00057C70">
              <w:rPr>
                <w:rFonts w:ascii="Times New Roman" w:eastAsia="Arial Unicode MS" w:hAnsi="Times New Roman" w:cs="Times New Roman"/>
                <w:kern w:val="2"/>
                <w:sz w:val="24"/>
                <w:szCs w:val="24"/>
                <w:lang w:eastAsia="zh-CN"/>
              </w:rPr>
              <w:t>софинансирование</w:t>
            </w:r>
            <w:proofErr w:type="spellEnd"/>
            <w:r w:rsidRPr="00057C70">
              <w:rPr>
                <w:rFonts w:ascii="Times New Roman" w:eastAsia="Arial Unicode MS" w:hAnsi="Times New Roman" w:cs="Times New Roman"/>
                <w:kern w:val="2"/>
                <w:sz w:val="24"/>
                <w:szCs w:val="24"/>
                <w:lang w:eastAsia="zh-CN"/>
              </w:rPr>
              <w:t>»</w:t>
            </w:r>
            <w:proofErr w:type="gramEnd"/>
          </w:p>
        </w:tc>
        <w:tc>
          <w:tcPr>
            <w:tcW w:w="1701"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15</w:t>
            </w:r>
          </w:p>
        </w:tc>
        <w:tc>
          <w:tcPr>
            <w:tcW w:w="1605"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color w:val="FFFFFF"/>
                <w:kern w:val="2"/>
                <w:sz w:val="24"/>
                <w:szCs w:val="20"/>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color w:val="FFFFFF"/>
                <w:kern w:val="2"/>
                <w:sz w:val="24"/>
                <w:szCs w:val="20"/>
                <w:lang w:eastAsia="zh-CN"/>
              </w:rPr>
            </w:pPr>
          </w:p>
        </w:tc>
        <w:tc>
          <w:tcPr>
            <w:tcW w:w="3681"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Участие в краевом форуме книги</w:t>
            </w:r>
          </w:p>
        </w:tc>
        <w:tc>
          <w:tcPr>
            <w:tcW w:w="1701"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5</w:t>
            </w:r>
          </w:p>
        </w:tc>
        <w:tc>
          <w:tcPr>
            <w:tcW w:w="1605"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FFFF"/>
                <w:kern w:val="2"/>
                <w:sz w:val="24"/>
                <w:szCs w:val="20"/>
                <w:lang w:eastAsia="zh-CN"/>
              </w:rPr>
            </w:pPr>
          </w:p>
        </w:tc>
      </w:tr>
      <w:tr w:rsidR="00057C70" w:rsidRPr="00057C70" w:rsidTr="004F4E7E">
        <w:tc>
          <w:tcPr>
            <w:tcW w:w="827"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FFFF"/>
                <w:kern w:val="2"/>
                <w:sz w:val="24"/>
                <w:szCs w:val="20"/>
                <w:lang w:eastAsia="zh-CN"/>
              </w:rPr>
            </w:pPr>
          </w:p>
        </w:tc>
        <w:tc>
          <w:tcPr>
            <w:tcW w:w="3681" w:type="dxa"/>
            <w:gridSpan w:val="2"/>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701" w:type="dxa"/>
            <w:gridSpan w:val="3"/>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20</w:t>
            </w:r>
          </w:p>
        </w:tc>
        <w:tc>
          <w:tcPr>
            <w:tcW w:w="1605" w:type="dxa"/>
            <w:gridSpan w:val="2"/>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b/>
                <w:color w:val="FF00FF"/>
                <w:kern w:val="2"/>
                <w:sz w:val="24"/>
                <w:szCs w:val="20"/>
                <w:lang w:eastAsia="zh-CN"/>
              </w:rPr>
            </w:pPr>
          </w:p>
        </w:tc>
      </w:tr>
      <w:tr w:rsidR="00057C70" w:rsidRPr="00057C70" w:rsidTr="004F4E7E">
        <w:tc>
          <w:tcPr>
            <w:tcW w:w="1406"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00FF"/>
                <w:kern w:val="2"/>
                <w:sz w:val="24"/>
                <w:szCs w:val="20"/>
                <w:lang w:eastAsia="zh-CN"/>
              </w:rPr>
            </w:pPr>
          </w:p>
        </w:tc>
        <w:tc>
          <w:tcPr>
            <w:tcW w:w="3102"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1688" w:type="dxa"/>
            <w:gridSpan w:val="2"/>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p>
        </w:tc>
        <w:tc>
          <w:tcPr>
            <w:tcW w:w="1754" w:type="dxa"/>
            <w:gridSpan w:val="3"/>
            <w:tcBorders>
              <w:top w:val="single" w:sz="4" w:space="0" w:color="000000"/>
              <w:left w:val="single" w:sz="4" w:space="0" w:color="000000"/>
              <w:bottom w:val="single" w:sz="4" w:space="0" w:color="000000"/>
              <w:right w:val="nil"/>
            </w:tcBorders>
          </w:tcPr>
          <w:p w:rsidR="00057C70" w:rsidRPr="00057C70" w:rsidRDefault="004F4E7E"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r>
              <w:rPr>
                <w:rFonts w:ascii="Times New Roman" w:eastAsia="Arial Unicode MS" w:hAnsi="Times New Roman" w:cs="Times New Roman"/>
                <w:b/>
                <w:color w:val="FF00FF"/>
                <w:kern w:val="2"/>
                <w:sz w:val="24"/>
                <w:szCs w:val="24"/>
                <w:lang w:eastAsia="zh-CN"/>
              </w:rPr>
              <w:t>190</w:t>
            </w:r>
          </w:p>
        </w:tc>
        <w:tc>
          <w:tcPr>
            <w:tcW w:w="1565"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8"/>
                <w:szCs w:val="28"/>
                <w:lang w:eastAsia="zh-CN"/>
              </w:rPr>
            </w:pPr>
          </w:p>
        </w:tc>
      </w:tr>
    </w:tbl>
    <w:p w:rsidR="00057C70" w:rsidRPr="00057C70" w:rsidRDefault="00057C70" w:rsidP="00057C70">
      <w:pPr>
        <w:widowControl w:val="0"/>
        <w:suppressAutoHyphens/>
        <w:spacing w:after="0" w:line="240" w:lineRule="auto"/>
        <w:rPr>
          <w:rFonts w:ascii="Times New Roman" w:eastAsia="Arial Unicode MS" w:hAnsi="Times New Roman" w:cs="Times New Roman"/>
          <w:kern w:val="2"/>
          <w:sz w:val="28"/>
          <w:szCs w:val="28"/>
          <w:lang w:eastAsia="zh-CN"/>
        </w:rPr>
      </w:pPr>
    </w:p>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8"/>
          <w:szCs w:val="28"/>
          <w:lang w:eastAsia="zh-CN"/>
        </w:rPr>
      </w:pPr>
      <w:r w:rsidRPr="00057C70">
        <w:rPr>
          <w:rFonts w:ascii="Times New Roman" w:eastAsia="Arial Unicode MS" w:hAnsi="Times New Roman" w:cs="Times New Roman"/>
          <w:b/>
          <w:bCs/>
          <w:kern w:val="2"/>
          <w:sz w:val="28"/>
          <w:szCs w:val="28"/>
          <w:lang w:eastAsia="zh-CN"/>
        </w:rPr>
        <w:t xml:space="preserve">Раздел </w:t>
      </w:r>
      <w:r w:rsidRPr="00057C70">
        <w:rPr>
          <w:rFonts w:ascii="Times New Roman" w:eastAsia="Arial Unicode MS" w:hAnsi="Times New Roman" w:cs="Times New Roman"/>
          <w:b/>
          <w:bCs/>
          <w:kern w:val="2"/>
          <w:sz w:val="28"/>
          <w:szCs w:val="28"/>
          <w:lang w:val="en-US" w:eastAsia="zh-CN"/>
        </w:rPr>
        <w:t>I</w:t>
      </w:r>
      <w:r w:rsidRPr="00057C70">
        <w:rPr>
          <w:rFonts w:ascii="Times New Roman" w:eastAsia="Arial Unicode MS" w:hAnsi="Times New Roman" w:cs="Times New Roman"/>
          <w:b/>
          <w:bCs/>
          <w:kern w:val="2"/>
          <w:sz w:val="28"/>
          <w:szCs w:val="28"/>
          <w:lang w:eastAsia="zh-CN"/>
        </w:rPr>
        <w:t>V</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Times New Roman" w:hAnsi="Times New Roman" w:cs="Times New Roman"/>
          <w:kern w:val="2"/>
          <w:sz w:val="28"/>
          <w:szCs w:val="28"/>
          <w:lang w:eastAsia="zh-CN"/>
        </w:rPr>
        <w:t xml:space="preserve"> </w:t>
      </w:r>
      <w:r w:rsidRPr="00057C70">
        <w:rPr>
          <w:rFonts w:ascii="Times New Roman" w:eastAsia="Arial Unicode MS" w:hAnsi="Times New Roman" w:cs="Times New Roman"/>
          <w:kern w:val="2"/>
          <w:sz w:val="28"/>
          <w:szCs w:val="28"/>
          <w:lang w:eastAsia="zh-CN"/>
        </w:rPr>
        <w:t>«Народное творчество»</w:t>
      </w:r>
    </w:p>
    <w:tbl>
      <w:tblPr>
        <w:tblW w:w="0" w:type="auto"/>
        <w:tblInd w:w="-10" w:type="dxa"/>
        <w:tblLayout w:type="fixed"/>
        <w:tblLook w:val="04A0"/>
      </w:tblPr>
      <w:tblGrid>
        <w:gridCol w:w="643"/>
        <w:gridCol w:w="3865"/>
        <w:gridCol w:w="1701"/>
        <w:gridCol w:w="1577"/>
        <w:gridCol w:w="1729"/>
      </w:tblGrid>
      <w:tr w:rsidR="00057C70" w:rsidRPr="00057C70" w:rsidTr="00057C70">
        <w:tc>
          <w:tcPr>
            <w:tcW w:w="4508" w:type="dxa"/>
            <w:gridSpan w:val="2"/>
            <w:vMerge w:val="restart"/>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Наименование</w:t>
            </w:r>
          </w:p>
        </w:tc>
        <w:tc>
          <w:tcPr>
            <w:tcW w:w="5007" w:type="dxa"/>
            <w:gridSpan w:val="3"/>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8"/>
                <w:szCs w:val="28"/>
                <w:lang w:eastAsia="zh-CN"/>
              </w:rPr>
            </w:pPr>
            <w:r w:rsidRPr="00057C70">
              <w:rPr>
                <w:rFonts w:ascii="Times New Roman" w:eastAsia="Arial Unicode MS" w:hAnsi="Times New Roman" w:cs="Times New Roman"/>
                <w:kern w:val="2"/>
                <w:sz w:val="28"/>
                <w:szCs w:val="28"/>
                <w:lang w:eastAsia="zh-CN"/>
              </w:rPr>
              <w:t>Муниципальный бюджет, тыс</w:t>
            </w:r>
            <w:proofErr w:type="gramStart"/>
            <w:r w:rsidRPr="00057C70">
              <w:rPr>
                <w:rFonts w:ascii="Times New Roman" w:eastAsia="Arial Unicode MS" w:hAnsi="Times New Roman" w:cs="Times New Roman"/>
                <w:kern w:val="2"/>
                <w:sz w:val="28"/>
                <w:szCs w:val="28"/>
                <w:lang w:eastAsia="zh-CN"/>
              </w:rPr>
              <w:t>.р</w:t>
            </w:r>
            <w:proofErr w:type="gramEnd"/>
            <w:r w:rsidRPr="00057C70">
              <w:rPr>
                <w:rFonts w:ascii="Times New Roman" w:eastAsia="Arial Unicode MS" w:hAnsi="Times New Roman" w:cs="Times New Roman"/>
                <w:kern w:val="2"/>
                <w:sz w:val="28"/>
                <w:szCs w:val="28"/>
                <w:lang w:eastAsia="zh-CN"/>
              </w:rPr>
              <w:t>уб.</w:t>
            </w:r>
          </w:p>
        </w:tc>
      </w:tr>
      <w:tr w:rsidR="00057C70" w:rsidRPr="00057C70" w:rsidTr="004F4E7E">
        <w:tc>
          <w:tcPr>
            <w:tcW w:w="4508" w:type="dxa"/>
            <w:gridSpan w:val="2"/>
            <w:vMerge/>
            <w:tcBorders>
              <w:top w:val="single" w:sz="4" w:space="0" w:color="000000"/>
              <w:left w:val="single" w:sz="4" w:space="0" w:color="000000"/>
              <w:bottom w:val="single" w:sz="4" w:space="0" w:color="000000"/>
              <w:right w:val="nil"/>
            </w:tcBorders>
            <w:vAlign w:val="center"/>
            <w:hideMark/>
          </w:tcPr>
          <w:p w:rsidR="00057C70" w:rsidRPr="00057C70" w:rsidRDefault="00057C70" w:rsidP="00057C70">
            <w:pPr>
              <w:spacing w:after="0" w:line="240" w:lineRule="auto"/>
              <w:rPr>
                <w:rFonts w:ascii="Times New Roman" w:eastAsia="Arial Unicode MS" w:hAnsi="Times New Roman" w:cs="Times New Roman"/>
                <w:kern w:val="2"/>
                <w:sz w:val="28"/>
                <w:szCs w:val="28"/>
                <w:lang w:eastAsia="zh-CN"/>
              </w:rPr>
            </w:pPr>
          </w:p>
        </w:tc>
        <w:tc>
          <w:tcPr>
            <w:tcW w:w="1701"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2015</w:t>
            </w:r>
            <w:r w:rsidR="00057C70" w:rsidRPr="00057C70">
              <w:rPr>
                <w:rFonts w:ascii="Times New Roman" w:eastAsia="Arial Unicode MS" w:hAnsi="Times New Roman" w:cs="Times New Roman"/>
                <w:kern w:val="2"/>
                <w:sz w:val="28"/>
                <w:szCs w:val="28"/>
                <w:lang w:eastAsia="zh-CN"/>
              </w:rPr>
              <w:t xml:space="preserve"> г.</w:t>
            </w:r>
          </w:p>
        </w:tc>
        <w:tc>
          <w:tcPr>
            <w:tcW w:w="1577"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Pr>
                <w:rFonts w:ascii="Times New Roman" w:eastAsia="Arial Unicode MS" w:hAnsi="Times New Roman" w:cs="Times New Roman"/>
                <w:kern w:val="2"/>
                <w:sz w:val="28"/>
                <w:szCs w:val="28"/>
                <w:lang w:eastAsia="zh-CN"/>
              </w:rPr>
              <w:t>2016</w:t>
            </w:r>
            <w:r w:rsidR="00057C70" w:rsidRPr="00057C70">
              <w:rPr>
                <w:rFonts w:ascii="Times New Roman" w:eastAsia="Arial Unicode MS" w:hAnsi="Times New Roman" w:cs="Times New Roman"/>
                <w:kern w:val="2"/>
                <w:sz w:val="28"/>
                <w:szCs w:val="28"/>
                <w:lang w:eastAsia="zh-CN"/>
              </w:rPr>
              <w:t xml:space="preserve"> г.</w:t>
            </w:r>
          </w:p>
        </w:tc>
        <w:tc>
          <w:tcPr>
            <w:tcW w:w="1729" w:type="dxa"/>
            <w:tcBorders>
              <w:top w:val="single" w:sz="4" w:space="0" w:color="000000"/>
              <w:left w:val="single" w:sz="4" w:space="0" w:color="000000"/>
              <w:bottom w:val="single" w:sz="4" w:space="0" w:color="000000"/>
              <w:right w:val="single" w:sz="4" w:space="0" w:color="000000"/>
            </w:tcBorders>
            <w:hideMark/>
          </w:tcPr>
          <w:p w:rsidR="00057C70"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Pr>
                <w:rFonts w:ascii="Times New Roman" w:eastAsia="Arial Unicode MS" w:hAnsi="Times New Roman" w:cs="Times New Roman"/>
                <w:kern w:val="2"/>
                <w:sz w:val="28"/>
                <w:szCs w:val="28"/>
                <w:lang w:eastAsia="zh-CN"/>
              </w:rPr>
              <w:t>+/-</w:t>
            </w:r>
          </w:p>
        </w:tc>
      </w:tr>
      <w:tr w:rsidR="00057C70" w:rsidRPr="00057C70" w:rsidTr="00057C70">
        <w:tc>
          <w:tcPr>
            <w:tcW w:w="9515"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b/>
                <w:kern w:val="2"/>
                <w:sz w:val="28"/>
                <w:szCs w:val="28"/>
                <w:lang w:eastAsia="zh-CN"/>
              </w:rPr>
              <w:t>ММБУК КМЦ</w:t>
            </w:r>
          </w:p>
        </w:tc>
      </w:tr>
      <w:tr w:rsidR="004F4E7E" w:rsidRPr="00057C70" w:rsidTr="004F4E7E">
        <w:trPr>
          <w:trHeight w:val="1164"/>
        </w:trPr>
        <w:tc>
          <w:tcPr>
            <w:tcW w:w="643"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w:t>
            </w:r>
          </w:p>
        </w:tc>
        <w:tc>
          <w:tcPr>
            <w:tcW w:w="3865" w:type="dxa"/>
            <w:tcBorders>
              <w:top w:val="single" w:sz="4" w:space="0" w:color="000000"/>
              <w:left w:val="single" w:sz="4" w:space="0" w:color="000000"/>
              <w:bottom w:val="single" w:sz="4" w:space="0" w:color="000000"/>
              <w:right w:val="nil"/>
            </w:tcBorders>
          </w:tcPr>
          <w:p w:rsidR="004F4E7E" w:rsidRPr="00057C70" w:rsidRDefault="004F4E7E" w:rsidP="00057C70">
            <w:pPr>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Организация и проведение районных выставок и мастер-классов, творческих мастерских в сфере художественных промыслов  </w:t>
            </w:r>
          </w:p>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701"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7"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10</w:t>
            </w:r>
          </w:p>
        </w:tc>
        <w:tc>
          <w:tcPr>
            <w:tcW w:w="1729"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643"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w:t>
            </w:r>
          </w:p>
        </w:tc>
        <w:tc>
          <w:tcPr>
            <w:tcW w:w="3865" w:type="dxa"/>
            <w:tcBorders>
              <w:top w:val="single" w:sz="4" w:space="0" w:color="000000"/>
              <w:left w:val="single" w:sz="4" w:space="0" w:color="000000"/>
              <w:bottom w:val="single" w:sz="4" w:space="0" w:color="000000"/>
              <w:right w:val="nil"/>
            </w:tcBorders>
            <w:hideMark/>
          </w:tcPr>
          <w:p w:rsidR="004F4E7E" w:rsidRPr="00057C70" w:rsidRDefault="004F4E7E" w:rsidP="00057C70">
            <w:pPr>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Издание фотоальбома «Мастера Гайнского района»</w:t>
            </w:r>
          </w:p>
        </w:tc>
        <w:tc>
          <w:tcPr>
            <w:tcW w:w="1701"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577"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729"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643"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3.</w:t>
            </w:r>
          </w:p>
        </w:tc>
        <w:tc>
          <w:tcPr>
            <w:tcW w:w="3865"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Проведение открытого районного семинара-практикума «Гайнская береста»</w:t>
            </w:r>
          </w:p>
        </w:tc>
        <w:tc>
          <w:tcPr>
            <w:tcW w:w="1701"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7"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5</w:t>
            </w:r>
          </w:p>
        </w:tc>
        <w:tc>
          <w:tcPr>
            <w:tcW w:w="1729"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057C70" w:rsidTr="004F4E7E">
        <w:tc>
          <w:tcPr>
            <w:tcW w:w="643"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4.</w:t>
            </w:r>
          </w:p>
        </w:tc>
        <w:tc>
          <w:tcPr>
            <w:tcW w:w="3865"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Изготовление брендовых сувениров Гайнского района</w:t>
            </w:r>
          </w:p>
        </w:tc>
        <w:tc>
          <w:tcPr>
            <w:tcW w:w="1701"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1577"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20</w:t>
            </w:r>
          </w:p>
        </w:tc>
        <w:tc>
          <w:tcPr>
            <w:tcW w:w="1729"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4F4E7E" w:rsidRPr="00057C70" w:rsidTr="004F4E7E">
        <w:tc>
          <w:tcPr>
            <w:tcW w:w="643"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3865" w:type="dxa"/>
            <w:tcBorders>
              <w:top w:val="single" w:sz="4" w:space="0" w:color="000000"/>
              <w:left w:val="single" w:sz="4" w:space="0" w:color="000000"/>
              <w:bottom w:val="single" w:sz="4" w:space="0" w:color="000000"/>
              <w:right w:val="nil"/>
            </w:tcBorders>
            <w:hideMark/>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701" w:type="dxa"/>
            <w:tcBorders>
              <w:top w:val="single" w:sz="4" w:space="0" w:color="000000"/>
              <w:left w:val="single" w:sz="4" w:space="0" w:color="000000"/>
              <w:bottom w:val="single" w:sz="4" w:space="0" w:color="000000"/>
              <w:right w:val="nil"/>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c>
          <w:tcPr>
            <w:tcW w:w="1577" w:type="dxa"/>
            <w:tcBorders>
              <w:top w:val="single" w:sz="4" w:space="0" w:color="000000"/>
              <w:left w:val="single" w:sz="4" w:space="0" w:color="000000"/>
              <w:bottom w:val="single" w:sz="4" w:space="0" w:color="000000"/>
              <w:right w:val="nil"/>
            </w:tcBorders>
          </w:tcPr>
          <w:p w:rsidR="004F4E7E" w:rsidRPr="00057C70" w:rsidRDefault="004F4E7E" w:rsidP="00D9097E">
            <w:pPr>
              <w:widowControl w:val="0"/>
              <w:suppressAutoHyphens/>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35</w:t>
            </w:r>
          </w:p>
        </w:tc>
        <w:tc>
          <w:tcPr>
            <w:tcW w:w="1729" w:type="dxa"/>
            <w:tcBorders>
              <w:top w:val="single" w:sz="4" w:space="0" w:color="000000"/>
              <w:left w:val="single" w:sz="4" w:space="0" w:color="000000"/>
              <w:bottom w:val="single" w:sz="4" w:space="0" w:color="000000"/>
              <w:right w:val="single" w:sz="4" w:space="0" w:color="000000"/>
            </w:tcBorders>
          </w:tcPr>
          <w:p w:rsidR="004F4E7E" w:rsidRPr="00057C70" w:rsidRDefault="004F4E7E" w:rsidP="00057C70">
            <w:pPr>
              <w:widowControl w:val="0"/>
              <w:suppressAutoHyphens/>
              <w:spacing w:after="0" w:line="240" w:lineRule="auto"/>
              <w:jc w:val="center"/>
              <w:rPr>
                <w:rFonts w:ascii="Times New Roman" w:eastAsia="Arial Unicode MS" w:hAnsi="Times New Roman" w:cs="Times New Roman"/>
                <w:b/>
                <w:kern w:val="2"/>
                <w:sz w:val="24"/>
                <w:szCs w:val="24"/>
                <w:lang w:eastAsia="zh-CN"/>
              </w:rPr>
            </w:pPr>
          </w:p>
        </w:tc>
      </w:tr>
      <w:tr w:rsidR="00057C70" w:rsidRPr="00057C70" w:rsidTr="00057C70">
        <w:tc>
          <w:tcPr>
            <w:tcW w:w="9515" w:type="dxa"/>
            <w:gridSpan w:val="5"/>
            <w:tcBorders>
              <w:top w:val="single" w:sz="4" w:space="0" w:color="000000"/>
              <w:left w:val="single" w:sz="4" w:space="0" w:color="000000"/>
              <w:bottom w:val="single" w:sz="4" w:space="0" w:color="000000"/>
              <w:right w:val="single" w:sz="4" w:space="0" w:color="000000"/>
            </w:tcBorders>
            <w:hideMark/>
          </w:tcPr>
          <w:p w:rsidR="00057C70" w:rsidRPr="00057C70" w:rsidRDefault="00057C70" w:rsidP="00057C70">
            <w:pPr>
              <w:widowControl w:val="0"/>
              <w:suppressAutoHyphens/>
              <w:spacing w:after="0" w:line="240" w:lineRule="auto"/>
              <w:jc w:val="center"/>
              <w:rPr>
                <w:rFonts w:ascii="Times New Roman" w:eastAsia="Times New Roman" w:hAnsi="Times New Roman" w:cs="Times New Roman"/>
                <w:kern w:val="2"/>
                <w:sz w:val="24"/>
                <w:szCs w:val="20"/>
                <w:lang w:eastAsia="zh-CN"/>
              </w:rPr>
            </w:pPr>
            <w:r w:rsidRPr="00057C70">
              <w:rPr>
                <w:rFonts w:ascii="Times New Roman" w:eastAsia="Arial Unicode MS" w:hAnsi="Times New Roman" w:cs="Times New Roman"/>
                <w:b/>
                <w:kern w:val="2"/>
                <w:sz w:val="24"/>
                <w:szCs w:val="24"/>
                <w:lang w:eastAsia="zh-CN"/>
              </w:rPr>
              <w:t>МБУК «Гайнский музей»</w:t>
            </w:r>
          </w:p>
        </w:tc>
      </w:tr>
      <w:tr w:rsidR="00057C70" w:rsidRPr="00057C70" w:rsidTr="004F4E7E">
        <w:tc>
          <w:tcPr>
            <w:tcW w:w="643"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Times New Roman" w:hAnsi="Times New Roman" w:cs="Times New Roman"/>
                <w:kern w:val="2"/>
                <w:sz w:val="24"/>
                <w:szCs w:val="20"/>
                <w:lang w:eastAsia="zh-CN"/>
              </w:rPr>
              <w:t>5.</w:t>
            </w:r>
          </w:p>
        </w:tc>
        <w:tc>
          <w:tcPr>
            <w:tcW w:w="386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 xml:space="preserve">Приобретение сувенирной продукции </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157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057C70">
              <w:rPr>
                <w:rFonts w:ascii="Times New Roman" w:eastAsia="Arial Unicode MS" w:hAnsi="Times New Roman" w:cs="Times New Roman"/>
                <w:kern w:val="2"/>
                <w:sz w:val="24"/>
                <w:szCs w:val="24"/>
                <w:lang w:eastAsia="zh-CN"/>
              </w:rPr>
              <w:t>10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0"/>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kern w:val="2"/>
                <w:sz w:val="24"/>
                <w:szCs w:val="20"/>
                <w:lang w:eastAsia="zh-CN"/>
              </w:rPr>
            </w:pPr>
          </w:p>
        </w:tc>
        <w:tc>
          <w:tcPr>
            <w:tcW w:w="386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итого</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p>
        </w:tc>
        <w:tc>
          <w:tcPr>
            <w:tcW w:w="1577"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kern w:val="2"/>
                <w:sz w:val="24"/>
                <w:szCs w:val="24"/>
                <w:lang w:eastAsia="zh-CN"/>
              </w:rPr>
            </w:pPr>
            <w:r w:rsidRPr="00057C70">
              <w:rPr>
                <w:rFonts w:ascii="Times New Roman" w:eastAsia="Arial Unicode MS" w:hAnsi="Times New Roman" w:cs="Times New Roman"/>
                <w:b/>
                <w:kern w:val="2"/>
                <w:sz w:val="24"/>
                <w:szCs w:val="24"/>
                <w:lang w:eastAsia="zh-CN"/>
              </w:rPr>
              <w:t>10</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00FF"/>
                <w:kern w:val="2"/>
                <w:sz w:val="24"/>
                <w:szCs w:val="20"/>
                <w:lang w:eastAsia="zh-CN"/>
              </w:rPr>
            </w:pPr>
          </w:p>
        </w:tc>
      </w:tr>
      <w:tr w:rsidR="00057C70" w:rsidRPr="00057C70" w:rsidTr="004F4E7E">
        <w:tc>
          <w:tcPr>
            <w:tcW w:w="643"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Times New Roman" w:hAnsi="Times New Roman" w:cs="Times New Roman"/>
                <w:b/>
                <w:color w:val="FF00FF"/>
                <w:kern w:val="2"/>
                <w:sz w:val="24"/>
                <w:szCs w:val="20"/>
                <w:lang w:eastAsia="zh-CN"/>
              </w:rPr>
            </w:pPr>
          </w:p>
        </w:tc>
        <w:tc>
          <w:tcPr>
            <w:tcW w:w="3865" w:type="dxa"/>
            <w:tcBorders>
              <w:top w:val="single" w:sz="4" w:space="0" w:color="000000"/>
              <w:left w:val="single" w:sz="4" w:space="0" w:color="000000"/>
              <w:bottom w:val="single" w:sz="4" w:space="0" w:color="000000"/>
              <w:right w:val="nil"/>
            </w:tcBorders>
            <w:hideMark/>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r w:rsidRPr="00057C70">
              <w:rPr>
                <w:rFonts w:ascii="Times New Roman" w:eastAsia="Arial Unicode MS" w:hAnsi="Times New Roman" w:cs="Times New Roman"/>
                <w:b/>
                <w:color w:val="FF00FF"/>
                <w:kern w:val="2"/>
                <w:sz w:val="24"/>
                <w:szCs w:val="24"/>
                <w:lang w:eastAsia="zh-CN"/>
              </w:rPr>
              <w:t>итого</w:t>
            </w:r>
          </w:p>
        </w:tc>
        <w:tc>
          <w:tcPr>
            <w:tcW w:w="1701" w:type="dxa"/>
            <w:tcBorders>
              <w:top w:val="single" w:sz="4" w:space="0" w:color="000000"/>
              <w:left w:val="single" w:sz="4" w:space="0" w:color="000000"/>
              <w:bottom w:val="single" w:sz="4" w:space="0" w:color="000000"/>
              <w:right w:val="nil"/>
            </w:tcBorders>
          </w:tcPr>
          <w:p w:rsidR="00057C70" w:rsidRPr="00057C70" w:rsidRDefault="00057C70"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p>
        </w:tc>
        <w:tc>
          <w:tcPr>
            <w:tcW w:w="1577" w:type="dxa"/>
            <w:tcBorders>
              <w:top w:val="single" w:sz="4" w:space="0" w:color="000000"/>
              <w:left w:val="single" w:sz="4" w:space="0" w:color="000000"/>
              <w:bottom w:val="single" w:sz="4" w:space="0" w:color="000000"/>
              <w:right w:val="nil"/>
            </w:tcBorders>
            <w:hideMark/>
          </w:tcPr>
          <w:p w:rsidR="00057C70" w:rsidRPr="00057C70" w:rsidRDefault="004F4E7E" w:rsidP="00057C70">
            <w:pPr>
              <w:widowControl w:val="0"/>
              <w:suppressAutoHyphens/>
              <w:snapToGrid w:val="0"/>
              <w:spacing w:after="0" w:line="240" w:lineRule="auto"/>
              <w:jc w:val="center"/>
              <w:rPr>
                <w:rFonts w:ascii="Times New Roman" w:eastAsia="Arial Unicode MS" w:hAnsi="Times New Roman" w:cs="Times New Roman"/>
                <w:b/>
                <w:color w:val="FF00FF"/>
                <w:kern w:val="2"/>
                <w:sz w:val="24"/>
                <w:szCs w:val="24"/>
                <w:lang w:eastAsia="zh-CN"/>
              </w:rPr>
            </w:pPr>
            <w:r>
              <w:rPr>
                <w:rFonts w:ascii="Times New Roman" w:eastAsia="Arial Unicode MS" w:hAnsi="Times New Roman" w:cs="Times New Roman"/>
                <w:b/>
                <w:color w:val="FF00FF"/>
                <w:kern w:val="2"/>
                <w:sz w:val="24"/>
                <w:szCs w:val="24"/>
                <w:lang w:eastAsia="zh-CN"/>
              </w:rPr>
              <w:t>45</w:t>
            </w:r>
          </w:p>
        </w:tc>
        <w:tc>
          <w:tcPr>
            <w:tcW w:w="1729" w:type="dxa"/>
            <w:tcBorders>
              <w:top w:val="single" w:sz="4" w:space="0" w:color="000000"/>
              <w:left w:val="single" w:sz="4" w:space="0" w:color="000000"/>
              <w:bottom w:val="single" w:sz="4" w:space="0" w:color="000000"/>
              <w:right w:val="single" w:sz="4" w:space="0" w:color="000000"/>
            </w:tcBorders>
          </w:tcPr>
          <w:p w:rsidR="00057C70" w:rsidRPr="00057C70" w:rsidRDefault="00057C70" w:rsidP="00057C70">
            <w:pPr>
              <w:widowControl w:val="0"/>
              <w:suppressAutoHyphens/>
              <w:snapToGrid w:val="0"/>
              <w:spacing w:after="0" w:line="240" w:lineRule="auto"/>
              <w:jc w:val="center"/>
              <w:rPr>
                <w:rFonts w:ascii="Arial" w:eastAsia="Arial Unicode MS" w:hAnsi="Arial" w:cs="Arial"/>
                <w:b/>
                <w:kern w:val="2"/>
                <w:sz w:val="20"/>
                <w:szCs w:val="24"/>
                <w:lang w:eastAsia="zh-CN"/>
              </w:rPr>
            </w:pPr>
          </w:p>
        </w:tc>
      </w:tr>
    </w:tbl>
    <w:p w:rsidR="00057C70" w:rsidRPr="00057C70" w:rsidRDefault="00057C70" w:rsidP="00057C70">
      <w:pPr>
        <w:widowControl w:val="0"/>
        <w:suppressAutoHyphens/>
        <w:spacing w:after="0" w:line="240" w:lineRule="auto"/>
        <w:rPr>
          <w:rFonts w:ascii="Arial" w:eastAsia="Arial Unicode MS" w:hAnsi="Arial" w:cs="Arial"/>
          <w:b/>
          <w:kern w:val="2"/>
          <w:sz w:val="20"/>
          <w:szCs w:val="24"/>
          <w:lang w:eastAsia="zh-CN"/>
        </w:rPr>
      </w:pPr>
    </w:p>
    <w:p w:rsidR="00057C70" w:rsidRPr="00057C70" w:rsidRDefault="00057C70" w:rsidP="00057C70">
      <w:pPr>
        <w:widowControl w:val="0"/>
        <w:suppressAutoHyphens/>
        <w:spacing w:after="0" w:line="240" w:lineRule="auto"/>
        <w:rPr>
          <w:rFonts w:ascii="Arial" w:eastAsia="Arial Unicode MS" w:hAnsi="Arial" w:cs="Arial"/>
          <w:kern w:val="2"/>
          <w:sz w:val="28"/>
          <w:szCs w:val="28"/>
          <w:lang w:eastAsia="zh-CN"/>
        </w:rPr>
      </w:pPr>
      <w:r w:rsidRPr="00057C70">
        <w:rPr>
          <w:rFonts w:ascii="Times New Roman" w:eastAsia="Arial Unicode MS" w:hAnsi="Times New Roman" w:cs="Times New Roman"/>
          <w:kern w:val="2"/>
          <w:sz w:val="28"/>
          <w:szCs w:val="28"/>
          <w:lang w:eastAsia="zh-CN"/>
        </w:rPr>
        <w:t>По учреждениям:</w:t>
      </w:r>
    </w:p>
    <w:p w:rsidR="00057C70" w:rsidRPr="00057C70" w:rsidRDefault="00057C70" w:rsidP="00057C70">
      <w:pPr>
        <w:widowControl w:val="0"/>
        <w:suppressAutoHyphens/>
        <w:spacing w:after="0" w:line="240" w:lineRule="auto"/>
        <w:jc w:val="right"/>
        <w:rPr>
          <w:rFonts w:ascii="Arial" w:eastAsia="Arial Unicode MS" w:hAnsi="Arial" w:cs="Arial"/>
          <w:kern w:val="2"/>
          <w:sz w:val="28"/>
          <w:szCs w:val="28"/>
          <w:lang w:eastAsia="zh-CN"/>
        </w:rPr>
      </w:pPr>
    </w:p>
    <w:tbl>
      <w:tblPr>
        <w:tblW w:w="0" w:type="auto"/>
        <w:tblInd w:w="-10" w:type="dxa"/>
        <w:tblLayout w:type="fixed"/>
        <w:tblLook w:val="04A0"/>
      </w:tblPr>
      <w:tblGrid>
        <w:gridCol w:w="641"/>
        <w:gridCol w:w="3394"/>
        <w:gridCol w:w="1662"/>
        <w:gridCol w:w="2088"/>
        <w:gridCol w:w="1730"/>
      </w:tblGrid>
      <w:tr w:rsidR="00057C70" w:rsidRPr="00F0208E" w:rsidTr="00057C70">
        <w:tc>
          <w:tcPr>
            <w:tcW w:w="4035" w:type="dxa"/>
            <w:gridSpan w:val="2"/>
            <w:vMerge w:val="restart"/>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Учреждение</w:t>
            </w:r>
          </w:p>
        </w:tc>
        <w:tc>
          <w:tcPr>
            <w:tcW w:w="5480" w:type="dxa"/>
            <w:gridSpan w:val="3"/>
            <w:tcBorders>
              <w:top w:val="single" w:sz="4" w:space="0" w:color="000000"/>
              <w:left w:val="single" w:sz="4" w:space="0" w:color="000000"/>
              <w:bottom w:val="single" w:sz="4" w:space="0" w:color="000000"/>
              <w:right w:val="single" w:sz="4" w:space="0" w:color="000000"/>
            </w:tcBorders>
            <w:hideMark/>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Муниципальный бюджет, тыс</w:t>
            </w:r>
            <w:proofErr w:type="gramStart"/>
            <w:r w:rsidRPr="00F0208E">
              <w:rPr>
                <w:rFonts w:ascii="Times New Roman" w:eastAsia="Arial Unicode MS" w:hAnsi="Times New Roman" w:cs="Times New Roman"/>
                <w:kern w:val="2"/>
                <w:sz w:val="24"/>
                <w:szCs w:val="24"/>
                <w:lang w:eastAsia="zh-CN"/>
              </w:rPr>
              <w:t>.р</w:t>
            </w:r>
            <w:proofErr w:type="gramEnd"/>
            <w:r w:rsidRPr="00F0208E">
              <w:rPr>
                <w:rFonts w:ascii="Times New Roman" w:eastAsia="Arial Unicode MS" w:hAnsi="Times New Roman" w:cs="Times New Roman"/>
                <w:kern w:val="2"/>
                <w:sz w:val="24"/>
                <w:szCs w:val="24"/>
                <w:lang w:eastAsia="zh-CN"/>
              </w:rPr>
              <w:t>уб.</w:t>
            </w:r>
          </w:p>
        </w:tc>
      </w:tr>
      <w:tr w:rsidR="00057C70" w:rsidRPr="00F0208E" w:rsidTr="004F4E7E">
        <w:tc>
          <w:tcPr>
            <w:tcW w:w="4035" w:type="dxa"/>
            <w:gridSpan w:val="2"/>
            <w:vMerge/>
            <w:tcBorders>
              <w:top w:val="single" w:sz="4" w:space="0" w:color="000000"/>
              <w:left w:val="single" w:sz="4" w:space="0" w:color="000000"/>
              <w:bottom w:val="single" w:sz="4" w:space="0" w:color="000000"/>
              <w:right w:val="nil"/>
            </w:tcBorders>
            <w:vAlign w:val="center"/>
            <w:hideMark/>
          </w:tcPr>
          <w:p w:rsidR="00057C70" w:rsidRPr="00F0208E" w:rsidRDefault="00057C70" w:rsidP="00057C70">
            <w:pPr>
              <w:spacing w:after="0" w:line="240" w:lineRule="auto"/>
              <w:rPr>
                <w:rFonts w:ascii="Times New Roman" w:eastAsia="Arial Unicode MS" w:hAnsi="Times New Roman" w:cs="Times New Roman"/>
                <w:kern w:val="2"/>
                <w:sz w:val="24"/>
                <w:szCs w:val="24"/>
                <w:lang w:eastAsia="zh-CN"/>
              </w:rPr>
            </w:pPr>
          </w:p>
        </w:tc>
        <w:tc>
          <w:tcPr>
            <w:tcW w:w="1662" w:type="dxa"/>
            <w:tcBorders>
              <w:top w:val="single" w:sz="4" w:space="0" w:color="000000"/>
              <w:left w:val="single" w:sz="4" w:space="0" w:color="000000"/>
              <w:bottom w:val="single" w:sz="4" w:space="0" w:color="000000"/>
              <w:right w:val="nil"/>
            </w:tcBorders>
            <w:hideMark/>
          </w:tcPr>
          <w:p w:rsidR="00057C70" w:rsidRPr="00F0208E"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2015</w:t>
            </w:r>
            <w:r w:rsidR="00057C70" w:rsidRPr="00F0208E">
              <w:rPr>
                <w:rFonts w:ascii="Times New Roman" w:eastAsia="Arial Unicode MS" w:hAnsi="Times New Roman" w:cs="Times New Roman"/>
                <w:kern w:val="2"/>
                <w:sz w:val="24"/>
                <w:szCs w:val="24"/>
                <w:lang w:eastAsia="zh-CN"/>
              </w:rPr>
              <w:t xml:space="preserve"> г.</w:t>
            </w:r>
          </w:p>
        </w:tc>
        <w:tc>
          <w:tcPr>
            <w:tcW w:w="2088" w:type="dxa"/>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201</w:t>
            </w:r>
            <w:r w:rsidR="004F4E7E" w:rsidRPr="00F0208E">
              <w:rPr>
                <w:rFonts w:ascii="Times New Roman" w:eastAsia="Arial Unicode MS" w:hAnsi="Times New Roman" w:cs="Times New Roman"/>
                <w:kern w:val="2"/>
                <w:sz w:val="24"/>
                <w:szCs w:val="24"/>
                <w:lang w:eastAsia="zh-CN"/>
              </w:rPr>
              <w:t>6</w:t>
            </w:r>
            <w:r w:rsidRPr="00F0208E">
              <w:rPr>
                <w:rFonts w:ascii="Times New Roman" w:eastAsia="Arial Unicode MS" w:hAnsi="Times New Roman" w:cs="Times New Roman"/>
                <w:kern w:val="2"/>
                <w:sz w:val="24"/>
                <w:szCs w:val="24"/>
                <w:lang w:eastAsia="zh-CN"/>
              </w:rPr>
              <w:t xml:space="preserve"> г. </w:t>
            </w:r>
          </w:p>
        </w:tc>
        <w:tc>
          <w:tcPr>
            <w:tcW w:w="1730" w:type="dxa"/>
            <w:tcBorders>
              <w:top w:val="single" w:sz="4" w:space="0" w:color="000000"/>
              <w:left w:val="single" w:sz="4" w:space="0" w:color="000000"/>
              <w:bottom w:val="single" w:sz="4" w:space="0" w:color="000000"/>
              <w:right w:val="single" w:sz="4" w:space="0" w:color="000000"/>
            </w:tcBorders>
          </w:tcPr>
          <w:p w:rsidR="00057C70" w:rsidRPr="00F0208E" w:rsidRDefault="004F4E7E"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F0208E">
              <w:rPr>
                <w:rFonts w:ascii="Times New Roman" w:eastAsia="Times New Roman" w:hAnsi="Times New Roman" w:cs="Times New Roman"/>
                <w:kern w:val="2"/>
                <w:sz w:val="24"/>
                <w:szCs w:val="24"/>
                <w:lang w:eastAsia="zh-CN"/>
              </w:rPr>
              <w:t>+/-</w:t>
            </w: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394"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bCs/>
                <w:kern w:val="2"/>
                <w:sz w:val="24"/>
                <w:szCs w:val="24"/>
                <w:lang w:eastAsia="zh-CN"/>
              </w:rPr>
              <w:t>ММБУК «КМЦ</w:t>
            </w:r>
            <w:r w:rsidRPr="00F0208E">
              <w:rPr>
                <w:rFonts w:ascii="Times New Roman" w:eastAsia="Arial Unicode MS" w:hAnsi="Times New Roman" w:cs="Times New Roman"/>
                <w:kern w:val="2"/>
                <w:sz w:val="24"/>
                <w:szCs w:val="24"/>
                <w:lang w:eastAsia="zh-CN"/>
              </w:rPr>
              <w:t xml:space="preserve"> »</w:t>
            </w:r>
          </w:p>
        </w:tc>
        <w:tc>
          <w:tcPr>
            <w:tcW w:w="1662"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2088"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2926</w:t>
            </w:r>
          </w:p>
        </w:tc>
        <w:tc>
          <w:tcPr>
            <w:tcW w:w="1730"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394"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bCs/>
                <w:kern w:val="2"/>
                <w:sz w:val="24"/>
                <w:szCs w:val="24"/>
                <w:lang w:eastAsia="zh-CN"/>
              </w:rPr>
              <w:t xml:space="preserve">МБОУ ДО ДШИ «Гармония»  </w:t>
            </w:r>
          </w:p>
        </w:tc>
        <w:tc>
          <w:tcPr>
            <w:tcW w:w="1662"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2088"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976</w:t>
            </w:r>
          </w:p>
        </w:tc>
        <w:tc>
          <w:tcPr>
            <w:tcW w:w="1730"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394"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bCs/>
                <w:kern w:val="2"/>
                <w:sz w:val="24"/>
                <w:szCs w:val="24"/>
                <w:lang w:eastAsia="zh-CN"/>
              </w:rPr>
            </w:pPr>
            <w:r w:rsidRPr="00F0208E">
              <w:rPr>
                <w:rFonts w:ascii="Times New Roman" w:eastAsia="Arial Unicode MS" w:hAnsi="Times New Roman" w:cs="Times New Roman"/>
                <w:bCs/>
                <w:kern w:val="2"/>
                <w:sz w:val="24"/>
                <w:szCs w:val="24"/>
                <w:lang w:eastAsia="zh-CN"/>
              </w:rPr>
              <w:t>МБОУ  «Гайнский музей»</w:t>
            </w:r>
          </w:p>
        </w:tc>
        <w:tc>
          <w:tcPr>
            <w:tcW w:w="1662"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bCs/>
                <w:kern w:val="2"/>
                <w:sz w:val="24"/>
                <w:szCs w:val="24"/>
                <w:lang w:eastAsia="zh-CN"/>
              </w:rPr>
            </w:pPr>
          </w:p>
        </w:tc>
        <w:tc>
          <w:tcPr>
            <w:tcW w:w="2088"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napToGrid w:val="0"/>
              <w:spacing w:after="0" w:line="240" w:lineRule="auto"/>
              <w:jc w:val="center"/>
              <w:rPr>
                <w:rFonts w:ascii="Times New Roman" w:eastAsia="Arial Unicode MS" w:hAnsi="Times New Roman" w:cs="Times New Roman"/>
                <w:bCs/>
                <w:kern w:val="2"/>
                <w:sz w:val="24"/>
                <w:szCs w:val="24"/>
                <w:lang w:eastAsia="zh-CN"/>
              </w:rPr>
            </w:pPr>
            <w:r w:rsidRPr="00F0208E">
              <w:rPr>
                <w:rFonts w:ascii="Times New Roman" w:eastAsia="Arial Unicode MS" w:hAnsi="Times New Roman" w:cs="Times New Roman"/>
                <w:bCs/>
                <w:kern w:val="2"/>
                <w:sz w:val="24"/>
                <w:szCs w:val="24"/>
                <w:lang w:eastAsia="zh-CN"/>
              </w:rPr>
              <w:t>340</w:t>
            </w:r>
          </w:p>
        </w:tc>
        <w:tc>
          <w:tcPr>
            <w:tcW w:w="1730"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394"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МБУК Гайнская МРЦБ</w:t>
            </w:r>
          </w:p>
        </w:tc>
        <w:tc>
          <w:tcPr>
            <w:tcW w:w="1662"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2088"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207</w:t>
            </w:r>
          </w:p>
        </w:tc>
        <w:tc>
          <w:tcPr>
            <w:tcW w:w="1730"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394"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napToGrid w:val="0"/>
              <w:spacing w:after="0" w:line="240" w:lineRule="auto"/>
              <w:jc w:val="both"/>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bCs/>
                <w:kern w:val="2"/>
                <w:sz w:val="24"/>
                <w:szCs w:val="24"/>
                <w:lang w:eastAsia="zh-CN"/>
              </w:rPr>
              <w:t>ИТОГО</w:t>
            </w:r>
          </w:p>
        </w:tc>
        <w:tc>
          <w:tcPr>
            <w:tcW w:w="1662"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c>
          <w:tcPr>
            <w:tcW w:w="2088"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4449</w:t>
            </w:r>
          </w:p>
        </w:tc>
        <w:tc>
          <w:tcPr>
            <w:tcW w:w="1730"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kern w:val="2"/>
                <w:sz w:val="24"/>
                <w:szCs w:val="24"/>
                <w:lang w:eastAsia="zh-CN"/>
              </w:rPr>
            </w:pPr>
          </w:p>
        </w:tc>
      </w:tr>
    </w:tbl>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bCs/>
          <w:kern w:val="2"/>
          <w:sz w:val="28"/>
          <w:szCs w:val="28"/>
          <w:lang w:eastAsia="zh-CN"/>
        </w:rPr>
      </w:pP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sidRPr="00057C70">
        <w:rPr>
          <w:rFonts w:ascii="Times New Roman" w:eastAsia="Arial Unicode MS" w:hAnsi="Times New Roman" w:cs="Times New Roman"/>
          <w:b/>
          <w:bCs/>
          <w:kern w:val="2"/>
          <w:sz w:val="28"/>
          <w:szCs w:val="28"/>
          <w:lang w:eastAsia="zh-CN"/>
        </w:rPr>
        <w:t>Раздел V</w:t>
      </w:r>
    </w:p>
    <w:p w:rsidR="00057C70" w:rsidRPr="00057C70" w:rsidRDefault="00057C70" w:rsidP="00057C70">
      <w:pPr>
        <w:widowControl w:val="0"/>
        <w:suppressAutoHyphens/>
        <w:spacing w:after="0" w:line="240" w:lineRule="auto"/>
        <w:jc w:val="center"/>
        <w:rPr>
          <w:rFonts w:ascii="Times New Roman" w:eastAsia="Times New Roman" w:hAnsi="Times New Roman" w:cs="Times New Roman"/>
          <w:b/>
          <w:kern w:val="2"/>
          <w:sz w:val="28"/>
          <w:szCs w:val="28"/>
          <w:lang w:eastAsia="zh-CN"/>
        </w:rPr>
      </w:pPr>
      <w:r w:rsidRPr="00057C70">
        <w:rPr>
          <w:rFonts w:ascii="Times New Roman" w:eastAsia="Arial Unicode MS" w:hAnsi="Times New Roman" w:cs="Times New Roman"/>
          <w:b/>
          <w:kern w:val="2"/>
          <w:sz w:val="28"/>
          <w:szCs w:val="28"/>
          <w:lang w:eastAsia="zh-CN"/>
        </w:rPr>
        <w:t>Сводная таблица финансовых средств,</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r w:rsidRPr="00057C70">
        <w:rPr>
          <w:rFonts w:ascii="Times New Roman" w:eastAsia="Times New Roman" w:hAnsi="Times New Roman" w:cs="Times New Roman"/>
          <w:b/>
          <w:kern w:val="2"/>
          <w:sz w:val="28"/>
          <w:szCs w:val="28"/>
          <w:lang w:eastAsia="zh-CN"/>
        </w:rPr>
        <w:t xml:space="preserve"> </w:t>
      </w:r>
      <w:proofErr w:type="gramStart"/>
      <w:r w:rsidRPr="00057C70">
        <w:rPr>
          <w:rFonts w:ascii="Times New Roman" w:eastAsia="Arial Unicode MS" w:hAnsi="Times New Roman" w:cs="Times New Roman"/>
          <w:b/>
          <w:kern w:val="2"/>
          <w:sz w:val="28"/>
          <w:szCs w:val="28"/>
          <w:lang w:eastAsia="zh-CN"/>
        </w:rPr>
        <w:t>необходимых</w:t>
      </w:r>
      <w:proofErr w:type="gramEnd"/>
      <w:r w:rsidRPr="00057C70">
        <w:rPr>
          <w:rFonts w:ascii="Times New Roman" w:eastAsia="Arial Unicode MS" w:hAnsi="Times New Roman" w:cs="Times New Roman"/>
          <w:b/>
          <w:kern w:val="2"/>
          <w:sz w:val="28"/>
          <w:szCs w:val="28"/>
          <w:lang w:eastAsia="zh-CN"/>
        </w:rPr>
        <w:t xml:space="preserve">   для реализации программы</w:t>
      </w:r>
    </w:p>
    <w:p w:rsidR="00057C70" w:rsidRPr="00057C70" w:rsidRDefault="00057C70" w:rsidP="00057C70">
      <w:pPr>
        <w:widowControl w:val="0"/>
        <w:suppressAutoHyphens/>
        <w:spacing w:after="0" w:line="240" w:lineRule="auto"/>
        <w:jc w:val="center"/>
        <w:rPr>
          <w:rFonts w:ascii="Times New Roman" w:eastAsia="Arial Unicode MS" w:hAnsi="Times New Roman" w:cs="Times New Roman"/>
          <w:b/>
          <w:kern w:val="2"/>
          <w:sz w:val="28"/>
          <w:szCs w:val="28"/>
          <w:lang w:eastAsia="zh-CN"/>
        </w:rPr>
      </w:pPr>
    </w:p>
    <w:tbl>
      <w:tblPr>
        <w:tblW w:w="9510" w:type="dxa"/>
        <w:tblInd w:w="-10" w:type="dxa"/>
        <w:tblLayout w:type="fixed"/>
        <w:tblLook w:val="04A0"/>
      </w:tblPr>
      <w:tblGrid>
        <w:gridCol w:w="641"/>
        <w:gridCol w:w="3395"/>
        <w:gridCol w:w="1660"/>
        <w:gridCol w:w="2086"/>
        <w:gridCol w:w="1728"/>
      </w:tblGrid>
      <w:tr w:rsidR="00057C70" w:rsidRPr="00F0208E" w:rsidTr="004F4E7E">
        <w:tc>
          <w:tcPr>
            <w:tcW w:w="4036" w:type="dxa"/>
            <w:gridSpan w:val="2"/>
            <w:vMerge w:val="restart"/>
            <w:tcBorders>
              <w:top w:val="single" w:sz="4" w:space="0" w:color="000000"/>
              <w:left w:val="single" w:sz="4" w:space="0" w:color="000000"/>
              <w:bottom w:val="single" w:sz="4" w:space="0" w:color="000000"/>
              <w:right w:val="nil"/>
            </w:tcBorders>
            <w:hideMark/>
          </w:tcPr>
          <w:p w:rsidR="00057C70" w:rsidRPr="00F0208E" w:rsidRDefault="00057C70"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F0208E">
              <w:rPr>
                <w:rFonts w:ascii="Times New Roman" w:eastAsia="Arial Unicode MS" w:hAnsi="Times New Roman" w:cs="Times New Roman"/>
                <w:kern w:val="2"/>
                <w:sz w:val="28"/>
                <w:szCs w:val="28"/>
                <w:lang w:eastAsia="zh-CN"/>
              </w:rPr>
              <w:t>Наименование</w:t>
            </w:r>
          </w:p>
        </w:tc>
        <w:tc>
          <w:tcPr>
            <w:tcW w:w="5474" w:type="dxa"/>
            <w:gridSpan w:val="3"/>
            <w:tcBorders>
              <w:top w:val="single" w:sz="4" w:space="0" w:color="000000"/>
              <w:left w:val="single" w:sz="4" w:space="0" w:color="000000"/>
              <w:bottom w:val="single" w:sz="4" w:space="0" w:color="000000"/>
              <w:right w:val="single" w:sz="4" w:space="0" w:color="000000"/>
            </w:tcBorders>
            <w:hideMark/>
          </w:tcPr>
          <w:p w:rsidR="00057C70" w:rsidRPr="00F0208E" w:rsidRDefault="00057C70" w:rsidP="00057C70">
            <w:pPr>
              <w:widowControl w:val="0"/>
              <w:suppressAutoHyphens/>
              <w:spacing w:after="0" w:line="240" w:lineRule="auto"/>
              <w:jc w:val="center"/>
              <w:rPr>
                <w:rFonts w:ascii="Times New Roman" w:eastAsia="Times New Roman" w:hAnsi="Times New Roman" w:cs="Times New Roman"/>
                <w:kern w:val="2"/>
                <w:sz w:val="28"/>
                <w:szCs w:val="28"/>
                <w:lang w:eastAsia="zh-CN"/>
              </w:rPr>
            </w:pPr>
            <w:r w:rsidRPr="00F0208E">
              <w:rPr>
                <w:rFonts w:ascii="Times New Roman" w:eastAsia="Arial Unicode MS" w:hAnsi="Times New Roman" w:cs="Times New Roman"/>
                <w:kern w:val="2"/>
                <w:sz w:val="28"/>
                <w:szCs w:val="28"/>
                <w:lang w:eastAsia="zh-CN"/>
              </w:rPr>
              <w:t>Муниципальный бюджет, тыс</w:t>
            </w:r>
            <w:proofErr w:type="gramStart"/>
            <w:r w:rsidRPr="00F0208E">
              <w:rPr>
                <w:rFonts w:ascii="Times New Roman" w:eastAsia="Arial Unicode MS" w:hAnsi="Times New Roman" w:cs="Times New Roman"/>
                <w:kern w:val="2"/>
                <w:sz w:val="28"/>
                <w:szCs w:val="28"/>
                <w:lang w:eastAsia="zh-CN"/>
              </w:rPr>
              <w:t>.р</w:t>
            </w:r>
            <w:proofErr w:type="gramEnd"/>
            <w:r w:rsidRPr="00F0208E">
              <w:rPr>
                <w:rFonts w:ascii="Times New Roman" w:eastAsia="Arial Unicode MS" w:hAnsi="Times New Roman" w:cs="Times New Roman"/>
                <w:kern w:val="2"/>
                <w:sz w:val="28"/>
                <w:szCs w:val="28"/>
                <w:lang w:eastAsia="zh-CN"/>
              </w:rPr>
              <w:t>уб.</w:t>
            </w:r>
          </w:p>
        </w:tc>
      </w:tr>
      <w:tr w:rsidR="00057C70" w:rsidRPr="00F0208E" w:rsidTr="004F4E7E">
        <w:tc>
          <w:tcPr>
            <w:tcW w:w="4036" w:type="dxa"/>
            <w:gridSpan w:val="2"/>
            <w:vMerge/>
            <w:tcBorders>
              <w:top w:val="single" w:sz="4" w:space="0" w:color="000000"/>
              <w:left w:val="single" w:sz="4" w:space="0" w:color="000000"/>
              <w:bottom w:val="single" w:sz="4" w:space="0" w:color="000000"/>
              <w:right w:val="nil"/>
            </w:tcBorders>
            <w:vAlign w:val="center"/>
            <w:hideMark/>
          </w:tcPr>
          <w:p w:rsidR="00057C70" w:rsidRPr="00F0208E" w:rsidRDefault="00057C70" w:rsidP="00057C70">
            <w:pPr>
              <w:spacing w:after="0" w:line="240" w:lineRule="auto"/>
              <w:rPr>
                <w:rFonts w:ascii="Times New Roman" w:eastAsia="Arial Unicode MS" w:hAnsi="Times New Roman" w:cs="Times New Roman"/>
                <w:kern w:val="2"/>
                <w:sz w:val="28"/>
                <w:szCs w:val="28"/>
                <w:lang w:eastAsia="zh-CN"/>
              </w:rPr>
            </w:pPr>
          </w:p>
        </w:tc>
        <w:tc>
          <w:tcPr>
            <w:tcW w:w="1660" w:type="dxa"/>
            <w:tcBorders>
              <w:top w:val="single" w:sz="4" w:space="0" w:color="000000"/>
              <w:left w:val="single" w:sz="4" w:space="0" w:color="000000"/>
              <w:bottom w:val="single" w:sz="4" w:space="0" w:color="000000"/>
              <w:right w:val="nil"/>
            </w:tcBorders>
            <w:hideMark/>
          </w:tcPr>
          <w:p w:rsidR="00057C70" w:rsidRPr="00F0208E"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F0208E">
              <w:rPr>
                <w:rFonts w:ascii="Times New Roman" w:eastAsia="Arial Unicode MS" w:hAnsi="Times New Roman" w:cs="Times New Roman"/>
                <w:kern w:val="2"/>
                <w:sz w:val="28"/>
                <w:szCs w:val="28"/>
                <w:lang w:eastAsia="zh-CN"/>
              </w:rPr>
              <w:t>2015</w:t>
            </w:r>
            <w:r w:rsidR="00057C70" w:rsidRPr="00F0208E">
              <w:rPr>
                <w:rFonts w:ascii="Times New Roman" w:eastAsia="Arial Unicode MS" w:hAnsi="Times New Roman" w:cs="Times New Roman"/>
                <w:kern w:val="2"/>
                <w:sz w:val="28"/>
                <w:szCs w:val="28"/>
                <w:lang w:eastAsia="zh-CN"/>
              </w:rPr>
              <w:t xml:space="preserve"> г.</w:t>
            </w:r>
          </w:p>
        </w:tc>
        <w:tc>
          <w:tcPr>
            <w:tcW w:w="2086" w:type="dxa"/>
            <w:tcBorders>
              <w:top w:val="single" w:sz="4" w:space="0" w:color="000000"/>
              <w:left w:val="single" w:sz="4" w:space="0" w:color="000000"/>
              <w:bottom w:val="single" w:sz="4" w:space="0" w:color="000000"/>
              <w:right w:val="nil"/>
            </w:tcBorders>
            <w:hideMark/>
          </w:tcPr>
          <w:p w:rsidR="00057C70" w:rsidRPr="00F0208E" w:rsidRDefault="004F4E7E" w:rsidP="00057C70">
            <w:pPr>
              <w:widowControl w:val="0"/>
              <w:suppressAutoHyphens/>
              <w:spacing w:after="0" w:line="240" w:lineRule="auto"/>
              <w:jc w:val="center"/>
              <w:rPr>
                <w:rFonts w:ascii="Times New Roman" w:eastAsia="Arial Unicode MS" w:hAnsi="Times New Roman" w:cs="Times New Roman"/>
                <w:kern w:val="2"/>
                <w:sz w:val="28"/>
                <w:szCs w:val="28"/>
                <w:lang w:eastAsia="zh-CN"/>
              </w:rPr>
            </w:pPr>
            <w:r w:rsidRPr="00F0208E">
              <w:rPr>
                <w:rFonts w:ascii="Times New Roman" w:eastAsia="Arial Unicode MS" w:hAnsi="Times New Roman" w:cs="Times New Roman"/>
                <w:kern w:val="2"/>
                <w:sz w:val="28"/>
                <w:szCs w:val="28"/>
                <w:lang w:eastAsia="zh-CN"/>
              </w:rPr>
              <w:t>2016</w:t>
            </w:r>
            <w:r w:rsidR="00057C70" w:rsidRPr="00F0208E">
              <w:rPr>
                <w:rFonts w:ascii="Times New Roman" w:eastAsia="Arial Unicode MS" w:hAnsi="Times New Roman" w:cs="Times New Roman"/>
                <w:kern w:val="2"/>
                <w:sz w:val="28"/>
                <w:szCs w:val="28"/>
                <w:lang w:eastAsia="zh-CN"/>
              </w:rPr>
              <w:t xml:space="preserve"> г. </w:t>
            </w:r>
          </w:p>
        </w:tc>
        <w:tc>
          <w:tcPr>
            <w:tcW w:w="1728" w:type="dxa"/>
            <w:tcBorders>
              <w:top w:val="single" w:sz="4" w:space="0" w:color="000000"/>
              <w:left w:val="single" w:sz="4" w:space="0" w:color="000000"/>
              <w:bottom w:val="single" w:sz="4" w:space="0" w:color="000000"/>
              <w:right w:val="single" w:sz="4" w:space="0" w:color="000000"/>
            </w:tcBorders>
            <w:hideMark/>
          </w:tcPr>
          <w:p w:rsidR="00057C70" w:rsidRPr="00F0208E" w:rsidRDefault="004F4E7E" w:rsidP="00057C70">
            <w:pPr>
              <w:widowControl w:val="0"/>
              <w:suppressAutoHyphens/>
              <w:spacing w:after="0" w:line="240" w:lineRule="auto"/>
              <w:jc w:val="center"/>
              <w:rPr>
                <w:rFonts w:ascii="Times New Roman" w:eastAsia="Times New Roman" w:hAnsi="Times New Roman" w:cs="Times New Roman"/>
                <w:kern w:val="2"/>
                <w:sz w:val="24"/>
                <w:szCs w:val="20"/>
                <w:lang w:eastAsia="zh-CN"/>
              </w:rPr>
            </w:pPr>
            <w:r w:rsidRPr="00F0208E">
              <w:rPr>
                <w:rFonts w:ascii="Times New Roman" w:eastAsia="Arial Unicode MS" w:hAnsi="Times New Roman" w:cs="Times New Roman"/>
                <w:kern w:val="2"/>
                <w:sz w:val="28"/>
                <w:szCs w:val="28"/>
                <w:lang w:eastAsia="zh-CN"/>
              </w:rPr>
              <w:t>+/-</w:t>
            </w: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0"/>
                <w:lang w:eastAsia="zh-CN"/>
              </w:rPr>
            </w:pPr>
          </w:p>
        </w:tc>
        <w:tc>
          <w:tcPr>
            <w:tcW w:w="3395"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napToGrid w:val="0"/>
              <w:spacing w:after="0" w:line="240" w:lineRule="auto"/>
              <w:jc w:val="both"/>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bCs/>
                <w:kern w:val="2"/>
                <w:sz w:val="24"/>
                <w:szCs w:val="24"/>
                <w:lang w:eastAsia="zh-CN"/>
              </w:rPr>
              <w:t>Раздел I</w:t>
            </w:r>
          </w:p>
          <w:p w:rsidR="004F4E7E" w:rsidRPr="00F0208E" w:rsidRDefault="004F4E7E" w:rsidP="00057C70">
            <w:pPr>
              <w:widowControl w:val="0"/>
              <w:suppressAutoHyphens/>
              <w:spacing w:after="0" w:line="240" w:lineRule="auto"/>
              <w:jc w:val="center"/>
              <w:rPr>
                <w:rFonts w:ascii="Times New Roman" w:eastAsia="Times New Roman" w:hAnsi="Times New Roman" w:cs="Times New Roman"/>
                <w:color w:val="FF00FF"/>
                <w:kern w:val="2"/>
                <w:sz w:val="24"/>
                <w:szCs w:val="24"/>
                <w:lang w:eastAsia="zh-CN"/>
              </w:rPr>
            </w:pPr>
            <w:r w:rsidRPr="00F0208E">
              <w:rPr>
                <w:rFonts w:ascii="Times New Roman" w:eastAsia="Arial Unicode MS" w:hAnsi="Times New Roman" w:cs="Times New Roman"/>
                <w:kern w:val="2"/>
                <w:sz w:val="24"/>
                <w:szCs w:val="24"/>
                <w:lang w:eastAsia="zh-CN"/>
              </w:rPr>
              <w:t>«Материально-техническое оснащение »</w:t>
            </w:r>
          </w:p>
        </w:tc>
        <w:tc>
          <w:tcPr>
            <w:tcW w:w="1660"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pacing w:after="0" w:line="240" w:lineRule="auto"/>
              <w:jc w:val="center"/>
              <w:rPr>
                <w:rFonts w:ascii="Times New Roman" w:eastAsia="Times New Roman" w:hAnsi="Times New Roman" w:cs="Times New Roman"/>
                <w:color w:val="FF00FF"/>
                <w:kern w:val="2"/>
                <w:sz w:val="24"/>
                <w:szCs w:val="24"/>
                <w:lang w:eastAsia="zh-CN"/>
              </w:rPr>
            </w:pPr>
          </w:p>
        </w:tc>
        <w:tc>
          <w:tcPr>
            <w:tcW w:w="2086"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pacing w:after="0" w:line="240" w:lineRule="auto"/>
              <w:jc w:val="center"/>
              <w:rPr>
                <w:rFonts w:ascii="Times New Roman" w:eastAsia="Times New Roman" w:hAnsi="Times New Roman" w:cs="Times New Roman"/>
                <w:color w:val="FF00FF"/>
                <w:kern w:val="2"/>
                <w:sz w:val="24"/>
                <w:szCs w:val="24"/>
                <w:lang w:eastAsia="zh-CN"/>
              </w:rPr>
            </w:pPr>
            <w:r w:rsidRPr="00F0208E">
              <w:rPr>
                <w:rFonts w:ascii="Times New Roman" w:eastAsia="Times New Roman" w:hAnsi="Times New Roman" w:cs="Times New Roman"/>
                <w:color w:val="FF00FF"/>
                <w:kern w:val="2"/>
                <w:sz w:val="24"/>
                <w:szCs w:val="24"/>
                <w:lang w:eastAsia="zh-CN"/>
              </w:rPr>
              <w:t>3477</w:t>
            </w:r>
          </w:p>
        </w:tc>
        <w:tc>
          <w:tcPr>
            <w:tcW w:w="1728"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0"/>
                <w:lang w:eastAsia="zh-CN"/>
              </w:rPr>
            </w:pPr>
          </w:p>
        </w:tc>
        <w:tc>
          <w:tcPr>
            <w:tcW w:w="3395"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napToGrid w:val="0"/>
              <w:spacing w:after="0" w:line="240" w:lineRule="auto"/>
              <w:jc w:val="both"/>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bCs/>
                <w:kern w:val="2"/>
                <w:sz w:val="24"/>
                <w:szCs w:val="24"/>
                <w:lang w:eastAsia="zh-CN"/>
              </w:rPr>
              <w:t>Раздел I</w:t>
            </w:r>
            <w:r w:rsidRPr="00F0208E">
              <w:rPr>
                <w:rFonts w:ascii="Times New Roman" w:eastAsia="Arial Unicode MS" w:hAnsi="Times New Roman" w:cs="Times New Roman"/>
                <w:bCs/>
                <w:kern w:val="2"/>
                <w:sz w:val="24"/>
                <w:szCs w:val="24"/>
                <w:lang w:val="en-US" w:eastAsia="zh-CN"/>
              </w:rPr>
              <w:t>I</w:t>
            </w:r>
          </w:p>
          <w:p w:rsidR="004F4E7E" w:rsidRPr="00F0208E" w:rsidRDefault="004F4E7E" w:rsidP="00057C70">
            <w:pPr>
              <w:widowControl w:val="0"/>
              <w:suppressAutoHyphens/>
              <w:spacing w:after="0" w:line="240" w:lineRule="auto"/>
              <w:jc w:val="center"/>
              <w:rPr>
                <w:rFonts w:ascii="Times New Roman" w:eastAsia="Arial Unicode MS" w:hAnsi="Times New Roman" w:cs="Times New Roman"/>
                <w:color w:val="FF00FF"/>
                <w:kern w:val="2"/>
                <w:sz w:val="24"/>
                <w:szCs w:val="24"/>
                <w:lang w:eastAsia="zh-CN"/>
              </w:rPr>
            </w:pPr>
            <w:r w:rsidRPr="00F0208E">
              <w:rPr>
                <w:rFonts w:ascii="Times New Roman" w:eastAsia="Arial Unicode MS" w:hAnsi="Times New Roman" w:cs="Times New Roman"/>
                <w:kern w:val="2"/>
                <w:sz w:val="24"/>
                <w:szCs w:val="24"/>
                <w:lang w:eastAsia="zh-CN"/>
              </w:rPr>
              <w:t>Кадры.</w:t>
            </w:r>
          </w:p>
        </w:tc>
        <w:tc>
          <w:tcPr>
            <w:tcW w:w="1660"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pacing w:after="0" w:line="240" w:lineRule="auto"/>
              <w:jc w:val="center"/>
              <w:rPr>
                <w:rFonts w:ascii="Times New Roman" w:eastAsia="Arial Unicode MS" w:hAnsi="Times New Roman" w:cs="Times New Roman"/>
                <w:color w:val="FF00FF"/>
                <w:kern w:val="2"/>
                <w:sz w:val="24"/>
                <w:szCs w:val="24"/>
                <w:lang w:eastAsia="zh-CN"/>
              </w:rPr>
            </w:pPr>
          </w:p>
        </w:tc>
        <w:tc>
          <w:tcPr>
            <w:tcW w:w="2086"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pacing w:after="0" w:line="240" w:lineRule="auto"/>
              <w:jc w:val="center"/>
              <w:rPr>
                <w:rFonts w:ascii="Times New Roman" w:eastAsia="Arial Unicode MS" w:hAnsi="Times New Roman" w:cs="Times New Roman"/>
                <w:color w:val="FF00FF"/>
                <w:kern w:val="2"/>
                <w:sz w:val="24"/>
                <w:szCs w:val="24"/>
                <w:lang w:eastAsia="zh-CN"/>
              </w:rPr>
            </w:pPr>
            <w:r w:rsidRPr="00F0208E">
              <w:rPr>
                <w:rFonts w:ascii="Times New Roman" w:eastAsia="Arial Unicode MS" w:hAnsi="Times New Roman" w:cs="Times New Roman"/>
                <w:color w:val="FF00FF"/>
                <w:kern w:val="2"/>
                <w:sz w:val="24"/>
                <w:szCs w:val="24"/>
                <w:lang w:eastAsia="zh-CN"/>
              </w:rPr>
              <w:t>95</w:t>
            </w:r>
          </w:p>
        </w:tc>
        <w:tc>
          <w:tcPr>
            <w:tcW w:w="1728"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pacing w:after="0" w:line="240" w:lineRule="auto"/>
              <w:jc w:val="center"/>
              <w:rPr>
                <w:rFonts w:ascii="Times New Roman" w:eastAsia="Times New Roman" w:hAnsi="Times New Roman" w:cs="Times New Roman"/>
                <w:kern w:val="2"/>
                <w:sz w:val="24"/>
                <w:szCs w:val="20"/>
                <w:lang w:eastAsia="zh-CN"/>
              </w:rPr>
            </w:pP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0"/>
                <w:lang w:eastAsia="zh-CN"/>
              </w:rPr>
            </w:pPr>
          </w:p>
        </w:tc>
        <w:tc>
          <w:tcPr>
            <w:tcW w:w="3395"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napToGrid w:val="0"/>
              <w:spacing w:after="0" w:line="240" w:lineRule="auto"/>
              <w:jc w:val="both"/>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bCs/>
                <w:kern w:val="2"/>
                <w:sz w:val="24"/>
                <w:szCs w:val="24"/>
                <w:lang w:eastAsia="zh-CN"/>
              </w:rPr>
              <w:t xml:space="preserve">Раздел </w:t>
            </w:r>
            <w:r w:rsidRPr="00F0208E">
              <w:rPr>
                <w:rFonts w:ascii="Times New Roman" w:eastAsia="Arial Unicode MS" w:hAnsi="Times New Roman" w:cs="Times New Roman"/>
                <w:bCs/>
                <w:kern w:val="2"/>
                <w:sz w:val="24"/>
                <w:szCs w:val="24"/>
                <w:lang w:val="en-US" w:eastAsia="zh-CN"/>
              </w:rPr>
              <w:t>III</w:t>
            </w:r>
          </w:p>
          <w:p w:rsidR="004F4E7E" w:rsidRPr="00F0208E" w:rsidRDefault="004F4E7E" w:rsidP="00057C70">
            <w:pPr>
              <w:widowControl w:val="0"/>
              <w:suppressAutoHyphens/>
              <w:snapToGrid w:val="0"/>
              <w:spacing w:after="0" w:line="240" w:lineRule="auto"/>
              <w:jc w:val="both"/>
              <w:rPr>
                <w:rFonts w:ascii="Times New Roman" w:eastAsia="Arial Unicode MS" w:hAnsi="Times New Roman" w:cs="Times New Roman"/>
                <w:color w:val="FF00FF"/>
                <w:kern w:val="2"/>
                <w:sz w:val="24"/>
                <w:szCs w:val="24"/>
                <w:lang w:eastAsia="zh-CN"/>
              </w:rPr>
            </w:pPr>
            <w:r w:rsidRPr="00F0208E">
              <w:rPr>
                <w:rFonts w:ascii="Times New Roman" w:eastAsia="Arial Unicode MS" w:hAnsi="Times New Roman" w:cs="Times New Roman"/>
                <w:kern w:val="2"/>
                <w:sz w:val="24"/>
                <w:szCs w:val="24"/>
                <w:lang w:eastAsia="zh-CN"/>
              </w:rPr>
              <w:t>«Творческие конкурсы и фестивали»</w:t>
            </w:r>
          </w:p>
        </w:tc>
        <w:tc>
          <w:tcPr>
            <w:tcW w:w="1660"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pacing w:after="0" w:line="240" w:lineRule="auto"/>
              <w:jc w:val="center"/>
              <w:rPr>
                <w:rFonts w:ascii="Times New Roman" w:eastAsia="Arial Unicode MS" w:hAnsi="Times New Roman" w:cs="Times New Roman"/>
                <w:bCs/>
                <w:color w:val="FF00FF"/>
                <w:kern w:val="2"/>
                <w:sz w:val="24"/>
                <w:szCs w:val="24"/>
                <w:lang w:eastAsia="zh-CN"/>
              </w:rPr>
            </w:pPr>
          </w:p>
        </w:tc>
        <w:tc>
          <w:tcPr>
            <w:tcW w:w="2086"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pacing w:after="0" w:line="240" w:lineRule="auto"/>
              <w:jc w:val="center"/>
              <w:rPr>
                <w:rFonts w:ascii="Times New Roman" w:eastAsia="Arial Unicode MS" w:hAnsi="Times New Roman" w:cs="Times New Roman"/>
                <w:bCs/>
                <w:color w:val="FF00FF"/>
                <w:kern w:val="2"/>
                <w:sz w:val="24"/>
                <w:szCs w:val="24"/>
                <w:lang w:eastAsia="zh-CN"/>
              </w:rPr>
            </w:pPr>
            <w:r w:rsidRPr="00F0208E">
              <w:rPr>
                <w:rFonts w:ascii="Times New Roman" w:eastAsia="Arial Unicode MS" w:hAnsi="Times New Roman" w:cs="Times New Roman"/>
                <w:bCs/>
                <w:color w:val="FF00FF"/>
                <w:kern w:val="2"/>
                <w:sz w:val="24"/>
                <w:szCs w:val="24"/>
                <w:lang w:eastAsia="zh-CN"/>
              </w:rPr>
              <w:t>832</w:t>
            </w:r>
          </w:p>
        </w:tc>
        <w:tc>
          <w:tcPr>
            <w:tcW w:w="1728"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pacing w:after="0" w:line="240" w:lineRule="auto"/>
              <w:jc w:val="center"/>
              <w:rPr>
                <w:rFonts w:ascii="Times New Roman" w:eastAsia="Times New Roman" w:hAnsi="Times New Roman" w:cs="Times New Roman"/>
                <w:color w:val="FF00FF"/>
                <w:kern w:val="2"/>
                <w:sz w:val="28"/>
                <w:szCs w:val="28"/>
                <w:lang w:eastAsia="zh-CN"/>
              </w:rPr>
            </w:pP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0"/>
                <w:lang w:eastAsia="zh-CN"/>
              </w:rPr>
            </w:pPr>
          </w:p>
        </w:tc>
        <w:tc>
          <w:tcPr>
            <w:tcW w:w="3395"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napToGrid w:val="0"/>
              <w:spacing w:after="0" w:line="240" w:lineRule="auto"/>
              <w:jc w:val="both"/>
              <w:rPr>
                <w:rFonts w:ascii="Times New Roman" w:eastAsia="Arial Unicode MS" w:hAnsi="Times New Roman" w:cs="Times New Roman"/>
                <w:color w:val="FF00FF"/>
                <w:kern w:val="2"/>
                <w:sz w:val="24"/>
                <w:szCs w:val="24"/>
                <w:lang w:eastAsia="zh-CN"/>
              </w:rPr>
            </w:pPr>
            <w:r w:rsidRPr="00F0208E">
              <w:rPr>
                <w:rFonts w:ascii="Times New Roman" w:eastAsia="Arial Unicode MS" w:hAnsi="Times New Roman" w:cs="Times New Roman"/>
                <w:bCs/>
                <w:kern w:val="2"/>
                <w:sz w:val="24"/>
                <w:szCs w:val="24"/>
                <w:lang w:eastAsia="zh-CN"/>
              </w:rPr>
              <w:t>Раздел 1У «Народное творчество»</w:t>
            </w:r>
          </w:p>
        </w:tc>
        <w:tc>
          <w:tcPr>
            <w:tcW w:w="1660"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Arial Unicode MS" w:hAnsi="Times New Roman" w:cs="Times New Roman"/>
                <w:color w:val="FF00FF"/>
                <w:kern w:val="2"/>
                <w:sz w:val="24"/>
                <w:szCs w:val="24"/>
                <w:lang w:eastAsia="zh-CN"/>
              </w:rPr>
            </w:pPr>
          </w:p>
        </w:tc>
        <w:tc>
          <w:tcPr>
            <w:tcW w:w="2086"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napToGrid w:val="0"/>
              <w:spacing w:after="0" w:line="240" w:lineRule="auto"/>
              <w:jc w:val="center"/>
              <w:rPr>
                <w:rFonts w:ascii="Times New Roman" w:eastAsia="Arial Unicode MS" w:hAnsi="Times New Roman" w:cs="Times New Roman"/>
                <w:color w:val="FF00FF"/>
                <w:kern w:val="2"/>
                <w:sz w:val="24"/>
                <w:szCs w:val="24"/>
                <w:lang w:eastAsia="zh-CN"/>
              </w:rPr>
            </w:pPr>
            <w:r w:rsidRPr="00F0208E">
              <w:rPr>
                <w:rFonts w:ascii="Times New Roman" w:eastAsia="Arial Unicode MS" w:hAnsi="Times New Roman" w:cs="Times New Roman"/>
                <w:color w:val="FF00FF"/>
                <w:kern w:val="2"/>
                <w:sz w:val="24"/>
                <w:szCs w:val="24"/>
                <w:lang w:eastAsia="zh-CN"/>
              </w:rPr>
              <w:t>45</w:t>
            </w:r>
          </w:p>
        </w:tc>
        <w:tc>
          <w:tcPr>
            <w:tcW w:w="1728"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0"/>
                <w:lang w:eastAsia="zh-CN"/>
              </w:rPr>
            </w:pPr>
          </w:p>
        </w:tc>
      </w:tr>
      <w:tr w:rsidR="004F4E7E" w:rsidRPr="00F0208E" w:rsidTr="004F4E7E">
        <w:tc>
          <w:tcPr>
            <w:tcW w:w="641"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napToGrid w:val="0"/>
              <w:spacing w:after="0" w:line="240" w:lineRule="auto"/>
              <w:jc w:val="center"/>
              <w:rPr>
                <w:rFonts w:ascii="Times New Roman" w:eastAsia="Times New Roman" w:hAnsi="Times New Roman" w:cs="Times New Roman"/>
                <w:kern w:val="2"/>
                <w:sz w:val="24"/>
                <w:szCs w:val="24"/>
                <w:lang w:eastAsia="zh-CN"/>
              </w:rPr>
            </w:pPr>
          </w:p>
        </w:tc>
        <w:tc>
          <w:tcPr>
            <w:tcW w:w="3395" w:type="dxa"/>
            <w:tcBorders>
              <w:top w:val="single" w:sz="4" w:space="0" w:color="000000"/>
              <w:left w:val="single" w:sz="4" w:space="0" w:color="000000"/>
              <w:bottom w:val="single" w:sz="4" w:space="0" w:color="000000"/>
              <w:right w:val="nil"/>
            </w:tcBorders>
            <w:hideMark/>
          </w:tcPr>
          <w:p w:rsidR="004F4E7E" w:rsidRPr="00F0208E" w:rsidRDefault="004F4E7E" w:rsidP="00057C70">
            <w:pPr>
              <w:widowControl w:val="0"/>
              <w:suppressAutoHyphens/>
              <w:snapToGrid w:val="0"/>
              <w:spacing w:after="0" w:line="240" w:lineRule="auto"/>
              <w:jc w:val="both"/>
              <w:rPr>
                <w:rFonts w:ascii="Times New Roman" w:eastAsia="Arial Unicode MS" w:hAnsi="Times New Roman" w:cs="Times New Roman"/>
                <w:bCs/>
                <w:kern w:val="2"/>
                <w:sz w:val="24"/>
                <w:szCs w:val="24"/>
                <w:lang w:eastAsia="zh-CN"/>
              </w:rPr>
            </w:pPr>
            <w:r w:rsidRPr="00F0208E">
              <w:rPr>
                <w:rFonts w:ascii="Times New Roman" w:eastAsia="Arial Unicode MS" w:hAnsi="Times New Roman" w:cs="Times New Roman"/>
                <w:bCs/>
                <w:kern w:val="2"/>
                <w:sz w:val="24"/>
                <w:szCs w:val="24"/>
                <w:lang w:eastAsia="zh-CN"/>
              </w:rPr>
              <w:t>ИТОГО</w:t>
            </w:r>
          </w:p>
        </w:tc>
        <w:tc>
          <w:tcPr>
            <w:tcW w:w="1660" w:type="dxa"/>
            <w:tcBorders>
              <w:top w:val="single" w:sz="4" w:space="0" w:color="000000"/>
              <w:left w:val="single" w:sz="4" w:space="0" w:color="000000"/>
              <w:bottom w:val="single" w:sz="4" w:space="0" w:color="000000"/>
              <w:right w:val="nil"/>
            </w:tcBorders>
          </w:tcPr>
          <w:p w:rsidR="004F4E7E" w:rsidRPr="00F0208E" w:rsidRDefault="004F4E7E" w:rsidP="00057C70">
            <w:pPr>
              <w:widowControl w:val="0"/>
              <w:suppressAutoHyphens/>
              <w:spacing w:after="0" w:line="240" w:lineRule="auto"/>
              <w:jc w:val="center"/>
              <w:rPr>
                <w:rFonts w:ascii="Times New Roman" w:eastAsia="Arial Unicode MS" w:hAnsi="Times New Roman" w:cs="Times New Roman"/>
                <w:kern w:val="2"/>
                <w:sz w:val="24"/>
                <w:szCs w:val="24"/>
                <w:lang w:eastAsia="zh-CN"/>
              </w:rPr>
            </w:pPr>
          </w:p>
        </w:tc>
        <w:tc>
          <w:tcPr>
            <w:tcW w:w="2086" w:type="dxa"/>
            <w:tcBorders>
              <w:top w:val="single" w:sz="4" w:space="0" w:color="000000"/>
              <w:left w:val="single" w:sz="4" w:space="0" w:color="000000"/>
              <w:bottom w:val="single" w:sz="4" w:space="0" w:color="000000"/>
              <w:right w:val="nil"/>
            </w:tcBorders>
          </w:tcPr>
          <w:p w:rsidR="004F4E7E" w:rsidRPr="00F0208E" w:rsidRDefault="004F4E7E" w:rsidP="00D9097E">
            <w:pPr>
              <w:widowControl w:val="0"/>
              <w:suppressAutoHyphens/>
              <w:spacing w:after="0" w:line="240" w:lineRule="auto"/>
              <w:jc w:val="center"/>
              <w:rPr>
                <w:rFonts w:ascii="Times New Roman" w:eastAsia="Arial Unicode MS" w:hAnsi="Times New Roman" w:cs="Times New Roman"/>
                <w:kern w:val="2"/>
                <w:sz w:val="24"/>
                <w:szCs w:val="24"/>
                <w:lang w:eastAsia="zh-CN"/>
              </w:rPr>
            </w:pPr>
            <w:r w:rsidRPr="00F0208E">
              <w:rPr>
                <w:rFonts w:ascii="Times New Roman" w:eastAsia="Arial Unicode MS" w:hAnsi="Times New Roman" w:cs="Times New Roman"/>
                <w:kern w:val="2"/>
                <w:sz w:val="24"/>
                <w:szCs w:val="24"/>
                <w:lang w:eastAsia="zh-CN"/>
              </w:rPr>
              <w:t>4449</w:t>
            </w:r>
          </w:p>
        </w:tc>
        <w:tc>
          <w:tcPr>
            <w:tcW w:w="1728" w:type="dxa"/>
            <w:tcBorders>
              <w:top w:val="single" w:sz="4" w:space="0" w:color="000000"/>
              <w:left w:val="single" w:sz="4" w:space="0" w:color="000000"/>
              <w:bottom w:val="single" w:sz="4" w:space="0" w:color="000000"/>
              <w:right w:val="single" w:sz="4" w:space="0" w:color="000000"/>
            </w:tcBorders>
          </w:tcPr>
          <w:p w:rsidR="004F4E7E" w:rsidRPr="00F0208E" w:rsidRDefault="004F4E7E" w:rsidP="00057C70">
            <w:pPr>
              <w:widowControl w:val="0"/>
              <w:suppressAutoHyphens/>
              <w:spacing w:after="0" w:line="240" w:lineRule="auto"/>
              <w:jc w:val="center"/>
              <w:rPr>
                <w:rFonts w:ascii="Times New Roman" w:eastAsia="Times New Roman" w:hAnsi="Times New Roman" w:cs="Times New Roman"/>
                <w:kern w:val="2"/>
                <w:sz w:val="24"/>
                <w:szCs w:val="24"/>
                <w:lang w:eastAsia="zh-CN"/>
              </w:rPr>
            </w:pPr>
          </w:p>
        </w:tc>
      </w:tr>
    </w:tbl>
    <w:p w:rsidR="00057C70" w:rsidRPr="00057C70" w:rsidRDefault="00057C70" w:rsidP="00057C70">
      <w:pPr>
        <w:widowControl w:val="0"/>
        <w:suppressAutoHyphens/>
        <w:spacing w:after="0" w:line="240" w:lineRule="auto"/>
        <w:rPr>
          <w:rFonts w:ascii="Arial" w:eastAsia="Arial Unicode MS" w:hAnsi="Arial" w:cs="Arial"/>
          <w:kern w:val="2"/>
          <w:sz w:val="28"/>
          <w:szCs w:val="28"/>
          <w:lang w:eastAsia="zh-CN"/>
        </w:rPr>
      </w:pPr>
    </w:p>
    <w:p w:rsidR="004F4E7E" w:rsidRPr="004F4E7E" w:rsidRDefault="004F4E7E" w:rsidP="004F4E7E">
      <w:pPr>
        <w:widowControl w:val="0"/>
        <w:suppressAutoHyphens/>
        <w:autoSpaceDE w:val="0"/>
        <w:spacing w:after="0" w:line="240" w:lineRule="auto"/>
        <w:jc w:val="center"/>
        <w:rPr>
          <w:rFonts w:ascii="Times New Roman" w:eastAsia="Arial Unicode MS" w:hAnsi="Times New Roman" w:cs="Times New Roman"/>
          <w:kern w:val="2"/>
          <w:sz w:val="20"/>
          <w:szCs w:val="24"/>
          <w:lang w:eastAsia="zh-CN"/>
        </w:rPr>
      </w:pPr>
      <w:r>
        <w:rPr>
          <w:rFonts w:ascii="Times New Roman" w:eastAsia="Times New Roman" w:hAnsi="Times New Roman" w:cs="Times New Roman"/>
          <w:sz w:val="26"/>
          <w:szCs w:val="26"/>
          <w:lang w:eastAsia="ru-RU"/>
        </w:rPr>
        <w:t>Ожидаемые результаты</w:t>
      </w:r>
      <w:r w:rsidRPr="004F4E7E">
        <w:rPr>
          <w:rFonts w:ascii="Times New Roman" w:eastAsia="Arial Unicode MS" w:hAnsi="Times New Roman" w:cs="Times New Roman"/>
          <w:kern w:val="2"/>
          <w:sz w:val="28"/>
          <w:szCs w:val="28"/>
          <w:lang w:eastAsia="zh-CN"/>
        </w:rPr>
        <w:t xml:space="preserve"> реализации Программы</w:t>
      </w:r>
    </w:p>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0"/>
          <w:szCs w:val="24"/>
          <w:lang w:eastAsia="zh-CN"/>
        </w:rPr>
      </w:pPr>
    </w:p>
    <w:tbl>
      <w:tblPr>
        <w:tblW w:w="10004" w:type="dxa"/>
        <w:tblInd w:w="75" w:type="dxa"/>
        <w:tblLayout w:type="fixed"/>
        <w:tblCellMar>
          <w:left w:w="75" w:type="dxa"/>
          <w:right w:w="75" w:type="dxa"/>
        </w:tblCellMar>
        <w:tblLook w:val="04A0"/>
      </w:tblPr>
      <w:tblGrid>
        <w:gridCol w:w="640"/>
        <w:gridCol w:w="5172"/>
        <w:gridCol w:w="1134"/>
        <w:gridCol w:w="1559"/>
        <w:gridCol w:w="1499"/>
      </w:tblGrid>
      <w:tr w:rsidR="0015320C" w:rsidRPr="004F4E7E" w:rsidTr="000B5A7B">
        <w:trPr>
          <w:trHeight w:val="1941"/>
        </w:trPr>
        <w:tc>
          <w:tcPr>
            <w:tcW w:w="640" w:type="dxa"/>
            <w:tcBorders>
              <w:top w:val="single" w:sz="8" w:space="0" w:color="000000"/>
              <w:left w:val="single" w:sz="8" w:space="0" w:color="000000"/>
              <w:bottom w:val="single" w:sz="8" w:space="0" w:color="000000"/>
              <w:right w:val="nil"/>
            </w:tcBorders>
            <w:hideMark/>
          </w:tcPr>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4"/>
                <w:szCs w:val="24"/>
                <w:lang w:eastAsia="zh-CN"/>
              </w:rPr>
            </w:pPr>
            <w:r w:rsidRPr="004F4E7E">
              <w:rPr>
                <w:rFonts w:ascii="Times New Roman" w:eastAsia="Times New Roman" w:hAnsi="Times New Roman" w:cs="Times New Roman"/>
                <w:kern w:val="2"/>
                <w:sz w:val="24"/>
                <w:szCs w:val="24"/>
                <w:lang w:eastAsia="zh-CN"/>
              </w:rPr>
              <w:t xml:space="preserve"> </w:t>
            </w:r>
            <w:r w:rsidRPr="004F4E7E">
              <w:rPr>
                <w:rFonts w:ascii="Times New Roman" w:eastAsia="Arial Unicode MS" w:hAnsi="Times New Roman" w:cs="Times New Roman"/>
                <w:kern w:val="2"/>
                <w:sz w:val="24"/>
                <w:szCs w:val="24"/>
                <w:lang w:eastAsia="zh-CN"/>
              </w:rPr>
              <w:t xml:space="preserve">N </w:t>
            </w:r>
          </w:p>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п/п</w:t>
            </w:r>
          </w:p>
        </w:tc>
        <w:tc>
          <w:tcPr>
            <w:tcW w:w="5172" w:type="dxa"/>
            <w:tcBorders>
              <w:top w:val="single" w:sz="8" w:space="0" w:color="000000"/>
              <w:left w:val="single" w:sz="8" w:space="0" w:color="000000"/>
              <w:bottom w:val="single" w:sz="8" w:space="0" w:color="000000"/>
              <w:right w:val="nil"/>
            </w:tcBorders>
            <w:hideMark/>
          </w:tcPr>
          <w:p w:rsidR="0015320C" w:rsidRPr="004F4E7E" w:rsidRDefault="0015320C" w:rsidP="004F4E7E">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Наименование</w:t>
            </w:r>
          </w:p>
          <w:p w:rsidR="0015320C" w:rsidRPr="004F4E7E" w:rsidRDefault="0015320C" w:rsidP="004F4E7E">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4F4E7E">
              <w:rPr>
                <w:rFonts w:ascii="Times New Roman" w:eastAsia="Times New Roman" w:hAnsi="Times New Roman" w:cs="Times New Roman"/>
                <w:kern w:val="2"/>
                <w:sz w:val="24"/>
                <w:szCs w:val="24"/>
                <w:lang w:eastAsia="zh-CN"/>
              </w:rPr>
              <w:t xml:space="preserve">  </w:t>
            </w:r>
            <w:r w:rsidRPr="004F4E7E">
              <w:rPr>
                <w:rFonts w:ascii="Times New Roman" w:eastAsia="Arial Unicode MS" w:hAnsi="Times New Roman" w:cs="Times New Roman"/>
                <w:kern w:val="2"/>
                <w:sz w:val="24"/>
                <w:szCs w:val="24"/>
                <w:lang w:eastAsia="zh-CN"/>
              </w:rPr>
              <w:t xml:space="preserve">целевого  </w:t>
            </w:r>
          </w:p>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4"/>
                <w:szCs w:val="24"/>
                <w:lang w:eastAsia="zh-CN"/>
              </w:rPr>
            </w:pPr>
            <w:r w:rsidRPr="004F4E7E">
              <w:rPr>
                <w:rFonts w:ascii="Times New Roman" w:eastAsia="Times New Roman" w:hAnsi="Times New Roman" w:cs="Times New Roman"/>
                <w:kern w:val="2"/>
                <w:sz w:val="24"/>
                <w:szCs w:val="24"/>
                <w:lang w:eastAsia="zh-CN"/>
              </w:rPr>
              <w:t xml:space="preserve"> </w:t>
            </w:r>
            <w:r w:rsidRPr="004F4E7E">
              <w:rPr>
                <w:rFonts w:ascii="Times New Roman" w:eastAsia="Arial Unicode MS" w:hAnsi="Times New Roman" w:cs="Times New Roman"/>
                <w:kern w:val="2"/>
                <w:sz w:val="24"/>
                <w:szCs w:val="24"/>
                <w:lang w:eastAsia="zh-CN"/>
              </w:rPr>
              <w:t xml:space="preserve">показателя </w:t>
            </w:r>
          </w:p>
        </w:tc>
        <w:tc>
          <w:tcPr>
            <w:tcW w:w="1134" w:type="dxa"/>
            <w:tcBorders>
              <w:top w:val="single" w:sz="8" w:space="0" w:color="000000"/>
              <w:left w:val="single" w:sz="8" w:space="0" w:color="000000"/>
              <w:bottom w:val="single" w:sz="8" w:space="0" w:color="000000"/>
              <w:right w:val="nil"/>
            </w:tcBorders>
            <w:hideMark/>
          </w:tcPr>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 xml:space="preserve">Ед. </w:t>
            </w:r>
          </w:p>
          <w:p w:rsidR="0015320C" w:rsidRPr="004F4E7E" w:rsidRDefault="0015320C" w:rsidP="004F4E7E">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4F4E7E">
              <w:rPr>
                <w:rFonts w:ascii="Times New Roman" w:eastAsia="Arial Unicode MS" w:hAnsi="Times New Roman" w:cs="Times New Roman"/>
                <w:kern w:val="2"/>
                <w:sz w:val="24"/>
                <w:szCs w:val="24"/>
                <w:lang w:eastAsia="zh-CN"/>
              </w:rPr>
              <w:t>изм.</w:t>
            </w:r>
          </w:p>
        </w:tc>
        <w:tc>
          <w:tcPr>
            <w:tcW w:w="1559" w:type="dxa"/>
            <w:tcBorders>
              <w:top w:val="single" w:sz="8" w:space="0" w:color="000000"/>
              <w:left w:val="single" w:sz="8" w:space="0" w:color="000000"/>
              <w:bottom w:val="single" w:sz="4" w:space="0" w:color="auto"/>
              <w:right w:val="nil"/>
            </w:tcBorders>
            <w:hideMark/>
          </w:tcPr>
          <w:p w:rsidR="0015320C" w:rsidRPr="004F4E7E" w:rsidRDefault="0015320C" w:rsidP="004F4E7E">
            <w:pPr>
              <w:widowControl w:val="0"/>
              <w:suppressAutoHyphens/>
              <w:autoSpaceDE w:val="0"/>
              <w:spacing w:after="0" w:line="240"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w:t>
            </w:r>
            <w:r w:rsidRPr="004F4E7E">
              <w:rPr>
                <w:rFonts w:ascii="Times New Roman" w:eastAsia="Times New Roman" w:hAnsi="Times New Roman" w:cs="Times New Roman"/>
                <w:kern w:val="2"/>
                <w:sz w:val="20"/>
                <w:szCs w:val="20"/>
                <w:lang w:eastAsia="zh-CN"/>
              </w:rPr>
              <w:t xml:space="preserve"> </w:t>
            </w:r>
            <w:r w:rsidRPr="004F4E7E">
              <w:rPr>
                <w:rFonts w:ascii="Times New Roman" w:eastAsia="Arial Unicode MS" w:hAnsi="Times New Roman" w:cs="Times New Roman"/>
                <w:kern w:val="2"/>
                <w:sz w:val="20"/>
                <w:szCs w:val="20"/>
                <w:lang w:eastAsia="zh-CN"/>
              </w:rPr>
              <w:t xml:space="preserve">Значение </w:t>
            </w:r>
          </w:p>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0"/>
                <w:szCs w:val="20"/>
                <w:lang w:eastAsia="zh-CN"/>
              </w:rPr>
            </w:pPr>
            <w:r w:rsidRPr="004F4E7E">
              <w:rPr>
                <w:rFonts w:ascii="Times New Roman" w:eastAsia="Times New Roman" w:hAnsi="Times New Roman" w:cs="Times New Roman"/>
                <w:kern w:val="2"/>
                <w:sz w:val="20"/>
                <w:szCs w:val="20"/>
                <w:lang w:eastAsia="zh-CN"/>
              </w:rPr>
              <w:t xml:space="preserve"> </w:t>
            </w:r>
            <w:r w:rsidRPr="004F4E7E">
              <w:rPr>
                <w:rFonts w:ascii="Times New Roman" w:eastAsia="Arial Unicode MS" w:hAnsi="Times New Roman" w:cs="Times New Roman"/>
                <w:kern w:val="2"/>
                <w:sz w:val="20"/>
                <w:szCs w:val="20"/>
                <w:lang w:eastAsia="zh-CN"/>
              </w:rPr>
              <w:t xml:space="preserve">целевого </w:t>
            </w:r>
          </w:p>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0"/>
                <w:szCs w:val="20"/>
                <w:lang w:eastAsia="zh-CN"/>
              </w:rPr>
            </w:pPr>
            <w:r w:rsidRPr="004F4E7E">
              <w:rPr>
                <w:rFonts w:ascii="Times New Roman" w:eastAsia="Arial Unicode MS" w:hAnsi="Times New Roman" w:cs="Times New Roman"/>
                <w:kern w:val="2"/>
                <w:sz w:val="20"/>
                <w:szCs w:val="20"/>
                <w:lang w:eastAsia="zh-CN"/>
              </w:rPr>
              <w:t>показателя</w:t>
            </w:r>
          </w:p>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0"/>
                <w:szCs w:val="20"/>
                <w:lang w:eastAsia="zh-CN"/>
              </w:rPr>
            </w:pPr>
            <w:r w:rsidRPr="004F4E7E">
              <w:rPr>
                <w:rFonts w:ascii="Times New Roman" w:eastAsia="Arial Unicode MS" w:hAnsi="Times New Roman" w:cs="Times New Roman"/>
                <w:kern w:val="2"/>
                <w:sz w:val="20"/>
                <w:szCs w:val="20"/>
                <w:lang w:eastAsia="zh-CN"/>
              </w:rPr>
              <w:t xml:space="preserve">на начало </w:t>
            </w:r>
          </w:p>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0"/>
                <w:szCs w:val="20"/>
                <w:lang w:eastAsia="zh-CN"/>
              </w:rPr>
            </w:pPr>
            <w:r w:rsidRPr="004F4E7E">
              <w:rPr>
                <w:rFonts w:ascii="Times New Roman" w:eastAsia="Arial Unicode MS" w:hAnsi="Times New Roman" w:cs="Times New Roman"/>
                <w:kern w:val="2"/>
                <w:sz w:val="20"/>
                <w:szCs w:val="20"/>
                <w:lang w:eastAsia="zh-CN"/>
              </w:rPr>
              <w:t>реализации</w:t>
            </w:r>
          </w:p>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0"/>
                <w:szCs w:val="20"/>
                <w:lang w:eastAsia="zh-CN"/>
              </w:rPr>
            </w:pPr>
            <w:r w:rsidRPr="004F4E7E">
              <w:rPr>
                <w:rFonts w:ascii="Times New Roman" w:eastAsia="Arial Unicode MS" w:hAnsi="Times New Roman" w:cs="Times New Roman"/>
                <w:kern w:val="2"/>
                <w:sz w:val="20"/>
                <w:szCs w:val="20"/>
                <w:lang w:eastAsia="zh-CN"/>
              </w:rPr>
              <w:t xml:space="preserve">Программы </w:t>
            </w:r>
          </w:p>
        </w:tc>
        <w:tc>
          <w:tcPr>
            <w:tcW w:w="1499" w:type="dxa"/>
            <w:tcBorders>
              <w:top w:val="single" w:sz="8" w:space="0" w:color="000000"/>
              <w:left w:val="single" w:sz="8" w:space="0" w:color="000000"/>
              <w:bottom w:val="single" w:sz="4" w:space="0" w:color="auto"/>
              <w:right w:val="single" w:sz="8" w:space="0" w:color="000000"/>
            </w:tcBorders>
            <w:hideMark/>
          </w:tcPr>
          <w:p w:rsidR="0015320C" w:rsidRPr="004F4E7E" w:rsidRDefault="0015320C" w:rsidP="004F4E7E">
            <w:pPr>
              <w:widowControl w:val="0"/>
              <w:suppressAutoHyphens/>
              <w:autoSpaceDE w:val="0"/>
              <w:spacing w:after="0" w:line="240" w:lineRule="auto"/>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0"/>
                <w:szCs w:val="20"/>
                <w:lang w:eastAsia="zh-CN"/>
              </w:rPr>
              <w:t xml:space="preserve"> </w:t>
            </w:r>
            <w:r w:rsidRPr="004F4E7E">
              <w:rPr>
                <w:rFonts w:ascii="Times New Roman" w:eastAsia="Arial Unicode MS" w:hAnsi="Times New Roman" w:cs="Times New Roman"/>
                <w:kern w:val="2"/>
                <w:sz w:val="20"/>
                <w:szCs w:val="20"/>
                <w:lang w:eastAsia="zh-CN"/>
              </w:rPr>
              <w:t>Плановые значения целевых показателей</w:t>
            </w:r>
          </w:p>
          <w:p w:rsidR="0015320C" w:rsidRPr="004F4E7E" w:rsidRDefault="0015320C" w:rsidP="004F4E7E">
            <w:pPr>
              <w:widowControl w:val="0"/>
              <w:suppressAutoHyphens/>
              <w:autoSpaceDE w:val="0"/>
              <w:spacing w:after="0" w:line="240" w:lineRule="auto"/>
              <w:jc w:val="center"/>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0"/>
                <w:szCs w:val="20"/>
                <w:lang w:eastAsia="zh-CN"/>
              </w:rPr>
              <w:t>2016 г.</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Создание  и функционирование творческих самодеятельных коллективов</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Шт.</w:t>
            </w:r>
          </w:p>
        </w:tc>
        <w:tc>
          <w:tcPr>
            <w:tcW w:w="1559" w:type="dxa"/>
            <w:tcBorders>
              <w:top w:val="single" w:sz="4" w:space="0" w:color="auto"/>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7</w:t>
            </w:r>
          </w:p>
        </w:tc>
        <w:tc>
          <w:tcPr>
            <w:tcW w:w="1499" w:type="dxa"/>
            <w:tcBorders>
              <w:top w:val="single" w:sz="4" w:space="0" w:color="auto"/>
              <w:left w:val="single" w:sz="8" w:space="0" w:color="000000"/>
              <w:bottom w:val="single" w:sz="8" w:space="0" w:color="000000"/>
              <w:right w:val="single" w:sz="8" w:space="0" w:color="000000"/>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8</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Организация деятельности детских объединений</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Шт.</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w:t>
            </w:r>
          </w:p>
        </w:tc>
        <w:tc>
          <w:tcPr>
            <w:tcW w:w="1499" w:type="dxa"/>
            <w:tcBorders>
              <w:top w:val="nil"/>
              <w:left w:val="single" w:sz="8" w:space="0" w:color="000000"/>
              <w:bottom w:val="single" w:sz="8" w:space="0" w:color="000000"/>
              <w:right w:val="single" w:sz="4" w:space="0" w:color="auto"/>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3</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Организация деятельности клубов (др. объединений) для молодежи</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Шт.</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w:t>
            </w:r>
          </w:p>
        </w:tc>
        <w:tc>
          <w:tcPr>
            <w:tcW w:w="1499" w:type="dxa"/>
            <w:tcBorders>
              <w:top w:val="nil"/>
              <w:left w:val="single" w:sz="8" w:space="0" w:color="000000"/>
              <w:bottom w:val="single" w:sz="8" w:space="0" w:color="000000"/>
              <w:right w:val="single" w:sz="4" w:space="0" w:color="auto"/>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4</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Организация деятельности клубов (др. объединений) для взрослых и пожилых людей</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Шт.</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w:t>
            </w:r>
          </w:p>
        </w:tc>
        <w:tc>
          <w:tcPr>
            <w:tcW w:w="1499" w:type="dxa"/>
            <w:tcBorders>
              <w:top w:val="nil"/>
              <w:left w:val="single" w:sz="8" w:space="0" w:color="000000"/>
              <w:bottom w:val="single" w:sz="8" w:space="0" w:color="000000"/>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5</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Участие самодеятельных творческих коллективов в региональных и межмуниципальных мероприятиях</w:t>
            </w:r>
          </w:p>
        </w:tc>
        <w:tc>
          <w:tcPr>
            <w:tcW w:w="1134" w:type="dxa"/>
            <w:tcBorders>
              <w:top w:val="nil"/>
              <w:left w:val="single" w:sz="8" w:space="0" w:color="000000"/>
              <w:bottom w:val="single" w:sz="8" w:space="0" w:color="000000"/>
              <w:right w:val="nil"/>
            </w:tcBorders>
            <w:hideMark/>
          </w:tcPr>
          <w:p w:rsidR="004F4E7E" w:rsidRPr="004F4E7E" w:rsidRDefault="00177CF0"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Число мероприя</w:t>
            </w:r>
            <w:r w:rsidR="004F4E7E" w:rsidRPr="004F4E7E">
              <w:rPr>
                <w:rFonts w:ascii="Times New Roman" w:eastAsia="Arial Unicode MS" w:hAnsi="Times New Roman" w:cs="Times New Roman"/>
                <w:kern w:val="2"/>
                <w:sz w:val="24"/>
                <w:szCs w:val="24"/>
                <w:lang w:eastAsia="zh-CN"/>
              </w:rPr>
              <w:t>тий</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5</w:t>
            </w:r>
          </w:p>
        </w:tc>
        <w:tc>
          <w:tcPr>
            <w:tcW w:w="1499" w:type="dxa"/>
            <w:tcBorders>
              <w:top w:val="nil"/>
              <w:left w:val="single" w:sz="8" w:space="0" w:color="000000"/>
              <w:bottom w:val="single" w:sz="8" w:space="0" w:color="000000"/>
              <w:right w:val="single" w:sz="8" w:space="0" w:color="000000"/>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6</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6</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Число ежегодных мероприятий для взрослого населения</w:t>
            </w:r>
          </w:p>
        </w:tc>
        <w:tc>
          <w:tcPr>
            <w:tcW w:w="1134" w:type="dxa"/>
            <w:tcBorders>
              <w:top w:val="nil"/>
              <w:left w:val="single" w:sz="8" w:space="0" w:color="000000"/>
              <w:bottom w:val="single" w:sz="8" w:space="0" w:color="000000"/>
              <w:right w:val="nil"/>
            </w:tcBorders>
            <w:hideMark/>
          </w:tcPr>
          <w:p w:rsidR="004F4E7E" w:rsidRPr="004F4E7E" w:rsidRDefault="00177CF0"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Число мероприя</w:t>
            </w:r>
            <w:r w:rsidR="004F4E7E" w:rsidRPr="004F4E7E">
              <w:rPr>
                <w:rFonts w:ascii="Times New Roman" w:eastAsia="Arial Unicode MS" w:hAnsi="Times New Roman" w:cs="Times New Roman"/>
                <w:kern w:val="2"/>
                <w:sz w:val="24"/>
                <w:szCs w:val="24"/>
                <w:lang w:eastAsia="zh-CN"/>
              </w:rPr>
              <w:t>тий</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175</w:t>
            </w:r>
          </w:p>
        </w:tc>
        <w:tc>
          <w:tcPr>
            <w:tcW w:w="1499" w:type="dxa"/>
            <w:tcBorders>
              <w:top w:val="nil"/>
              <w:left w:val="single" w:sz="8" w:space="0" w:color="000000"/>
              <w:bottom w:val="single" w:sz="8" w:space="0" w:color="000000"/>
              <w:right w:val="single" w:sz="8" w:space="0" w:color="000000"/>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180</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7</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Число ежегодных мероприятий для детей и молодежи</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 xml:space="preserve">Число </w:t>
            </w:r>
            <w:proofErr w:type="spellStart"/>
            <w:proofErr w:type="gramStart"/>
            <w:r w:rsidRPr="004F4E7E">
              <w:rPr>
                <w:rFonts w:ascii="Times New Roman" w:eastAsia="Arial Unicode MS" w:hAnsi="Times New Roman" w:cs="Times New Roman"/>
                <w:kern w:val="2"/>
                <w:sz w:val="24"/>
                <w:szCs w:val="24"/>
                <w:lang w:eastAsia="zh-CN"/>
              </w:rPr>
              <w:t>мероприя-тий</w:t>
            </w:r>
            <w:proofErr w:type="spellEnd"/>
            <w:proofErr w:type="gramEnd"/>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125</w:t>
            </w:r>
          </w:p>
        </w:tc>
        <w:tc>
          <w:tcPr>
            <w:tcW w:w="1499" w:type="dxa"/>
            <w:tcBorders>
              <w:top w:val="nil"/>
              <w:left w:val="single" w:sz="8" w:space="0" w:color="000000"/>
              <w:bottom w:val="single" w:sz="8" w:space="0" w:color="000000"/>
              <w:right w:val="single" w:sz="8" w:space="0" w:color="000000"/>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130</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8</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Закрепление кадров, отсутствие текучести: число выбывших из УК</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Чел.</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w:t>
            </w:r>
          </w:p>
        </w:tc>
        <w:tc>
          <w:tcPr>
            <w:tcW w:w="1499" w:type="dxa"/>
            <w:tcBorders>
              <w:top w:val="nil"/>
              <w:left w:val="single" w:sz="8" w:space="0" w:color="000000"/>
              <w:bottom w:val="single" w:sz="8" w:space="0" w:color="000000"/>
              <w:right w:val="single" w:sz="8" w:space="0" w:color="000000"/>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9</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Повышение квалификации специалистов</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Чел.</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4</w:t>
            </w:r>
          </w:p>
        </w:tc>
        <w:tc>
          <w:tcPr>
            <w:tcW w:w="1499" w:type="dxa"/>
            <w:tcBorders>
              <w:top w:val="nil"/>
              <w:left w:val="single" w:sz="8" w:space="0" w:color="000000"/>
              <w:bottom w:val="single" w:sz="8" w:space="0" w:color="000000"/>
              <w:right w:val="single" w:sz="8" w:space="0" w:color="000000"/>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8</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10</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Развитие материально-технической базы</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Тыс. руб.</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1500</w:t>
            </w:r>
          </w:p>
        </w:tc>
        <w:tc>
          <w:tcPr>
            <w:tcW w:w="1499" w:type="dxa"/>
            <w:tcBorders>
              <w:top w:val="nil"/>
              <w:left w:val="single" w:sz="8" w:space="0" w:color="000000"/>
              <w:bottom w:val="single" w:sz="8" w:space="0" w:color="000000"/>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2000</w:t>
            </w:r>
          </w:p>
        </w:tc>
      </w:tr>
      <w:tr w:rsidR="004F4E7E" w:rsidRPr="004F4E7E" w:rsidTr="0015320C">
        <w:tc>
          <w:tcPr>
            <w:tcW w:w="640"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lastRenderedPageBreak/>
              <w:t>11</w:t>
            </w:r>
          </w:p>
        </w:tc>
        <w:tc>
          <w:tcPr>
            <w:tcW w:w="5172"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устроено вспомогательное оборудование для маломобильных групп населения</w:t>
            </w:r>
          </w:p>
        </w:tc>
        <w:tc>
          <w:tcPr>
            <w:tcW w:w="1134"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учреждений</w:t>
            </w:r>
          </w:p>
        </w:tc>
        <w:tc>
          <w:tcPr>
            <w:tcW w:w="1559" w:type="dxa"/>
            <w:tcBorders>
              <w:top w:val="nil"/>
              <w:left w:val="single" w:sz="8" w:space="0" w:color="000000"/>
              <w:bottom w:val="single" w:sz="8" w:space="0" w:color="000000"/>
              <w:right w:val="nil"/>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2</w:t>
            </w:r>
          </w:p>
        </w:tc>
        <w:tc>
          <w:tcPr>
            <w:tcW w:w="1499" w:type="dxa"/>
            <w:tcBorders>
              <w:top w:val="nil"/>
              <w:left w:val="single" w:sz="8" w:space="0" w:color="000000"/>
              <w:bottom w:val="single" w:sz="8" w:space="0" w:color="000000"/>
            </w:tcBorders>
            <w:hideMark/>
          </w:tcPr>
          <w:p w:rsidR="004F4E7E" w:rsidRPr="004F4E7E" w:rsidRDefault="004F4E7E" w:rsidP="004F4E7E">
            <w:pPr>
              <w:widowControl w:val="0"/>
              <w:suppressAutoHyphens/>
              <w:autoSpaceDE w:val="0"/>
              <w:spacing w:after="0" w:line="240" w:lineRule="auto"/>
              <w:ind w:firstLine="540"/>
              <w:jc w:val="both"/>
              <w:rPr>
                <w:rFonts w:ascii="Times New Roman" w:eastAsia="Arial Unicode MS" w:hAnsi="Times New Roman" w:cs="Times New Roman"/>
                <w:kern w:val="2"/>
                <w:sz w:val="24"/>
                <w:szCs w:val="24"/>
                <w:lang w:eastAsia="zh-CN"/>
              </w:rPr>
            </w:pPr>
            <w:r w:rsidRPr="004F4E7E">
              <w:rPr>
                <w:rFonts w:ascii="Times New Roman" w:eastAsia="Arial Unicode MS" w:hAnsi="Times New Roman" w:cs="Times New Roman"/>
                <w:kern w:val="2"/>
                <w:sz w:val="24"/>
                <w:szCs w:val="24"/>
                <w:lang w:eastAsia="zh-CN"/>
              </w:rPr>
              <w:t>3</w:t>
            </w:r>
          </w:p>
        </w:tc>
      </w:tr>
    </w:tbl>
    <w:p w:rsidR="004F4E7E" w:rsidRDefault="004F4E7E" w:rsidP="00325CFE">
      <w:pPr>
        <w:keepLines/>
        <w:spacing w:after="0" w:line="240" w:lineRule="auto"/>
        <w:jc w:val="center"/>
        <w:rPr>
          <w:rFonts w:ascii="Times New Roman" w:eastAsia="Times New Roman" w:hAnsi="Times New Roman" w:cs="Times New Roman"/>
          <w:sz w:val="26"/>
          <w:szCs w:val="26"/>
          <w:lang w:eastAsia="ru-RU"/>
        </w:rPr>
      </w:pPr>
    </w:p>
    <w:p w:rsidR="00325CFE" w:rsidRPr="00325CFE" w:rsidRDefault="00325CFE" w:rsidP="00325CFE">
      <w:pPr>
        <w:spacing w:after="0" w:line="240" w:lineRule="auto"/>
        <w:jc w:val="both"/>
        <w:rPr>
          <w:rFonts w:ascii="Times New Roman" w:eastAsia="Times New Roman" w:hAnsi="Times New Roman" w:cs="Times New Roman"/>
          <w:b/>
          <w:sz w:val="26"/>
          <w:szCs w:val="26"/>
          <w:lang w:eastAsia="ru-RU"/>
        </w:rPr>
      </w:pPr>
    </w:p>
    <w:p w:rsidR="00325CFE" w:rsidRDefault="0015320C" w:rsidP="0015320C">
      <w:pPr>
        <w:shd w:val="clear" w:color="auto" w:fill="FFFFFF"/>
        <w:spacing w:after="0" w:line="240" w:lineRule="auto"/>
        <w:ind w:right="-2"/>
        <w:rPr>
          <w:rFonts w:ascii="Times New Roman" w:eastAsia="Times New Roman" w:hAnsi="Times New Roman" w:cs="Times New Roman"/>
          <w:b/>
          <w:sz w:val="28"/>
          <w:szCs w:val="28"/>
          <w:lang w:eastAsia="ru-RU"/>
        </w:rPr>
      </w:pPr>
      <w:r w:rsidRPr="0015320C">
        <w:rPr>
          <w:rFonts w:ascii="Times New Roman" w:eastAsia="Times New Roman" w:hAnsi="Times New Roman" w:cs="Times New Roman"/>
          <w:b/>
          <w:sz w:val="28"/>
          <w:szCs w:val="28"/>
          <w:lang w:eastAsia="ru-RU"/>
        </w:rPr>
        <w:t>2.7.</w:t>
      </w:r>
      <w:r w:rsidR="00325CFE" w:rsidRPr="0015320C">
        <w:rPr>
          <w:rFonts w:ascii="Times New Roman" w:eastAsia="Times New Roman" w:hAnsi="Times New Roman" w:cs="Times New Roman"/>
          <w:b/>
          <w:sz w:val="28"/>
          <w:szCs w:val="28"/>
          <w:lang w:eastAsia="ru-RU"/>
        </w:rPr>
        <w:t>Комплекс мероприятий, направленных на охрану окружающей среды, воспроизводство и рациональное и</w:t>
      </w:r>
      <w:r>
        <w:rPr>
          <w:rFonts w:ascii="Times New Roman" w:eastAsia="Times New Roman" w:hAnsi="Times New Roman" w:cs="Times New Roman"/>
          <w:b/>
          <w:sz w:val="28"/>
          <w:szCs w:val="28"/>
          <w:lang w:eastAsia="ru-RU"/>
        </w:rPr>
        <w:t>спользование природных ресурсов</w:t>
      </w:r>
    </w:p>
    <w:p w:rsidR="0015320C" w:rsidRDefault="0015320C" w:rsidP="0015320C">
      <w:pPr>
        <w:shd w:val="clear" w:color="auto" w:fill="FFFFFF"/>
        <w:spacing w:after="0" w:line="240" w:lineRule="auto"/>
        <w:ind w:right="-2"/>
        <w:rPr>
          <w:rFonts w:ascii="Times New Roman" w:eastAsia="Times New Roman" w:hAnsi="Times New Roman" w:cs="Times New Roman"/>
          <w:sz w:val="28"/>
          <w:szCs w:val="28"/>
          <w:lang w:eastAsia="ru-RU"/>
        </w:rPr>
      </w:pPr>
      <w:r w:rsidRPr="0015320C">
        <w:rPr>
          <w:rFonts w:ascii="Times New Roman" w:eastAsia="Times New Roman" w:hAnsi="Times New Roman" w:cs="Times New Roman"/>
          <w:sz w:val="28"/>
          <w:szCs w:val="28"/>
          <w:lang w:eastAsia="ru-RU"/>
        </w:rPr>
        <w:t>Задачи:</w:t>
      </w:r>
    </w:p>
    <w:p w:rsidR="0015320C" w:rsidRPr="0015320C" w:rsidRDefault="0015320C" w:rsidP="0015320C">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15320C">
        <w:rPr>
          <w:rFonts w:ascii="Times New Roman" w:eastAsia="Times New Roman" w:hAnsi="Times New Roman" w:cs="Times New Roman"/>
          <w:sz w:val="28"/>
          <w:szCs w:val="20"/>
          <w:lang w:eastAsia="ru-RU"/>
        </w:rPr>
        <w:t xml:space="preserve">улучшение экологической обстановки в районе;            </w:t>
      </w:r>
    </w:p>
    <w:p w:rsidR="0015320C" w:rsidRPr="0015320C" w:rsidRDefault="0015320C" w:rsidP="0015320C">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15320C">
        <w:rPr>
          <w:rFonts w:ascii="Times New Roman" w:eastAsia="Times New Roman" w:hAnsi="Times New Roman" w:cs="Times New Roman"/>
          <w:sz w:val="28"/>
          <w:szCs w:val="20"/>
          <w:lang w:eastAsia="ru-RU"/>
        </w:rPr>
        <w:t>снижение влияния антропог</w:t>
      </w:r>
      <w:r>
        <w:rPr>
          <w:rFonts w:ascii="Times New Roman" w:eastAsia="Times New Roman" w:hAnsi="Times New Roman" w:cs="Times New Roman"/>
          <w:sz w:val="28"/>
          <w:szCs w:val="20"/>
          <w:lang w:eastAsia="ru-RU"/>
        </w:rPr>
        <w:t xml:space="preserve">енного воздействия на  </w:t>
      </w:r>
      <w:r w:rsidRPr="0015320C">
        <w:rPr>
          <w:rFonts w:ascii="Times New Roman" w:eastAsia="Times New Roman" w:hAnsi="Times New Roman" w:cs="Times New Roman"/>
          <w:sz w:val="28"/>
          <w:szCs w:val="20"/>
          <w:lang w:eastAsia="ru-RU"/>
        </w:rPr>
        <w:t xml:space="preserve"> окружающую среду и здоровье человека;                     </w:t>
      </w:r>
    </w:p>
    <w:p w:rsidR="0015320C" w:rsidRPr="0015320C" w:rsidRDefault="0015320C" w:rsidP="0015320C">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15320C">
        <w:rPr>
          <w:rFonts w:ascii="Times New Roman" w:eastAsia="Times New Roman" w:hAnsi="Times New Roman" w:cs="Times New Roman"/>
          <w:sz w:val="28"/>
          <w:szCs w:val="20"/>
          <w:lang w:eastAsia="ru-RU"/>
        </w:rPr>
        <w:t xml:space="preserve">защита от загрязнения атмосферы, почвы, поверхностных   грунтовых вод;                                            </w:t>
      </w:r>
    </w:p>
    <w:p w:rsidR="0015320C" w:rsidRPr="0015320C" w:rsidRDefault="0015320C" w:rsidP="0015320C">
      <w:pPr>
        <w:shd w:val="clear" w:color="auto" w:fill="FFFFFF"/>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4)</w:t>
      </w:r>
      <w:r w:rsidRPr="0015320C">
        <w:rPr>
          <w:rFonts w:ascii="Times New Roman" w:eastAsia="Times New Roman" w:hAnsi="Times New Roman" w:cs="Times New Roman"/>
          <w:sz w:val="28"/>
          <w:szCs w:val="20"/>
          <w:lang w:eastAsia="ru-RU"/>
        </w:rPr>
        <w:t>повышение уровня экологической культуры населения</w:t>
      </w:r>
      <w:r w:rsidRPr="0015320C">
        <w:rPr>
          <w:rFonts w:ascii="Courier New" w:eastAsia="Times New Roman" w:hAnsi="Courier New" w:cs="Courier New"/>
          <w:sz w:val="28"/>
          <w:szCs w:val="20"/>
          <w:lang w:eastAsia="ru-RU"/>
        </w:rPr>
        <w:t xml:space="preserve">       </w:t>
      </w:r>
    </w:p>
    <w:p w:rsidR="00325CFE" w:rsidRPr="0015320C" w:rsidRDefault="0015320C" w:rsidP="0015320C">
      <w:pPr>
        <w:keepLines/>
        <w:widowControl w:val="0"/>
        <w:spacing w:after="0" w:line="22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Реализация мероприятий ВЦП «Охрана окружающей среды на территории Гайнского муниципального района на 2014-2016 годы»</w:t>
      </w:r>
    </w:p>
    <w:p w:rsidR="0015320C" w:rsidRDefault="0015320C" w:rsidP="00E2798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7273BA" w:rsidRPr="0015320C" w:rsidRDefault="007273BA" w:rsidP="00E2798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15320C">
        <w:rPr>
          <w:rFonts w:ascii="Times New Roman" w:eastAsia="Times New Roman" w:hAnsi="Times New Roman" w:cs="Times New Roman"/>
          <w:bCs/>
          <w:color w:val="000000"/>
          <w:sz w:val="28"/>
          <w:szCs w:val="28"/>
          <w:lang w:eastAsia="ru-RU"/>
        </w:rPr>
        <w:t>ПЕРЕЧЕНЬ</w:t>
      </w:r>
      <w:r w:rsidR="00E27983" w:rsidRPr="0015320C">
        <w:rPr>
          <w:rFonts w:ascii="Times New Roman" w:eastAsia="Times New Roman" w:hAnsi="Times New Roman" w:cs="Times New Roman"/>
          <w:bCs/>
          <w:color w:val="000000"/>
          <w:sz w:val="28"/>
          <w:szCs w:val="28"/>
          <w:lang w:eastAsia="ru-RU"/>
        </w:rPr>
        <w:t xml:space="preserve"> </w:t>
      </w:r>
      <w:r w:rsidRPr="0015320C">
        <w:rPr>
          <w:rFonts w:ascii="Times New Roman" w:eastAsia="Times New Roman" w:hAnsi="Times New Roman" w:cs="Times New Roman"/>
          <w:bCs/>
          <w:color w:val="000000"/>
          <w:sz w:val="28"/>
          <w:szCs w:val="28"/>
          <w:lang w:eastAsia="ru-RU"/>
        </w:rPr>
        <w:t xml:space="preserve">МЕРОПРИЯТИЙ И ОБЪЕМ РАСХОДОВ </w:t>
      </w:r>
    </w:p>
    <w:p w:rsidR="007273BA" w:rsidRPr="0015320C" w:rsidRDefault="007273BA" w:rsidP="007273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273BA" w:rsidRPr="0015320C" w:rsidRDefault="007273BA" w:rsidP="00BE24C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5320C">
        <w:rPr>
          <w:rFonts w:ascii="Times New Roman" w:eastAsia="Times New Roman" w:hAnsi="Times New Roman" w:cs="Times New Roman"/>
          <w:color w:val="000000"/>
          <w:sz w:val="28"/>
          <w:szCs w:val="28"/>
          <w:lang w:eastAsia="ru-RU"/>
        </w:rPr>
        <w:t>тыс. руб.</w:t>
      </w:r>
    </w:p>
    <w:tbl>
      <w:tblPr>
        <w:tblW w:w="9781" w:type="dxa"/>
        <w:tblCellSpacing w:w="5" w:type="nil"/>
        <w:tblInd w:w="-209" w:type="dxa"/>
        <w:tblLayout w:type="fixed"/>
        <w:tblCellMar>
          <w:left w:w="75" w:type="dxa"/>
          <w:right w:w="75" w:type="dxa"/>
        </w:tblCellMar>
        <w:tblLook w:val="0000"/>
      </w:tblPr>
      <w:tblGrid>
        <w:gridCol w:w="513"/>
        <w:gridCol w:w="6008"/>
        <w:gridCol w:w="1276"/>
        <w:gridCol w:w="1134"/>
        <w:gridCol w:w="850"/>
      </w:tblGrid>
      <w:tr w:rsidR="00BE24C0" w:rsidRPr="00F0208E" w:rsidTr="00F0208E">
        <w:trPr>
          <w:trHeight w:val="572"/>
          <w:tblCellSpacing w:w="5" w:type="nil"/>
        </w:trPr>
        <w:tc>
          <w:tcPr>
            <w:tcW w:w="513" w:type="dxa"/>
            <w:vMerge w:val="restart"/>
            <w:tcBorders>
              <w:top w:val="single" w:sz="8"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 N </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п/п</w:t>
            </w:r>
          </w:p>
        </w:tc>
        <w:tc>
          <w:tcPr>
            <w:tcW w:w="6008" w:type="dxa"/>
            <w:vMerge w:val="restart"/>
            <w:tcBorders>
              <w:top w:val="single" w:sz="8"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     Перечень      </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    мероприятий    </w:t>
            </w:r>
          </w:p>
        </w:tc>
        <w:tc>
          <w:tcPr>
            <w:tcW w:w="1276" w:type="dxa"/>
            <w:tcBorders>
              <w:top w:val="single" w:sz="8" w:space="0" w:color="auto"/>
              <w:left w:val="single" w:sz="8"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4"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8" w:space="0" w:color="auto"/>
              <w:left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57"/>
          <w:tblCellSpacing w:w="5" w:type="nil"/>
        </w:trPr>
        <w:tc>
          <w:tcPr>
            <w:tcW w:w="513" w:type="dxa"/>
            <w:vMerge/>
            <w:tcBorders>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008" w:type="dxa"/>
            <w:vMerge/>
            <w:tcBorders>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276" w:type="dxa"/>
            <w:tcBorders>
              <w:left w:val="single" w:sz="8" w:space="0" w:color="auto"/>
              <w:bottom w:val="single" w:sz="8"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2015 </w:t>
            </w:r>
            <w:proofErr w:type="spellStart"/>
            <w:r w:rsidRPr="00F0208E">
              <w:rPr>
                <w:rFonts w:ascii="Times New Roman" w:eastAsia="Times New Roman" w:hAnsi="Times New Roman" w:cs="Times New Roman"/>
                <w:color w:val="000000"/>
                <w:sz w:val="24"/>
                <w:szCs w:val="24"/>
                <w:lang w:eastAsia="ru-RU"/>
              </w:rPr>
              <w:t>ожид</w:t>
            </w:r>
            <w:proofErr w:type="spellEnd"/>
            <w:r w:rsidRPr="00F0208E">
              <w:rPr>
                <w:rFonts w:ascii="Times New Roman" w:eastAsia="Times New Roman" w:hAnsi="Times New Roman" w:cs="Times New Roman"/>
                <w:color w:val="000000"/>
                <w:sz w:val="24"/>
                <w:szCs w:val="24"/>
                <w:lang w:eastAsia="ru-RU"/>
              </w:rPr>
              <w:t>.</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результат</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 </w:t>
            </w:r>
          </w:p>
        </w:tc>
        <w:tc>
          <w:tcPr>
            <w:tcW w:w="1134" w:type="dxa"/>
            <w:tcBorders>
              <w:left w:val="single" w:sz="4" w:space="0" w:color="auto"/>
              <w:bottom w:val="single" w:sz="8"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2016г.</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план</w:t>
            </w:r>
          </w:p>
        </w:tc>
        <w:tc>
          <w:tcPr>
            <w:tcW w:w="850" w:type="dxa"/>
            <w:tcBorders>
              <w:left w:val="single" w:sz="4" w:space="0" w:color="auto"/>
              <w:bottom w:val="single" w:sz="8" w:space="0" w:color="auto"/>
              <w:right w:val="single" w:sz="8" w:space="0" w:color="auto"/>
            </w:tcBorders>
          </w:tcPr>
          <w:p w:rsidR="00BE24C0" w:rsidRPr="00F0208E" w:rsidRDefault="00BE24C0">
            <w:pPr>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w:t>
            </w: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142"/>
          <w:tblCellSpacing w:w="5" w:type="nil"/>
        </w:trPr>
        <w:tc>
          <w:tcPr>
            <w:tcW w:w="513" w:type="dxa"/>
            <w:tcBorders>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1  </w:t>
            </w:r>
          </w:p>
        </w:tc>
        <w:tc>
          <w:tcPr>
            <w:tcW w:w="6008" w:type="dxa"/>
            <w:tcBorders>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Мероприятия по     </w:t>
            </w:r>
            <w:r w:rsidR="00177CF0">
              <w:rPr>
                <w:rFonts w:ascii="Times New Roman" w:eastAsia="Times New Roman" w:hAnsi="Times New Roman" w:cs="Times New Roman"/>
                <w:color w:val="000000"/>
                <w:sz w:val="24"/>
                <w:szCs w:val="24"/>
                <w:lang w:eastAsia="ru-RU"/>
              </w:rPr>
              <w:t xml:space="preserve"> </w:t>
            </w:r>
            <w:r w:rsidRPr="00F0208E">
              <w:rPr>
                <w:rFonts w:ascii="Times New Roman" w:eastAsia="Times New Roman" w:hAnsi="Times New Roman" w:cs="Times New Roman"/>
                <w:color w:val="000000"/>
                <w:sz w:val="24"/>
                <w:szCs w:val="24"/>
                <w:lang w:eastAsia="ru-RU"/>
              </w:rPr>
              <w:t>ликвидации несанкционированных свалок твердо-бытовых отходов</w:t>
            </w:r>
          </w:p>
        </w:tc>
        <w:tc>
          <w:tcPr>
            <w:tcW w:w="1276" w:type="dxa"/>
            <w:tcBorders>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363,606</w:t>
            </w:r>
          </w:p>
        </w:tc>
        <w:tc>
          <w:tcPr>
            <w:tcW w:w="1134" w:type="dxa"/>
            <w:tcBorders>
              <w:left w:val="single" w:sz="8" w:space="0" w:color="auto"/>
              <w:bottom w:val="single" w:sz="8"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763,338</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left w:val="single" w:sz="4" w:space="0" w:color="auto"/>
              <w:bottom w:val="single" w:sz="8" w:space="0" w:color="auto"/>
              <w:right w:val="single" w:sz="8" w:space="0" w:color="auto"/>
            </w:tcBorders>
          </w:tcPr>
          <w:p w:rsidR="00BE24C0" w:rsidRPr="00F0208E" w:rsidRDefault="00E27983">
            <w:pPr>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110</w:t>
            </w: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142"/>
          <w:tblCellSpacing w:w="5" w:type="nil"/>
        </w:trPr>
        <w:tc>
          <w:tcPr>
            <w:tcW w:w="513" w:type="dxa"/>
            <w:tcBorders>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2</w:t>
            </w:r>
          </w:p>
        </w:tc>
        <w:tc>
          <w:tcPr>
            <w:tcW w:w="6008" w:type="dxa"/>
            <w:tcBorders>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Технико-экономическое обоснование  (проект обоснования инвестиций) на строительство полигона ТБО для п. Гайны</w:t>
            </w:r>
          </w:p>
        </w:tc>
        <w:tc>
          <w:tcPr>
            <w:tcW w:w="1276" w:type="dxa"/>
            <w:tcBorders>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100,0</w:t>
            </w:r>
          </w:p>
        </w:tc>
        <w:tc>
          <w:tcPr>
            <w:tcW w:w="1134" w:type="dxa"/>
            <w:tcBorders>
              <w:left w:val="single" w:sz="8" w:space="0" w:color="auto"/>
              <w:bottom w:val="single" w:sz="4"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left w:val="single" w:sz="4" w:space="0" w:color="auto"/>
              <w:bottom w:val="single" w:sz="4" w:space="0" w:color="auto"/>
              <w:right w:val="single" w:sz="8" w:space="0" w:color="auto"/>
            </w:tcBorders>
          </w:tcPr>
          <w:p w:rsidR="00BE24C0" w:rsidRPr="00F0208E" w:rsidRDefault="00E27983">
            <w:pPr>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-100</w:t>
            </w: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680"/>
          <w:tblCellSpacing w:w="5" w:type="nil"/>
        </w:trPr>
        <w:tc>
          <w:tcPr>
            <w:tcW w:w="513" w:type="dxa"/>
            <w:tcBorders>
              <w:top w:val="single" w:sz="4" w:space="0" w:color="auto"/>
              <w:left w:val="single" w:sz="4" w:space="0" w:color="auto"/>
              <w:bottom w:val="single" w:sz="4"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3  </w:t>
            </w:r>
          </w:p>
        </w:tc>
        <w:tc>
          <w:tcPr>
            <w:tcW w:w="6008" w:type="dxa"/>
            <w:tcBorders>
              <w:top w:val="single" w:sz="4" w:space="0" w:color="auto"/>
              <w:left w:val="single" w:sz="4" w:space="0" w:color="auto"/>
              <w:bottom w:val="single" w:sz="4"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Разработка проектно-сметной документации для полигона ТБО</w:t>
            </w:r>
          </w:p>
        </w:tc>
        <w:tc>
          <w:tcPr>
            <w:tcW w:w="1276" w:type="dxa"/>
            <w:tcBorders>
              <w:top w:val="single" w:sz="4" w:space="0" w:color="auto"/>
              <w:left w:val="single" w:sz="4" w:space="0" w:color="auto"/>
              <w:bottom w:val="single" w:sz="4"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3500,0</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E24C0" w:rsidRPr="00F0208E" w:rsidRDefault="00E27983">
            <w:pPr>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в 35р</w:t>
            </w: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680"/>
          <w:tblCellSpacing w:w="5" w:type="nil"/>
        </w:trPr>
        <w:tc>
          <w:tcPr>
            <w:tcW w:w="513" w:type="dxa"/>
            <w:tcBorders>
              <w:top w:val="single" w:sz="4" w:space="0" w:color="auto"/>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4</w:t>
            </w:r>
          </w:p>
        </w:tc>
        <w:tc>
          <w:tcPr>
            <w:tcW w:w="6008" w:type="dxa"/>
            <w:tcBorders>
              <w:top w:val="single" w:sz="4" w:space="0" w:color="auto"/>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Получение экологической экспертизы на полигон ТБО п. Гайны</w:t>
            </w:r>
          </w:p>
        </w:tc>
        <w:tc>
          <w:tcPr>
            <w:tcW w:w="1276" w:type="dxa"/>
            <w:tcBorders>
              <w:top w:val="single" w:sz="4" w:space="0" w:color="auto"/>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8" w:space="0" w:color="auto"/>
              <w:bottom w:val="single" w:sz="4"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500,0</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8" w:space="0" w:color="auto"/>
            </w:tcBorders>
          </w:tcPr>
          <w:p w:rsidR="00BE24C0" w:rsidRPr="00F0208E" w:rsidRDefault="00E27983">
            <w:pPr>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в 5р.</w:t>
            </w: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680"/>
          <w:tblCellSpacing w:w="5" w:type="nil"/>
        </w:trPr>
        <w:tc>
          <w:tcPr>
            <w:tcW w:w="513" w:type="dxa"/>
            <w:tcBorders>
              <w:top w:val="single" w:sz="4" w:space="0" w:color="auto"/>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5</w:t>
            </w:r>
          </w:p>
        </w:tc>
        <w:tc>
          <w:tcPr>
            <w:tcW w:w="6008" w:type="dxa"/>
            <w:tcBorders>
              <w:top w:val="single" w:sz="4" w:space="0" w:color="auto"/>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Получение строительной экспертизы на полигон ТБО</w:t>
            </w:r>
          </w:p>
        </w:tc>
        <w:tc>
          <w:tcPr>
            <w:tcW w:w="1276" w:type="dxa"/>
            <w:tcBorders>
              <w:top w:val="single" w:sz="4" w:space="0" w:color="auto"/>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8" w:space="0" w:color="auto"/>
              <w:bottom w:val="single" w:sz="4"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0,0</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8" w:space="0" w:color="auto"/>
            </w:tcBorders>
          </w:tcPr>
          <w:p w:rsidR="00BE24C0" w:rsidRPr="00F0208E" w:rsidRDefault="00BE24C0">
            <w:pPr>
              <w:rPr>
                <w:rFonts w:ascii="Times New Roman" w:eastAsia="Times New Roman" w:hAnsi="Times New Roman" w:cs="Times New Roman"/>
                <w:color w:val="000000"/>
                <w:sz w:val="24"/>
                <w:szCs w:val="24"/>
                <w:lang w:eastAsia="ru-RU"/>
              </w:rPr>
            </w:pP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680"/>
          <w:tblCellSpacing w:w="5" w:type="nil"/>
        </w:trPr>
        <w:tc>
          <w:tcPr>
            <w:tcW w:w="513" w:type="dxa"/>
            <w:tcBorders>
              <w:top w:val="single" w:sz="4"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6</w:t>
            </w:r>
          </w:p>
        </w:tc>
        <w:tc>
          <w:tcPr>
            <w:tcW w:w="6008" w:type="dxa"/>
            <w:tcBorders>
              <w:top w:val="single" w:sz="4"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 Обустройство  полигона ТБО п. Гайны  </w:t>
            </w:r>
          </w:p>
        </w:tc>
        <w:tc>
          <w:tcPr>
            <w:tcW w:w="1276" w:type="dxa"/>
            <w:tcBorders>
              <w:top w:val="single" w:sz="4"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8" w:space="0" w:color="auto"/>
              <w:bottom w:val="single" w:sz="8"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500,0</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8" w:space="0" w:color="auto"/>
              <w:right w:val="single" w:sz="8" w:space="0" w:color="auto"/>
            </w:tcBorders>
          </w:tcPr>
          <w:p w:rsidR="00BE24C0" w:rsidRPr="00F0208E" w:rsidRDefault="00E27983">
            <w:pPr>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в 5р.</w:t>
            </w: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680"/>
          <w:tblCellSpacing w:w="5" w:type="nil"/>
        </w:trPr>
        <w:tc>
          <w:tcPr>
            <w:tcW w:w="513" w:type="dxa"/>
            <w:tcBorders>
              <w:top w:val="single" w:sz="4"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7</w:t>
            </w:r>
          </w:p>
        </w:tc>
        <w:tc>
          <w:tcPr>
            <w:tcW w:w="6008" w:type="dxa"/>
            <w:tcBorders>
              <w:top w:val="single" w:sz="4" w:space="0" w:color="auto"/>
              <w:left w:val="single" w:sz="8" w:space="0" w:color="auto"/>
              <w:bottom w:val="single" w:sz="4"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Содержание полигона п. Гайны   </w:t>
            </w:r>
          </w:p>
        </w:tc>
        <w:tc>
          <w:tcPr>
            <w:tcW w:w="1276" w:type="dxa"/>
            <w:tcBorders>
              <w:top w:val="single" w:sz="4" w:space="0" w:color="auto"/>
              <w:left w:val="single" w:sz="8" w:space="0" w:color="auto"/>
              <w:bottom w:val="single" w:sz="8" w:space="0" w:color="auto"/>
              <w:right w:val="single" w:sz="8" w:space="0" w:color="auto"/>
            </w:tcBorders>
          </w:tcPr>
          <w:p w:rsidR="00E27983" w:rsidRPr="00F0208E" w:rsidRDefault="00E27983"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500,0</w:t>
            </w:r>
          </w:p>
        </w:tc>
        <w:tc>
          <w:tcPr>
            <w:tcW w:w="1134" w:type="dxa"/>
            <w:tcBorders>
              <w:top w:val="single" w:sz="4" w:space="0" w:color="auto"/>
              <w:left w:val="single" w:sz="8" w:space="0" w:color="auto"/>
              <w:bottom w:val="single" w:sz="8"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600,0</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8" w:space="0" w:color="auto"/>
              <w:right w:val="single" w:sz="8" w:space="0" w:color="auto"/>
            </w:tcBorders>
          </w:tcPr>
          <w:p w:rsidR="00BE24C0" w:rsidRPr="00F0208E" w:rsidRDefault="00E27983">
            <w:pPr>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20</w:t>
            </w: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227"/>
          <w:tblCellSpacing w:w="5" w:type="nil"/>
        </w:trPr>
        <w:tc>
          <w:tcPr>
            <w:tcW w:w="513" w:type="dxa"/>
            <w:tcBorders>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8</w:t>
            </w:r>
          </w:p>
        </w:tc>
        <w:tc>
          <w:tcPr>
            <w:tcW w:w="6008" w:type="dxa"/>
            <w:tcBorders>
              <w:top w:val="single" w:sz="4"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покупка литературы в области охраны окружающей среды для учреждений образования и культуры</w:t>
            </w:r>
          </w:p>
        </w:tc>
        <w:tc>
          <w:tcPr>
            <w:tcW w:w="1276" w:type="dxa"/>
            <w:tcBorders>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tc>
        <w:tc>
          <w:tcPr>
            <w:tcW w:w="1134" w:type="dxa"/>
            <w:tcBorders>
              <w:left w:val="single" w:sz="8" w:space="0" w:color="auto"/>
              <w:bottom w:val="single" w:sz="8"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left w:val="single" w:sz="4" w:space="0" w:color="auto"/>
              <w:bottom w:val="single" w:sz="8" w:space="0" w:color="auto"/>
              <w:right w:val="single" w:sz="8" w:space="0" w:color="auto"/>
            </w:tcBorders>
          </w:tcPr>
          <w:p w:rsidR="00BE24C0" w:rsidRPr="00F0208E" w:rsidRDefault="00BE24C0">
            <w:pPr>
              <w:rPr>
                <w:rFonts w:ascii="Times New Roman" w:eastAsia="Times New Roman" w:hAnsi="Times New Roman" w:cs="Times New Roman"/>
                <w:color w:val="000000"/>
                <w:sz w:val="24"/>
                <w:szCs w:val="24"/>
                <w:lang w:eastAsia="ru-RU"/>
              </w:rPr>
            </w:pPr>
          </w:p>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E24C0" w:rsidRPr="00F0208E" w:rsidTr="00F0208E">
        <w:trPr>
          <w:trHeight w:val="1367"/>
          <w:tblCellSpacing w:w="5" w:type="nil"/>
        </w:trPr>
        <w:tc>
          <w:tcPr>
            <w:tcW w:w="513" w:type="dxa"/>
            <w:tcBorders>
              <w:top w:val="single" w:sz="4"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lastRenderedPageBreak/>
              <w:t>9</w:t>
            </w:r>
          </w:p>
        </w:tc>
        <w:tc>
          <w:tcPr>
            <w:tcW w:w="6008" w:type="dxa"/>
            <w:tcBorders>
              <w:top w:val="single" w:sz="4"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Покупка призов и подарков участникам конкурсов в области охраны окружающей среды в учреждениях образования и культуры - рисунков и плакатов, сочинений и рефератов, на лучшую постановку воспитания в области охраны окружающей среды; среди библиотек - на лучшее просвещение населения в области охраны окружающей среды</w:t>
            </w:r>
          </w:p>
        </w:tc>
        <w:tc>
          <w:tcPr>
            <w:tcW w:w="1276" w:type="dxa"/>
            <w:tcBorders>
              <w:top w:val="single" w:sz="4" w:space="0" w:color="auto"/>
              <w:left w:val="single" w:sz="8" w:space="0" w:color="auto"/>
              <w:bottom w:val="single" w:sz="8" w:space="0" w:color="auto"/>
              <w:right w:val="single" w:sz="8"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8" w:space="0" w:color="auto"/>
              <w:bottom w:val="single" w:sz="8" w:space="0" w:color="auto"/>
              <w:right w:val="single" w:sz="4" w:space="0" w:color="auto"/>
            </w:tcBorders>
          </w:tcPr>
          <w:p w:rsidR="00BE24C0" w:rsidRPr="00F0208E" w:rsidRDefault="00BE24C0"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0</w:t>
            </w:r>
          </w:p>
        </w:tc>
        <w:tc>
          <w:tcPr>
            <w:tcW w:w="850" w:type="dxa"/>
            <w:tcBorders>
              <w:top w:val="single" w:sz="4" w:space="0" w:color="auto"/>
              <w:left w:val="single" w:sz="4" w:space="0" w:color="auto"/>
              <w:bottom w:val="single" w:sz="4" w:space="0" w:color="auto"/>
              <w:right w:val="single" w:sz="8" w:space="0" w:color="auto"/>
            </w:tcBorders>
          </w:tcPr>
          <w:p w:rsidR="00BE24C0" w:rsidRPr="00F0208E" w:rsidRDefault="00BE24C0" w:rsidP="00BE24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27983" w:rsidRPr="00F0208E" w:rsidTr="00F0208E">
        <w:trPr>
          <w:trHeight w:val="96"/>
          <w:tblCellSpacing w:w="5" w:type="nil"/>
        </w:trPr>
        <w:tc>
          <w:tcPr>
            <w:tcW w:w="513" w:type="dxa"/>
            <w:tcBorders>
              <w:left w:val="single" w:sz="8" w:space="0" w:color="auto"/>
              <w:bottom w:val="single" w:sz="8" w:space="0" w:color="auto"/>
              <w:right w:val="single" w:sz="8" w:space="0" w:color="auto"/>
            </w:tcBorders>
          </w:tcPr>
          <w:p w:rsidR="00E27983" w:rsidRPr="00F0208E" w:rsidRDefault="00E27983" w:rsidP="007273B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008" w:type="dxa"/>
            <w:tcBorders>
              <w:left w:val="single" w:sz="8" w:space="0" w:color="auto"/>
              <w:bottom w:val="single" w:sz="8" w:space="0" w:color="auto"/>
              <w:right w:val="single" w:sz="8" w:space="0" w:color="auto"/>
            </w:tcBorders>
          </w:tcPr>
          <w:p w:rsidR="00E27983" w:rsidRPr="00F0208E" w:rsidRDefault="00E27983"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 xml:space="preserve">ИТОГО:             </w:t>
            </w:r>
          </w:p>
        </w:tc>
        <w:tc>
          <w:tcPr>
            <w:tcW w:w="1276" w:type="dxa"/>
            <w:tcBorders>
              <w:left w:val="single" w:sz="8" w:space="0" w:color="auto"/>
              <w:bottom w:val="single" w:sz="8" w:space="0" w:color="auto"/>
              <w:right w:val="single" w:sz="8" w:space="0" w:color="auto"/>
            </w:tcBorders>
          </w:tcPr>
          <w:p w:rsidR="00E27983" w:rsidRPr="00F0208E" w:rsidRDefault="00E27983"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963,606</w:t>
            </w:r>
          </w:p>
        </w:tc>
        <w:tc>
          <w:tcPr>
            <w:tcW w:w="1134" w:type="dxa"/>
            <w:tcBorders>
              <w:left w:val="single" w:sz="8" w:space="0" w:color="auto"/>
              <w:bottom w:val="single" w:sz="8" w:space="0" w:color="auto"/>
              <w:right w:val="single" w:sz="4" w:space="0" w:color="auto"/>
            </w:tcBorders>
          </w:tcPr>
          <w:p w:rsidR="00E27983" w:rsidRPr="00F0208E" w:rsidRDefault="00E27983"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5863,338</w:t>
            </w:r>
          </w:p>
          <w:p w:rsidR="00E27983" w:rsidRPr="00F0208E" w:rsidRDefault="00E27983" w:rsidP="007273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left w:val="single" w:sz="4" w:space="0" w:color="auto"/>
              <w:bottom w:val="single" w:sz="8" w:space="0" w:color="auto"/>
              <w:right w:val="single" w:sz="8" w:space="0" w:color="auto"/>
            </w:tcBorders>
          </w:tcPr>
          <w:p w:rsidR="00E27983" w:rsidRPr="00F0208E" w:rsidRDefault="00E27983">
            <w:pPr>
              <w:rPr>
                <w:rFonts w:ascii="Times New Roman" w:eastAsia="Times New Roman" w:hAnsi="Times New Roman" w:cs="Times New Roman"/>
                <w:color w:val="000000"/>
                <w:sz w:val="24"/>
                <w:szCs w:val="24"/>
                <w:lang w:eastAsia="ru-RU"/>
              </w:rPr>
            </w:pPr>
            <w:r w:rsidRPr="00F0208E">
              <w:rPr>
                <w:rFonts w:ascii="Times New Roman" w:eastAsia="Times New Roman" w:hAnsi="Times New Roman" w:cs="Times New Roman"/>
                <w:color w:val="000000"/>
                <w:sz w:val="24"/>
                <w:szCs w:val="24"/>
                <w:lang w:eastAsia="ru-RU"/>
              </w:rPr>
              <w:t>в 5,1р.</w:t>
            </w:r>
          </w:p>
          <w:p w:rsidR="00E27983" w:rsidRPr="00F0208E" w:rsidRDefault="00E27983" w:rsidP="00E279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7273BA" w:rsidRPr="0015320C" w:rsidRDefault="007273BA" w:rsidP="00177CF0">
      <w:pPr>
        <w:keepLines/>
        <w:widowControl w:val="0"/>
        <w:spacing w:after="0" w:line="220" w:lineRule="auto"/>
        <w:rPr>
          <w:rFonts w:ascii="Times New Roman" w:eastAsia="Times New Roman" w:hAnsi="Times New Roman" w:cs="Times New Roman"/>
          <w:sz w:val="28"/>
          <w:szCs w:val="28"/>
          <w:lang w:eastAsia="ru-RU"/>
        </w:rPr>
      </w:pPr>
    </w:p>
    <w:p w:rsidR="00325CFE" w:rsidRPr="0015320C" w:rsidRDefault="00325CFE" w:rsidP="00325CFE">
      <w:pPr>
        <w:keepLines/>
        <w:widowControl w:val="0"/>
        <w:spacing w:after="0" w:line="220" w:lineRule="auto"/>
        <w:jc w:val="center"/>
        <w:rPr>
          <w:rFonts w:ascii="Times New Roman" w:eastAsia="Batang" w:hAnsi="Times New Roman" w:cs="Times New Roman"/>
          <w:bCs/>
          <w:sz w:val="28"/>
          <w:szCs w:val="28"/>
          <w:lang w:bidi="en-US"/>
        </w:rPr>
      </w:pPr>
      <w:r w:rsidRPr="0015320C">
        <w:rPr>
          <w:rFonts w:ascii="Times New Roman" w:eastAsia="Times New Roman" w:hAnsi="Times New Roman" w:cs="Times New Roman"/>
          <w:sz w:val="28"/>
          <w:szCs w:val="28"/>
          <w:lang w:eastAsia="ru-RU"/>
        </w:rPr>
        <w:t xml:space="preserve">Ожидаемые результаты </w:t>
      </w:r>
    </w:p>
    <w:p w:rsidR="00325CFE" w:rsidRPr="0015320C" w:rsidRDefault="00325CFE" w:rsidP="00325CFE">
      <w:pPr>
        <w:tabs>
          <w:tab w:val="left" w:pos="18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15320C">
        <w:rPr>
          <w:rFonts w:ascii="Times New Roman" w:eastAsia="Times New Roman" w:hAnsi="Times New Roman" w:cs="Times New Roman"/>
          <w:bCs/>
          <w:sz w:val="28"/>
          <w:szCs w:val="28"/>
          <w:lang w:eastAsia="ru-RU"/>
        </w:rPr>
        <w:t>таблица 31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1292"/>
        <w:gridCol w:w="2358"/>
        <w:gridCol w:w="1275"/>
        <w:gridCol w:w="1418"/>
      </w:tblGrid>
      <w:tr w:rsidR="00BD5BA0" w:rsidRPr="00F0208E" w:rsidTr="00BD5BA0">
        <w:trPr>
          <w:trHeight w:val="340"/>
        </w:trPr>
        <w:tc>
          <w:tcPr>
            <w:tcW w:w="3121" w:type="dxa"/>
            <w:tcBorders>
              <w:top w:val="single" w:sz="4" w:space="0" w:color="auto"/>
              <w:left w:val="single" w:sz="4" w:space="0" w:color="auto"/>
              <w:bottom w:val="single" w:sz="4" w:space="0" w:color="auto"/>
              <w:right w:val="single" w:sz="4" w:space="0" w:color="auto"/>
            </w:tcBorders>
            <w:vAlign w:val="center"/>
          </w:tcPr>
          <w:p w:rsidR="00BD5BA0" w:rsidRPr="00F0208E" w:rsidRDefault="00BD5BA0" w:rsidP="00325CFE">
            <w:pPr>
              <w:spacing w:after="0" w:line="240" w:lineRule="auto"/>
              <w:jc w:val="center"/>
              <w:rPr>
                <w:rFonts w:ascii="Times New Roman" w:eastAsia="Times New Roman" w:hAnsi="Times New Roman" w:cs="Times New Roman"/>
                <w:bCs/>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BD5BA0" w:rsidRPr="00F0208E" w:rsidRDefault="00BD5BA0" w:rsidP="00325CFE">
            <w:pPr>
              <w:spacing w:after="0" w:line="240" w:lineRule="auto"/>
              <w:jc w:val="center"/>
              <w:rPr>
                <w:rFonts w:ascii="Times New Roman" w:eastAsia="Arial Unicode MS" w:hAnsi="Times New Roman" w:cs="Times New Roman"/>
                <w:bCs/>
                <w:sz w:val="24"/>
                <w:szCs w:val="24"/>
                <w:lang w:eastAsia="ru-RU"/>
              </w:rPr>
            </w:pPr>
            <w:r w:rsidRPr="00F0208E">
              <w:rPr>
                <w:rFonts w:ascii="Times New Roman" w:eastAsia="Arial Unicode MS" w:hAnsi="Times New Roman" w:cs="Times New Roman"/>
                <w:bCs/>
                <w:sz w:val="24"/>
                <w:szCs w:val="24"/>
                <w:lang w:eastAsia="ru-RU"/>
              </w:rPr>
              <w:t>Единица измерения</w:t>
            </w:r>
          </w:p>
        </w:tc>
        <w:tc>
          <w:tcPr>
            <w:tcW w:w="2358" w:type="dxa"/>
            <w:tcBorders>
              <w:top w:val="single" w:sz="4" w:space="0" w:color="auto"/>
              <w:left w:val="single" w:sz="4" w:space="0" w:color="auto"/>
              <w:bottom w:val="single" w:sz="4" w:space="0" w:color="auto"/>
              <w:right w:val="single" w:sz="4" w:space="0" w:color="auto"/>
            </w:tcBorders>
            <w:vAlign w:val="center"/>
            <w:hideMark/>
          </w:tcPr>
          <w:p w:rsidR="00BD5BA0" w:rsidRPr="00F0208E" w:rsidRDefault="00BD5BA0" w:rsidP="00325CFE">
            <w:pPr>
              <w:spacing w:after="0" w:line="240" w:lineRule="auto"/>
              <w:jc w:val="center"/>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2015</w:t>
            </w:r>
          </w:p>
          <w:p w:rsidR="00BD5BA0" w:rsidRPr="00F0208E" w:rsidRDefault="00BD5BA0" w:rsidP="00325CFE">
            <w:pPr>
              <w:spacing w:after="0" w:line="240" w:lineRule="auto"/>
              <w:jc w:val="center"/>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ожидаемый результат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5BA0" w:rsidRPr="00F0208E" w:rsidRDefault="00BD5BA0" w:rsidP="00325CFE">
            <w:pPr>
              <w:spacing w:after="0" w:line="240" w:lineRule="auto"/>
              <w:jc w:val="center"/>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2016</w:t>
            </w:r>
          </w:p>
          <w:p w:rsidR="00BD5BA0" w:rsidRPr="00F0208E" w:rsidRDefault="00BD5BA0" w:rsidP="00325CFE">
            <w:pPr>
              <w:spacing w:after="0" w:line="240" w:lineRule="auto"/>
              <w:jc w:val="center"/>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5BA0" w:rsidRPr="00F0208E" w:rsidRDefault="00BD5BA0" w:rsidP="00325CFE">
            <w:pPr>
              <w:spacing w:after="0" w:line="240" w:lineRule="auto"/>
              <w:jc w:val="center"/>
              <w:rPr>
                <w:rFonts w:ascii="Times New Roman" w:eastAsia="Times New Roman" w:hAnsi="Times New Roman" w:cs="Times New Roman"/>
                <w:bCs/>
                <w:sz w:val="24"/>
                <w:szCs w:val="24"/>
                <w:lang w:eastAsia="ru-RU"/>
              </w:rPr>
            </w:pPr>
            <w:r w:rsidRPr="00F0208E">
              <w:rPr>
                <w:rFonts w:ascii="Times New Roman" w:eastAsia="Times New Roman" w:hAnsi="Times New Roman" w:cs="Times New Roman"/>
                <w:bCs/>
                <w:sz w:val="24"/>
                <w:szCs w:val="24"/>
                <w:lang w:eastAsia="ru-RU"/>
              </w:rPr>
              <w:t>+/-</w:t>
            </w:r>
          </w:p>
        </w:tc>
      </w:tr>
      <w:tr w:rsidR="00BD5BA0" w:rsidRPr="00F0208E" w:rsidTr="00E27983">
        <w:trPr>
          <w:trHeight w:val="665"/>
        </w:trPr>
        <w:tc>
          <w:tcPr>
            <w:tcW w:w="3121" w:type="dxa"/>
            <w:tcBorders>
              <w:top w:val="single" w:sz="4" w:space="0" w:color="auto"/>
              <w:left w:val="single" w:sz="4" w:space="0" w:color="auto"/>
              <w:bottom w:val="single" w:sz="4" w:space="0" w:color="auto"/>
              <w:right w:val="single" w:sz="4" w:space="0" w:color="auto"/>
            </w:tcBorders>
            <w:hideMark/>
          </w:tcPr>
          <w:p w:rsidR="00BD5BA0" w:rsidRPr="00F0208E" w:rsidRDefault="00BD5BA0" w:rsidP="00325CFE">
            <w:pPr>
              <w:spacing w:after="0" w:line="240" w:lineRule="auto"/>
              <w:jc w:val="both"/>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Размещение (захоронение) отходов</w:t>
            </w:r>
          </w:p>
        </w:tc>
        <w:tc>
          <w:tcPr>
            <w:tcW w:w="1292" w:type="dxa"/>
            <w:tcBorders>
              <w:top w:val="single" w:sz="4" w:space="0" w:color="auto"/>
              <w:left w:val="single" w:sz="4" w:space="0" w:color="auto"/>
              <w:bottom w:val="single" w:sz="4" w:space="0" w:color="auto"/>
              <w:right w:val="single" w:sz="4" w:space="0" w:color="auto"/>
            </w:tcBorders>
            <w:vAlign w:val="center"/>
            <w:hideMark/>
          </w:tcPr>
          <w:p w:rsidR="00BD5BA0" w:rsidRPr="00F0208E" w:rsidRDefault="00BD5BA0" w:rsidP="00325CFE">
            <w:pPr>
              <w:spacing w:after="0" w:line="240" w:lineRule="auto"/>
              <w:jc w:val="center"/>
              <w:rPr>
                <w:rFonts w:ascii="Times New Roman" w:eastAsia="Times New Roman" w:hAnsi="Times New Roman" w:cs="Times New Roman"/>
                <w:sz w:val="24"/>
                <w:szCs w:val="24"/>
                <w:lang w:eastAsia="ru-RU"/>
              </w:rPr>
            </w:pPr>
            <w:r w:rsidRPr="00F0208E">
              <w:rPr>
                <w:rFonts w:ascii="Times New Roman" w:eastAsia="Times New Roman" w:hAnsi="Times New Roman" w:cs="Times New Roman"/>
                <w:sz w:val="24"/>
                <w:szCs w:val="24"/>
                <w:lang w:eastAsia="ru-RU"/>
              </w:rPr>
              <w:t>тонн</w:t>
            </w:r>
          </w:p>
        </w:tc>
        <w:tc>
          <w:tcPr>
            <w:tcW w:w="2358" w:type="dxa"/>
            <w:tcBorders>
              <w:top w:val="single" w:sz="4" w:space="0" w:color="auto"/>
              <w:left w:val="single" w:sz="4" w:space="0" w:color="auto"/>
              <w:bottom w:val="single" w:sz="4" w:space="0" w:color="auto"/>
              <w:right w:val="single" w:sz="4" w:space="0" w:color="auto"/>
            </w:tcBorders>
            <w:vAlign w:val="center"/>
          </w:tcPr>
          <w:p w:rsidR="00BD5BA0" w:rsidRPr="00F0208E" w:rsidRDefault="00177CF0" w:rsidP="00325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BD5BA0" w:rsidRPr="00F0208E" w:rsidRDefault="00177CF0" w:rsidP="00325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BD5BA0" w:rsidRPr="00F0208E" w:rsidRDefault="00BD5BA0" w:rsidP="00325CFE">
            <w:pPr>
              <w:spacing w:after="0" w:line="240" w:lineRule="auto"/>
              <w:jc w:val="center"/>
              <w:rPr>
                <w:rFonts w:ascii="Times New Roman" w:eastAsia="Times New Roman" w:hAnsi="Times New Roman" w:cs="Times New Roman"/>
                <w:sz w:val="24"/>
                <w:szCs w:val="24"/>
                <w:lang w:eastAsia="ru-RU"/>
              </w:rPr>
            </w:pPr>
          </w:p>
        </w:tc>
      </w:tr>
    </w:tbl>
    <w:p w:rsidR="00325CFE" w:rsidRPr="0015320C" w:rsidRDefault="00325CFE" w:rsidP="00325CFE">
      <w:pPr>
        <w:shd w:val="clear" w:color="auto" w:fill="FFFFFF"/>
        <w:spacing w:after="0" w:line="240" w:lineRule="auto"/>
        <w:ind w:right="-2"/>
        <w:rPr>
          <w:rFonts w:ascii="Times New Roman" w:eastAsia="Times New Roman" w:hAnsi="Times New Roman" w:cs="Times New Roman"/>
          <w:b/>
          <w:sz w:val="28"/>
          <w:szCs w:val="28"/>
          <w:lang w:eastAsia="ru-RU"/>
        </w:rPr>
      </w:pPr>
    </w:p>
    <w:p w:rsidR="00325CFE" w:rsidRPr="0015320C" w:rsidRDefault="00325CFE" w:rsidP="00325CFE">
      <w:pPr>
        <w:shd w:val="clear" w:color="auto" w:fill="FFFFFF"/>
        <w:spacing w:after="0" w:line="240" w:lineRule="auto"/>
        <w:ind w:right="-2"/>
        <w:rPr>
          <w:rFonts w:ascii="Times New Roman" w:eastAsia="Times New Roman" w:hAnsi="Times New Roman" w:cs="Times New Roman"/>
          <w:b/>
          <w:sz w:val="28"/>
          <w:szCs w:val="28"/>
          <w:lang w:eastAsia="ru-RU"/>
        </w:rPr>
      </w:pPr>
    </w:p>
    <w:p w:rsidR="00AC7E82" w:rsidRDefault="00177CF0" w:rsidP="00AC7E8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6"/>
          <w:lang w:eastAsia="ru-RU"/>
        </w:rPr>
        <w:t xml:space="preserve"> </w:t>
      </w:r>
      <w:r w:rsidR="00AC7E82">
        <w:rPr>
          <w:rFonts w:ascii="Times New Roman" w:eastAsia="Times New Roman" w:hAnsi="Times New Roman" w:cs="Times New Roman"/>
          <w:b/>
          <w:sz w:val="28"/>
          <w:szCs w:val="28"/>
          <w:lang w:eastAsia="ru-RU"/>
        </w:rPr>
        <w:t>2.7</w:t>
      </w:r>
      <w:r w:rsidR="00AC7E82" w:rsidRPr="000D1F9D">
        <w:rPr>
          <w:rFonts w:ascii="Times New Roman" w:eastAsia="Times New Roman" w:hAnsi="Times New Roman" w:cs="Times New Roman"/>
          <w:b/>
          <w:sz w:val="28"/>
          <w:szCs w:val="28"/>
          <w:lang w:eastAsia="ru-RU"/>
        </w:rPr>
        <w:t>.Комплекс мероприятий, направленных</w:t>
      </w:r>
      <w:r w:rsidR="00AC7E82">
        <w:rPr>
          <w:rFonts w:ascii="Times New Roman" w:eastAsia="Times New Roman" w:hAnsi="Times New Roman" w:cs="Times New Roman"/>
          <w:b/>
          <w:sz w:val="28"/>
          <w:szCs w:val="28"/>
          <w:lang w:eastAsia="ru-RU"/>
        </w:rPr>
        <w:t xml:space="preserve"> на обеспечение </w:t>
      </w:r>
      <w:r w:rsidR="00AC7E82" w:rsidRPr="00AC7E82">
        <w:rPr>
          <w:rFonts w:ascii="Times New Roman" w:eastAsia="Times New Roman" w:hAnsi="Times New Roman" w:cs="Times New Roman"/>
          <w:b/>
          <w:color w:val="000000"/>
          <w:sz w:val="28"/>
          <w:szCs w:val="28"/>
        </w:rPr>
        <w:t>мероприятий гражданской обороны на территории</w:t>
      </w:r>
      <w:r w:rsidR="00AC7E82">
        <w:rPr>
          <w:rFonts w:ascii="Times New Roman" w:eastAsia="Times New Roman" w:hAnsi="Times New Roman" w:cs="Times New Roman"/>
          <w:b/>
          <w:color w:val="000000"/>
          <w:sz w:val="28"/>
          <w:szCs w:val="28"/>
        </w:rPr>
        <w:t xml:space="preserve"> района</w:t>
      </w:r>
    </w:p>
    <w:p w:rsidR="000B5A7B" w:rsidRDefault="000B5A7B" w:rsidP="00AC7E82">
      <w:pPr>
        <w:spacing w:after="0" w:line="240" w:lineRule="auto"/>
        <w:jc w:val="both"/>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260"/>
        <w:gridCol w:w="4111"/>
      </w:tblGrid>
      <w:tr w:rsidR="000B5A7B" w:rsidRPr="00CC125D" w:rsidTr="000B5A7B">
        <w:trPr>
          <w:trHeight w:val="4248"/>
        </w:trPr>
        <w:tc>
          <w:tcPr>
            <w:tcW w:w="2093" w:type="dxa"/>
            <w:tcBorders>
              <w:top w:val="single" w:sz="4" w:space="0" w:color="auto"/>
              <w:left w:val="single" w:sz="4" w:space="0" w:color="auto"/>
              <w:bottom w:val="single" w:sz="4" w:space="0" w:color="auto"/>
              <w:right w:val="single" w:sz="4" w:space="0" w:color="auto"/>
            </w:tcBorders>
          </w:tcPr>
          <w:p w:rsidR="000B5A7B" w:rsidRPr="000B5A7B" w:rsidRDefault="000B5A7B" w:rsidP="000B5A7B">
            <w:pPr>
              <w:spacing w:after="0" w:line="240" w:lineRule="auto"/>
              <w:rPr>
                <w:rFonts w:ascii="Times New Roman" w:eastAsia="Times New Roman" w:hAnsi="Times New Roman" w:cs="Times New Roman"/>
                <w:color w:val="000000"/>
                <w:sz w:val="28"/>
                <w:szCs w:val="28"/>
              </w:rPr>
            </w:pPr>
            <w:r w:rsidRPr="000B5A7B">
              <w:rPr>
                <w:rFonts w:ascii="Times New Roman" w:eastAsia="Times New Roman" w:hAnsi="Times New Roman" w:cs="Times New Roman"/>
                <w:color w:val="000000"/>
                <w:sz w:val="28"/>
                <w:szCs w:val="28"/>
              </w:rPr>
              <w:t>Задачи:</w:t>
            </w:r>
          </w:p>
        </w:tc>
        <w:tc>
          <w:tcPr>
            <w:tcW w:w="7371" w:type="dxa"/>
            <w:gridSpan w:val="2"/>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 xml:space="preserve">1. Обеспечение правопорядка и безопасности граждан, повышение уровня и результативности борьбы с преступностью. </w:t>
            </w:r>
          </w:p>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 xml:space="preserve">2. Повышение уровня защиты населения </w:t>
            </w:r>
            <w:r w:rsidRPr="00CC125D">
              <w:rPr>
                <w:rFonts w:ascii="Times New Roman" w:eastAsia="Times New Roman" w:hAnsi="Times New Roman" w:cs="Times New Roman"/>
                <w:color w:val="000000"/>
                <w:kern w:val="36"/>
                <w:sz w:val="24"/>
                <w:szCs w:val="24"/>
              </w:rPr>
              <w:t xml:space="preserve">муниципального образования Гайнский муниципальный район </w:t>
            </w:r>
            <w:r w:rsidRPr="00CC125D">
              <w:rPr>
                <w:rFonts w:ascii="Times New Roman" w:eastAsia="Times New Roman" w:hAnsi="Times New Roman" w:cs="Times New Roman"/>
                <w:color w:val="000000"/>
                <w:sz w:val="24"/>
                <w:szCs w:val="24"/>
              </w:rPr>
              <w:t xml:space="preserve">от чрезвычайных ситуаций и защищенности </w:t>
            </w:r>
            <w:r>
              <w:rPr>
                <w:rFonts w:ascii="Times New Roman" w:eastAsia="Times New Roman" w:hAnsi="Times New Roman" w:cs="Times New Roman"/>
                <w:color w:val="000000"/>
                <w:sz w:val="24"/>
                <w:szCs w:val="24"/>
              </w:rPr>
              <w:t>социально-значимых</w:t>
            </w:r>
            <w:r w:rsidRPr="00CC125D">
              <w:rPr>
                <w:rFonts w:ascii="Times New Roman" w:eastAsia="Times New Roman" w:hAnsi="Times New Roman" w:cs="Times New Roman"/>
                <w:color w:val="000000"/>
                <w:sz w:val="24"/>
                <w:szCs w:val="24"/>
              </w:rPr>
              <w:t xml:space="preserve"> объектов от угроз природного и техногенного характера. </w:t>
            </w:r>
          </w:p>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 xml:space="preserve">3. Повышение уровня реагирования экстренных оперативных служб при происшествиях на территории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p>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 xml:space="preserve">4. Повышение уровня пожарной безопасности объектов, находящихся на территории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p>
          <w:p w:rsidR="000B5A7B" w:rsidRPr="00CC125D" w:rsidRDefault="000B5A7B" w:rsidP="000B5A7B">
            <w:pPr>
              <w:spacing w:after="0" w:line="240" w:lineRule="auto"/>
              <w:rPr>
                <w:rFonts w:ascii="Times New Roman" w:eastAsia="Times New Roman" w:hAnsi="Times New Roman" w:cs="Times New Roman"/>
                <w:b/>
                <w:color w:val="000000"/>
                <w:sz w:val="24"/>
                <w:szCs w:val="24"/>
              </w:rPr>
            </w:pPr>
            <w:r w:rsidRPr="00CC125D">
              <w:rPr>
                <w:rFonts w:ascii="Times New Roman" w:eastAsia="Times New Roman" w:hAnsi="Times New Roman" w:cs="Times New Roman"/>
                <w:color w:val="000000"/>
                <w:sz w:val="24"/>
                <w:szCs w:val="24"/>
              </w:rPr>
              <w:t xml:space="preserve">5. Создание и содержание запасов имущества в целях гражданской обороны на территории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p>
        </w:tc>
      </w:tr>
      <w:tr w:rsidR="000B5A7B" w:rsidRPr="00CC125D" w:rsidTr="000B5A7B">
        <w:trPr>
          <w:trHeight w:val="840"/>
        </w:trPr>
        <w:tc>
          <w:tcPr>
            <w:tcW w:w="9464" w:type="dxa"/>
            <w:gridSpan w:val="3"/>
            <w:tcBorders>
              <w:top w:val="single" w:sz="4" w:space="0" w:color="auto"/>
              <w:left w:val="single" w:sz="4" w:space="0" w:color="auto"/>
              <w:bottom w:val="single" w:sz="4" w:space="0" w:color="auto"/>
              <w:right w:val="single" w:sz="4" w:space="0" w:color="auto"/>
            </w:tcBorders>
          </w:tcPr>
          <w:p w:rsidR="000B5A7B" w:rsidRPr="00187836" w:rsidRDefault="000B5A7B" w:rsidP="000B5A7B">
            <w:pPr>
              <w:spacing w:after="0" w:line="240" w:lineRule="auto"/>
              <w:rPr>
                <w:rFonts w:ascii="Times New Roman" w:eastAsia="Times New Roman" w:hAnsi="Times New Roman" w:cs="Times New Roman"/>
                <w:color w:val="000000"/>
                <w:sz w:val="28"/>
                <w:szCs w:val="28"/>
              </w:rPr>
            </w:pPr>
            <w:r w:rsidRPr="00187836">
              <w:rPr>
                <w:rFonts w:ascii="Times New Roman" w:eastAsia="Times New Roman" w:hAnsi="Times New Roman" w:cs="Times New Roman"/>
                <w:color w:val="000000"/>
                <w:sz w:val="28"/>
                <w:szCs w:val="28"/>
              </w:rPr>
              <w:t xml:space="preserve">Решение: реализация мероприятий программы </w:t>
            </w:r>
            <w:r w:rsidR="00187836" w:rsidRPr="00187836">
              <w:rPr>
                <w:rFonts w:ascii="Times New Roman" w:eastAsia="Times New Roman" w:hAnsi="Times New Roman" w:cs="Times New Roman"/>
                <w:color w:val="000000"/>
                <w:kern w:val="36"/>
                <w:sz w:val="28"/>
                <w:szCs w:val="28"/>
              </w:rPr>
              <w:t>"Безопасность муниципального образования Гайнский муниципальный район на 2016-2020 годы»</w:t>
            </w:r>
          </w:p>
        </w:tc>
      </w:tr>
      <w:tr w:rsidR="000B5A7B" w:rsidRPr="00CC125D" w:rsidTr="000B5A7B">
        <w:trPr>
          <w:trHeight w:val="372"/>
        </w:trPr>
        <w:tc>
          <w:tcPr>
            <w:tcW w:w="2093" w:type="dxa"/>
            <w:vMerge w:val="restart"/>
            <w:tcBorders>
              <w:top w:val="single" w:sz="4" w:space="0" w:color="auto"/>
              <w:left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 xml:space="preserve">Источники финансирования муниципальной программы  </w:t>
            </w:r>
          </w:p>
        </w:tc>
        <w:tc>
          <w:tcPr>
            <w:tcW w:w="7371" w:type="dxa"/>
            <w:gridSpan w:val="2"/>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jc w:val="center"/>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Расходы (тыс</w:t>
            </w:r>
            <w:proofErr w:type="gramStart"/>
            <w:r w:rsidRPr="00CC125D">
              <w:rPr>
                <w:rFonts w:ascii="Times New Roman" w:eastAsia="Times New Roman" w:hAnsi="Times New Roman" w:cs="Times New Roman"/>
                <w:color w:val="000000"/>
                <w:sz w:val="24"/>
                <w:szCs w:val="24"/>
              </w:rPr>
              <w:t>.р</w:t>
            </w:r>
            <w:proofErr w:type="gramEnd"/>
            <w:r w:rsidRPr="00CC125D">
              <w:rPr>
                <w:rFonts w:ascii="Times New Roman" w:eastAsia="Times New Roman" w:hAnsi="Times New Roman" w:cs="Times New Roman"/>
                <w:color w:val="000000"/>
                <w:sz w:val="24"/>
                <w:szCs w:val="24"/>
              </w:rPr>
              <w:t>ублей)</w:t>
            </w:r>
          </w:p>
        </w:tc>
      </w:tr>
      <w:tr w:rsidR="000B5A7B" w:rsidRPr="00CC125D" w:rsidTr="000B5A7B">
        <w:trPr>
          <w:trHeight w:val="510"/>
        </w:trPr>
        <w:tc>
          <w:tcPr>
            <w:tcW w:w="2093" w:type="dxa"/>
            <w:vMerge/>
            <w:tcBorders>
              <w:left w:val="single" w:sz="4" w:space="0" w:color="auto"/>
              <w:bottom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jc w:val="center"/>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2016 год</w:t>
            </w:r>
          </w:p>
        </w:tc>
        <w:tc>
          <w:tcPr>
            <w:tcW w:w="4111" w:type="dxa"/>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jc w:val="center"/>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Итого</w:t>
            </w:r>
          </w:p>
        </w:tc>
      </w:tr>
      <w:tr w:rsidR="000B5A7B" w:rsidRPr="00CC125D" w:rsidTr="000B5A7B">
        <w:trPr>
          <w:trHeight w:val="701"/>
        </w:trPr>
        <w:tc>
          <w:tcPr>
            <w:tcW w:w="2093" w:type="dxa"/>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Всего, в том числе:</w:t>
            </w:r>
          </w:p>
        </w:tc>
        <w:tc>
          <w:tcPr>
            <w:tcW w:w="3260"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keepNext/>
              <w:spacing w:after="0" w:line="240" w:lineRule="auto"/>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C125D">
              <w:rPr>
                <w:rFonts w:ascii="Times New Roman" w:eastAsia="Times New Roman" w:hAnsi="Times New Roman" w:cs="Times New Roman"/>
                <w:color w:val="000000"/>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keepNext/>
              <w:spacing w:after="0" w:line="240" w:lineRule="auto"/>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C125D">
              <w:rPr>
                <w:rFonts w:ascii="Times New Roman" w:eastAsia="Times New Roman" w:hAnsi="Times New Roman" w:cs="Times New Roman"/>
                <w:color w:val="000000"/>
                <w:sz w:val="24"/>
                <w:szCs w:val="24"/>
              </w:rPr>
              <w:t>,0</w:t>
            </w:r>
          </w:p>
        </w:tc>
      </w:tr>
      <w:tr w:rsidR="000B5A7B" w:rsidRPr="00CC125D" w:rsidTr="000B5A7B">
        <w:trPr>
          <w:trHeight w:val="701"/>
        </w:trPr>
        <w:tc>
          <w:tcPr>
            <w:tcW w:w="2093" w:type="dxa"/>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lastRenderedPageBreak/>
              <w:t>Средства федерального бюджета</w:t>
            </w:r>
          </w:p>
        </w:tc>
        <w:tc>
          <w:tcPr>
            <w:tcW w:w="3260"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spacing w:after="0" w:line="240" w:lineRule="auto"/>
              <w:jc w:val="center"/>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spacing w:after="0" w:line="240" w:lineRule="auto"/>
              <w:jc w:val="center"/>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0</w:t>
            </w:r>
          </w:p>
        </w:tc>
      </w:tr>
      <w:tr w:rsidR="000B5A7B" w:rsidRPr="00CC125D" w:rsidTr="000B5A7B">
        <w:trPr>
          <w:trHeight w:val="701"/>
        </w:trPr>
        <w:tc>
          <w:tcPr>
            <w:tcW w:w="2093" w:type="dxa"/>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 xml:space="preserve">Средства бюджета  </w:t>
            </w:r>
            <w:r>
              <w:rPr>
                <w:rFonts w:ascii="Times New Roman" w:eastAsia="Times New Roman" w:hAnsi="Times New Roman" w:cs="Times New Roman"/>
                <w:color w:val="000000"/>
                <w:sz w:val="24"/>
                <w:szCs w:val="24"/>
              </w:rPr>
              <w:t>Пермского края</w:t>
            </w:r>
          </w:p>
        </w:tc>
        <w:tc>
          <w:tcPr>
            <w:tcW w:w="3260"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keepNext/>
              <w:spacing w:after="0" w:line="240" w:lineRule="auto"/>
              <w:jc w:val="center"/>
              <w:outlineLvl w:val="2"/>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keepNext/>
              <w:spacing w:after="0" w:line="240" w:lineRule="auto"/>
              <w:jc w:val="center"/>
              <w:outlineLvl w:val="2"/>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0</w:t>
            </w:r>
          </w:p>
        </w:tc>
      </w:tr>
      <w:tr w:rsidR="000B5A7B" w:rsidRPr="00CC125D" w:rsidTr="000B5A7B">
        <w:trPr>
          <w:trHeight w:val="701"/>
        </w:trPr>
        <w:tc>
          <w:tcPr>
            <w:tcW w:w="2093" w:type="dxa"/>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Средства бюджета муниципального района</w:t>
            </w:r>
          </w:p>
        </w:tc>
        <w:tc>
          <w:tcPr>
            <w:tcW w:w="3260"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keepNext/>
              <w:spacing w:after="0" w:line="240" w:lineRule="auto"/>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C125D">
              <w:rPr>
                <w:rFonts w:ascii="Times New Roman" w:eastAsia="Times New Roman" w:hAnsi="Times New Roman" w:cs="Times New Roman"/>
                <w:color w:val="000000"/>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keepNext/>
              <w:spacing w:after="0" w:line="240" w:lineRule="auto"/>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C125D">
              <w:rPr>
                <w:rFonts w:ascii="Times New Roman" w:eastAsia="Times New Roman" w:hAnsi="Times New Roman" w:cs="Times New Roman"/>
                <w:color w:val="000000"/>
                <w:sz w:val="24"/>
                <w:szCs w:val="24"/>
              </w:rPr>
              <w:t>,0</w:t>
            </w:r>
          </w:p>
        </w:tc>
      </w:tr>
      <w:tr w:rsidR="000B5A7B" w:rsidRPr="00CC125D" w:rsidTr="000B5A7B">
        <w:trPr>
          <w:trHeight w:val="701"/>
        </w:trPr>
        <w:tc>
          <w:tcPr>
            <w:tcW w:w="2093" w:type="dxa"/>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Внебюджетные  источники</w:t>
            </w:r>
          </w:p>
        </w:tc>
        <w:tc>
          <w:tcPr>
            <w:tcW w:w="3260"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keepNext/>
              <w:spacing w:after="0" w:line="240" w:lineRule="auto"/>
              <w:jc w:val="center"/>
              <w:outlineLvl w:val="2"/>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rsidR="000B5A7B" w:rsidRPr="00CC125D" w:rsidRDefault="000B5A7B" w:rsidP="000B5A7B">
            <w:pPr>
              <w:keepNext/>
              <w:spacing w:after="0" w:line="240" w:lineRule="auto"/>
              <w:jc w:val="center"/>
              <w:outlineLvl w:val="2"/>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0</w:t>
            </w:r>
          </w:p>
        </w:tc>
      </w:tr>
      <w:tr w:rsidR="000B5A7B" w:rsidRPr="00CC125D" w:rsidTr="000B5A7B">
        <w:trPr>
          <w:trHeight w:val="994"/>
        </w:trPr>
        <w:tc>
          <w:tcPr>
            <w:tcW w:w="2093" w:type="dxa"/>
            <w:tcBorders>
              <w:top w:val="single" w:sz="4" w:space="0" w:color="auto"/>
              <w:left w:val="single" w:sz="4" w:space="0" w:color="auto"/>
              <w:bottom w:val="single" w:sz="4" w:space="0" w:color="auto"/>
              <w:right w:val="single" w:sz="4" w:space="0" w:color="auto"/>
            </w:tcBorders>
          </w:tcPr>
          <w:p w:rsidR="000B5A7B" w:rsidRPr="00CC125D" w:rsidRDefault="000B5A7B" w:rsidP="000B5A7B">
            <w:pPr>
              <w:spacing w:after="0" w:line="240" w:lineRule="auto"/>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Планируемые результаты реализаци</w:t>
            </w:r>
            <w:r>
              <w:rPr>
                <w:rFonts w:ascii="Times New Roman" w:eastAsia="Times New Roman" w:hAnsi="Times New Roman" w:cs="Times New Roman"/>
                <w:color w:val="000000"/>
                <w:sz w:val="24"/>
                <w:szCs w:val="24"/>
              </w:rPr>
              <w:t>и муниципальной программы к 2020</w:t>
            </w:r>
            <w:r w:rsidRPr="00CC125D">
              <w:rPr>
                <w:rFonts w:ascii="Times New Roman" w:eastAsia="Times New Roman" w:hAnsi="Times New Roman" w:cs="Times New Roman"/>
                <w:color w:val="000000"/>
                <w:sz w:val="24"/>
                <w:szCs w:val="24"/>
              </w:rPr>
              <w:t xml:space="preserve"> году</w:t>
            </w:r>
          </w:p>
        </w:tc>
        <w:tc>
          <w:tcPr>
            <w:tcW w:w="7371" w:type="dxa"/>
            <w:gridSpan w:val="2"/>
            <w:tcBorders>
              <w:top w:val="single" w:sz="4" w:space="0" w:color="auto"/>
              <w:left w:val="single" w:sz="4" w:space="0" w:color="auto"/>
              <w:bottom w:val="single" w:sz="4" w:space="0" w:color="auto"/>
              <w:right w:val="single" w:sz="4" w:space="0" w:color="auto"/>
            </w:tcBorders>
          </w:tcPr>
          <w:p w:rsidR="000B5A7B" w:rsidRPr="00CC125D" w:rsidRDefault="000B5A7B" w:rsidP="000B5A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 xml:space="preserve">1. Доля объектов социальной сферы, мест с массовым пребыванием людей, оборудованных системами видеонаблюдения на территории </w:t>
            </w:r>
            <w:r>
              <w:rPr>
                <w:rFonts w:ascii="Times New Roman" w:eastAsia="Times New Roman" w:hAnsi="Times New Roman" w:cs="Times New Roman"/>
                <w:color w:val="000000"/>
                <w:kern w:val="36"/>
                <w:sz w:val="24"/>
                <w:szCs w:val="24"/>
              </w:rPr>
              <w:t xml:space="preserve">Гайнского муниципального района </w:t>
            </w:r>
            <w:r w:rsidRPr="00CC125D">
              <w:rPr>
                <w:rFonts w:ascii="Times New Roman" w:eastAsia="Times New Roman" w:hAnsi="Times New Roman" w:cs="Times New Roman"/>
                <w:color w:val="000000"/>
                <w:sz w:val="24"/>
                <w:szCs w:val="24"/>
              </w:rPr>
              <w:t>– 100%.</w:t>
            </w:r>
          </w:p>
          <w:p w:rsidR="000B5A7B" w:rsidRPr="00CC125D" w:rsidRDefault="000B5A7B" w:rsidP="000B5A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125D">
              <w:rPr>
                <w:rFonts w:ascii="Times New Roman" w:eastAsia="Times New Roman" w:hAnsi="Times New Roman" w:cs="Times New Roman"/>
                <w:color w:val="000000"/>
                <w:sz w:val="24"/>
                <w:szCs w:val="24"/>
              </w:rPr>
              <w:t xml:space="preserve">2. Недопущение массовых акций экстремистской направленности на территории </w:t>
            </w:r>
            <w:r>
              <w:rPr>
                <w:rFonts w:ascii="Times New Roman" w:eastAsia="Times New Roman" w:hAnsi="Times New Roman" w:cs="Times New Roman"/>
                <w:color w:val="000000"/>
                <w:kern w:val="36"/>
                <w:sz w:val="24"/>
                <w:szCs w:val="24"/>
              </w:rPr>
              <w:t xml:space="preserve">Гайнского муниципального района </w:t>
            </w:r>
            <w:r w:rsidRPr="00CC125D">
              <w:rPr>
                <w:rFonts w:ascii="Times New Roman" w:eastAsia="Times New Roman" w:hAnsi="Times New Roman" w:cs="Times New Roman"/>
                <w:color w:val="000000"/>
                <w:sz w:val="24"/>
                <w:szCs w:val="24"/>
              </w:rPr>
              <w:t>–  0%.</w:t>
            </w:r>
          </w:p>
          <w:p w:rsidR="000B5A7B" w:rsidRPr="00CC125D" w:rsidRDefault="000B5A7B" w:rsidP="000B5A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C125D">
              <w:rPr>
                <w:rFonts w:ascii="Times New Roman" w:eastAsia="Times New Roman" w:hAnsi="Times New Roman" w:cs="Times New Roman"/>
                <w:color w:val="000000"/>
                <w:sz w:val="24"/>
                <w:szCs w:val="24"/>
              </w:rPr>
              <w:t xml:space="preserve">. Недопущение совершения террористических актов на территории </w:t>
            </w:r>
            <w:r>
              <w:rPr>
                <w:rFonts w:ascii="Times New Roman" w:eastAsia="Times New Roman" w:hAnsi="Times New Roman" w:cs="Times New Roman"/>
                <w:color w:val="000000"/>
                <w:kern w:val="36"/>
                <w:sz w:val="24"/>
                <w:szCs w:val="24"/>
              </w:rPr>
              <w:t xml:space="preserve">Гайнского муниципального района </w:t>
            </w:r>
            <w:r w:rsidRPr="00CC125D">
              <w:rPr>
                <w:rFonts w:ascii="Times New Roman" w:eastAsia="Times New Roman" w:hAnsi="Times New Roman" w:cs="Times New Roman"/>
                <w:color w:val="000000"/>
                <w:sz w:val="24"/>
                <w:szCs w:val="24"/>
              </w:rPr>
              <w:t>– 0%.</w:t>
            </w:r>
          </w:p>
          <w:p w:rsidR="000B5A7B" w:rsidRPr="00CC125D" w:rsidRDefault="000B5A7B" w:rsidP="000B5A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CC125D">
              <w:rPr>
                <w:rFonts w:ascii="Times New Roman" w:eastAsia="Times New Roman" w:hAnsi="Times New Roman" w:cs="Times New Roman"/>
                <w:color w:val="000000"/>
                <w:sz w:val="24"/>
                <w:szCs w:val="24"/>
              </w:rPr>
              <w:t>. Увеличение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 относительно показателей 2015 года.</w:t>
            </w:r>
          </w:p>
          <w:p w:rsidR="000B5A7B" w:rsidRPr="00CC125D" w:rsidRDefault="000B5A7B" w:rsidP="000B5A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CC125D">
              <w:rPr>
                <w:rFonts w:ascii="Times New Roman" w:eastAsia="Times New Roman" w:hAnsi="Times New Roman" w:cs="Times New Roman"/>
                <w:color w:val="000000"/>
                <w:sz w:val="24"/>
                <w:szCs w:val="24"/>
              </w:rPr>
              <w:t xml:space="preserve">. Снижение доли утонувших и травмированных людей на водных объектах, расположенных на территории </w:t>
            </w:r>
            <w:r>
              <w:rPr>
                <w:rFonts w:ascii="Times New Roman" w:eastAsia="Times New Roman" w:hAnsi="Times New Roman" w:cs="Times New Roman"/>
                <w:color w:val="000000"/>
                <w:kern w:val="36"/>
                <w:sz w:val="24"/>
                <w:szCs w:val="24"/>
              </w:rPr>
              <w:t>Гайнского муниципального района</w:t>
            </w:r>
            <w:r>
              <w:rPr>
                <w:rFonts w:ascii="Times New Roman" w:eastAsia="Times New Roman" w:hAnsi="Times New Roman" w:cs="Times New Roman"/>
                <w:color w:val="000000"/>
                <w:sz w:val="24"/>
                <w:szCs w:val="24"/>
              </w:rPr>
              <w:t xml:space="preserve">, </w:t>
            </w:r>
            <w:r w:rsidRPr="00CC125D">
              <w:rPr>
                <w:rFonts w:ascii="Times New Roman" w:eastAsia="Times New Roman" w:hAnsi="Times New Roman" w:cs="Times New Roman"/>
                <w:color w:val="000000"/>
                <w:sz w:val="24"/>
                <w:szCs w:val="24"/>
              </w:rPr>
              <w:t>по сравнению с показателем 2015 года.</w:t>
            </w:r>
          </w:p>
          <w:p w:rsidR="000B5A7B" w:rsidRPr="00CC125D" w:rsidRDefault="000B5A7B" w:rsidP="000B5A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CC125D">
              <w:rPr>
                <w:rFonts w:ascii="Times New Roman" w:eastAsia="Times New Roman" w:hAnsi="Times New Roman" w:cs="Times New Roman"/>
                <w:color w:val="000000"/>
                <w:sz w:val="24"/>
                <w:szCs w:val="24"/>
              </w:rPr>
              <w:t xml:space="preserve">. Соотношение фактического и нормативного объема накопления резервного фонда финансовых, материальных ресурсов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r w:rsidRPr="00CC125D">
              <w:rPr>
                <w:rFonts w:ascii="Tahoma" w:eastAsia="Times New Roman" w:hAnsi="Tahoma" w:cs="Tahoma"/>
                <w:color w:val="000000"/>
                <w:kern w:val="36"/>
                <w:sz w:val="24"/>
                <w:szCs w:val="24"/>
              </w:rPr>
              <w:t xml:space="preserve"> </w:t>
            </w:r>
            <w:r w:rsidRPr="00CC125D">
              <w:rPr>
                <w:rFonts w:ascii="Times New Roman" w:eastAsia="Times New Roman" w:hAnsi="Times New Roman" w:cs="Times New Roman"/>
                <w:color w:val="000000"/>
                <w:sz w:val="24"/>
                <w:szCs w:val="24"/>
              </w:rPr>
              <w:t xml:space="preserve">для ликвидации чрезвычайных ситуаций межмуниципального и регионального характера на территории </w:t>
            </w:r>
            <w:r>
              <w:rPr>
                <w:rFonts w:ascii="Times New Roman" w:eastAsia="Times New Roman" w:hAnsi="Times New Roman" w:cs="Times New Roman"/>
                <w:color w:val="000000"/>
                <w:kern w:val="36"/>
                <w:sz w:val="24"/>
                <w:szCs w:val="24"/>
              </w:rPr>
              <w:t xml:space="preserve">Гайнского муниципального района </w:t>
            </w:r>
            <w:r>
              <w:rPr>
                <w:rFonts w:ascii="Times New Roman" w:eastAsia="Times New Roman" w:hAnsi="Times New Roman" w:cs="Times New Roman"/>
                <w:color w:val="000000"/>
                <w:sz w:val="24"/>
                <w:szCs w:val="24"/>
              </w:rPr>
              <w:t>–</w:t>
            </w:r>
            <w:r w:rsidRPr="00CC125D">
              <w:rPr>
                <w:rFonts w:ascii="Times New Roman" w:eastAsia="Times New Roman" w:hAnsi="Times New Roman" w:cs="Times New Roman"/>
                <w:color w:val="000000"/>
                <w:sz w:val="24"/>
                <w:szCs w:val="24"/>
              </w:rPr>
              <w:t>100%.</w:t>
            </w:r>
          </w:p>
          <w:p w:rsidR="000B5A7B" w:rsidRDefault="000B5A7B" w:rsidP="000B5A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CC125D">
              <w:rPr>
                <w:rFonts w:ascii="Times New Roman" w:eastAsia="Times New Roman" w:hAnsi="Times New Roman" w:cs="Times New Roman"/>
                <w:color w:val="000000"/>
                <w:sz w:val="24"/>
                <w:szCs w:val="24"/>
              </w:rPr>
              <w:t xml:space="preserve">. Охват  должностных лиц органов местного самоуправления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r w:rsidRPr="00CC125D">
              <w:rPr>
                <w:rFonts w:ascii="Times New Roman" w:eastAsia="Times New Roman" w:hAnsi="Times New Roman" w:cs="Times New Roman"/>
                <w:color w:val="000000"/>
                <w:sz w:val="24"/>
                <w:szCs w:val="24"/>
              </w:rPr>
              <w:t xml:space="preserve"> прошедших обучение в области защиты от чрезвычайных ситуаций природного и техногенного характера – 100%.</w:t>
            </w:r>
          </w:p>
          <w:p w:rsidR="000B5A7B" w:rsidRPr="00CC125D" w:rsidRDefault="000B5A7B" w:rsidP="000B5A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CC125D">
              <w:rPr>
                <w:rFonts w:ascii="Times New Roman" w:eastAsia="Times New Roman" w:hAnsi="Times New Roman" w:cs="Times New Roman"/>
                <w:color w:val="000000"/>
                <w:sz w:val="24"/>
                <w:szCs w:val="24"/>
              </w:rPr>
              <w:t>Охват должностных лиц органов местного самоуправления Гайнского муниципального района прошедших обучение в области гражданской обороны – 100%.</w:t>
            </w:r>
          </w:p>
          <w:p w:rsidR="000B5A7B" w:rsidRPr="00CC125D" w:rsidRDefault="000B5A7B" w:rsidP="000B5A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CC125D">
              <w:rPr>
                <w:rFonts w:ascii="Times New Roman" w:eastAsia="Times New Roman" w:hAnsi="Times New Roman" w:cs="Times New Roman"/>
                <w:color w:val="000000"/>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Pr>
                <w:rFonts w:ascii="Times New Roman" w:eastAsia="Times New Roman" w:hAnsi="Times New Roman" w:cs="Times New Roman"/>
                <w:color w:val="000000"/>
                <w:kern w:val="36"/>
                <w:sz w:val="24"/>
                <w:szCs w:val="24"/>
              </w:rPr>
              <w:t>Гайнского муниципального района.</w:t>
            </w:r>
          </w:p>
          <w:p w:rsidR="000B5A7B" w:rsidRPr="00CC125D" w:rsidRDefault="000B5A7B" w:rsidP="000B5A7B">
            <w:pPr>
              <w:widowControl w:val="0"/>
              <w:tabs>
                <w:tab w:val="left" w:pos="2268"/>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C125D">
              <w:rPr>
                <w:rFonts w:ascii="Times New Roman" w:eastAsia="Times New Roman" w:hAnsi="Times New Roman" w:cs="Times New Roman"/>
                <w:color w:val="000000"/>
                <w:sz w:val="24"/>
                <w:szCs w:val="24"/>
              </w:rPr>
              <w:t xml:space="preserve">. Охват населения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r w:rsidRPr="00CC125D">
              <w:rPr>
                <w:rFonts w:ascii="Times New Roman" w:eastAsia="Times New Roman" w:hAnsi="Times New Roman" w:cs="Times New Roman"/>
                <w:color w:val="000000"/>
                <w:sz w:val="24"/>
                <w:szCs w:val="24"/>
              </w:rPr>
              <w:t xml:space="preserve"> централизованным оповещением и информированием </w:t>
            </w:r>
            <w:r>
              <w:rPr>
                <w:rFonts w:ascii="Times New Roman" w:eastAsia="Times New Roman" w:hAnsi="Times New Roman" w:cs="Times New Roman"/>
                <w:color w:val="000000"/>
                <w:sz w:val="24"/>
                <w:szCs w:val="24"/>
              </w:rPr>
              <w:t>–</w:t>
            </w:r>
            <w:r w:rsidRPr="00CC125D">
              <w:rPr>
                <w:rFonts w:ascii="Times New Roman" w:eastAsia="Times New Roman" w:hAnsi="Times New Roman" w:cs="Times New Roman"/>
                <w:color w:val="000000"/>
                <w:sz w:val="24"/>
                <w:szCs w:val="24"/>
              </w:rPr>
              <w:t xml:space="preserve"> 100%.</w:t>
            </w:r>
          </w:p>
          <w:p w:rsidR="000B5A7B" w:rsidRPr="00CC125D" w:rsidRDefault="000B5A7B" w:rsidP="000B5A7B">
            <w:pPr>
              <w:widowControl w:val="0"/>
              <w:tabs>
                <w:tab w:val="left" w:pos="2268"/>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CC125D">
              <w:rPr>
                <w:rFonts w:ascii="Times New Roman" w:eastAsia="Times New Roman" w:hAnsi="Times New Roman" w:cs="Times New Roman"/>
                <w:color w:val="000000"/>
                <w:sz w:val="24"/>
                <w:szCs w:val="24"/>
              </w:rPr>
              <w:t xml:space="preserve">. Снижение доли пожаров, произошедших на территории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r w:rsidRPr="00CC125D">
              <w:rPr>
                <w:rFonts w:ascii="Times New Roman" w:eastAsia="Times New Roman" w:hAnsi="Times New Roman" w:cs="Times New Roman"/>
                <w:color w:val="000000"/>
                <w:sz w:val="24"/>
                <w:szCs w:val="24"/>
              </w:rPr>
              <w:t xml:space="preserve">, от общего числа происшествий и чрезвычайных ситуаций на территории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r w:rsidRPr="00CC125D">
              <w:rPr>
                <w:rFonts w:ascii="Times New Roman" w:eastAsia="Times New Roman" w:hAnsi="Times New Roman" w:cs="Times New Roman"/>
                <w:color w:val="000000"/>
                <w:sz w:val="24"/>
                <w:szCs w:val="24"/>
              </w:rPr>
              <w:t xml:space="preserve"> по сравнению с показателем 2015 года.</w:t>
            </w:r>
          </w:p>
          <w:p w:rsidR="000B5A7B" w:rsidRPr="00CC125D" w:rsidRDefault="000B5A7B" w:rsidP="000B5A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CC125D">
              <w:rPr>
                <w:rFonts w:ascii="Times New Roman" w:eastAsia="Times New Roman" w:hAnsi="Times New Roman" w:cs="Times New Roman"/>
                <w:color w:val="000000"/>
                <w:sz w:val="24"/>
                <w:szCs w:val="24"/>
              </w:rPr>
              <w:t xml:space="preserve">. Снижение доли погибших и травмированных людей на пожарах, </w:t>
            </w:r>
            <w:r w:rsidRPr="00CC125D">
              <w:rPr>
                <w:rFonts w:ascii="Times New Roman" w:eastAsia="Times New Roman" w:hAnsi="Times New Roman" w:cs="Times New Roman"/>
                <w:color w:val="000000"/>
                <w:sz w:val="24"/>
                <w:szCs w:val="24"/>
              </w:rPr>
              <w:lastRenderedPageBreak/>
              <w:t xml:space="preserve">произошедших на территории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r w:rsidRPr="00CC125D">
              <w:rPr>
                <w:rFonts w:ascii="Times New Roman" w:eastAsia="Times New Roman" w:hAnsi="Times New Roman" w:cs="Times New Roman"/>
                <w:color w:val="000000"/>
                <w:sz w:val="24"/>
                <w:szCs w:val="24"/>
              </w:rPr>
              <w:t xml:space="preserve"> от общего числа погибших и травмированных людей на территории </w:t>
            </w:r>
            <w:r w:rsidRPr="00CC125D">
              <w:rPr>
                <w:rFonts w:ascii="Times New Roman" w:eastAsia="Times New Roman" w:hAnsi="Times New Roman" w:cs="Times New Roman"/>
                <w:color w:val="000000"/>
                <w:kern w:val="36"/>
                <w:sz w:val="24"/>
                <w:szCs w:val="24"/>
              </w:rPr>
              <w:t>муниципального образования Гайнский муниципальный район</w:t>
            </w:r>
            <w:r w:rsidRPr="00CC125D">
              <w:rPr>
                <w:rFonts w:ascii="Times New Roman" w:eastAsia="Times New Roman" w:hAnsi="Times New Roman" w:cs="Times New Roman"/>
                <w:color w:val="000000"/>
                <w:sz w:val="24"/>
                <w:szCs w:val="24"/>
              </w:rPr>
              <w:t xml:space="preserve"> по сравнению с показателем 2015 года.</w:t>
            </w:r>
          </w:p>
        </w:tc>
      </w:tr>
    </w:tbl>
    <w:p w:rsidR="00AC7E82" w:rsidRPr="00AC7E82" w:rsidRDefault="00AC7E82" w:rsidP="00AC7E82">
      <w:pPr>
        <w:spacing w:after="0" w:line="240" w:lineRule="auto"/>
        <w:ind w:firstLine="709"/>
        <w:jc w:val="both"/>
        <w:rPr>
          <w:rFonts w:ascii="Times New Roman" w:eastAsia="Times New Roman" w:hAnsi="Times New Roman" w:cs="Times New Roman"/>
          <w:color w:val="000000"/>
          <w:sz w:val="28"/>
          <w:szCs w:val="28"/>
        </w:rPr>
      </w:pPr>
    </w:p>
    <w:p w:rsidR="00AC7E82" w:rsidRPr="00AC7E82" w:rsidRDefault="00187836" w:rsidP="00AC7E82">
      <w:pPr>
        <w:keepLine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25CFE" w:rsidRPr="00AC7E82" w:rsidRDefault="00325CFE" w:rsidP="00325CFE">
      <w:pPr>
        <w:shd w:val="clear" w:color="auto" w:fill="FFFFFF"/>
        <w:spacing w:after="0" w:line="240" w:lineRule="auto"/>
        <w:ind w:right="-2"/>
        <w:rPr>
          <w:rFonts w:ascii="Times New Roman" w:eastAsia="Times New Roman" w:hAnsi="Times New Roman" w:cs="Times New Roman"/>
          <w:b/>
          <w:sz w:val="28"/>
          <w:szCs w:val="28"/>
          <w:lang w:eastAsia="ru-RU"/>
        </w:rPr>
      </w:pPr>
    </w:p>
    <w:p w:rsidR="00E571E9" w:rsidRDefault="000B5A7B" w:rsidP="00AC7E8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AC7E82" w:rsidRPr="00AC7E82" w:rsidRDefault="00AC7E82" w:rsidP="00AC7E82">
      <w:pPr>
        <w:jc w:val="center"/>
        <w:rPr>
          <w:rFonts w:ascii="Times New Roman" w:hAnsi="Times New Roman" w:cs="Times New Roman"/>
          <w:sz w:val="28"/>
          <w:szCs w:val="28"/>
        </w:rPr>
      </w:pPr>
    </w:p>
    <w:sectPr w:rsidR="00AC7E82" w:rsidRPr="00AC7E82" w:rsidSect="009F4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panose1 w:val="020B0604020202020204"/>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3EFF" w:usb1="D200FDFF" w:usb2="0004602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00000007"/>
    <w:lvl w:ilvl="0">
      <w:start w:val="2"/>
      <w:numFmt w:val="decimal"/>
      <w:lvlText w:val="%1."/>
      <w:lvlJc w:val="left"/>
      <w:pPr>
        <w:tabs>
          <w:tab w:val="num" w:pos="855"/>
        </w:tabs>
        <w:ind w:left="855" w:hanging="360"/>
      </w:pPr>
      <w:rPr>
        <w:b/>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3">
    <w:nsid w:val="0C780B49"/>
    <w:multiLevelType w:val="hybridMultilevel"/>
    <w:tmpl w:val="0B66A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B7A5C"/>
    <w:multiLevelType w:val="hybridMultilevel"/>
    <w:tmpl w:val="27A40336"/>
    <w:lvl w:ilvl="0" w:tplc="A6CC94CA">
      <w:start w:val="1"/>
      <w:numFmt w:val="decimal"/>
      <w:pStyle w:val="1"/>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B6C"/>
    <w:rsid w:val="00004D43"/>
    <w:rsid w:val="0001264C"/>
    <w:rsid w:val="00045E18"/>
    <w:rsid w:val="00057C70"/>
    <w:rsid w:val="00066AA7"/>
    <w:rsid w:val="00094C96"/>
    <w:rsid w:val="000A0382"/>
    <w:rsid w:val="000B3477"/>
    <w:rsid w:val="000B5A7B"/>
    <w:rsid w:val="000C0FD7"/>
    <w:rsid w:val="000C1A72"/>
    <w:rsid w:val="000D1F9D"/>
    <w:rsid w:val="000F6FDD"/>
    <w:rsid w:val="00104F50"/>
    <w:rsid w:val="00133375"/>
    <w:rsid w:val="00136F1C"/>
    <w:rsid w:val="00151C88"/>
    <w:rsid w:val="0015320C"/>
    <w:rsid w:val="001655FA"/>
    <w:rsid w:val="00177CF0"/>
    <w:rsid w:val="0018060D"/>
    <w:rsid w:val="00184263"/>
    <w:rsid w:val="00187836"/>
    <w:rsid w:val="001911D1"/>
    <w:rsid w:val="001C1796"/>
    <w:rsid w:val="001D1860"/>
    <w:rsid w:val="001E5DF0"/>
    <w:rsid w:val="001E6AF0"/>
    <w:rsid w:val="00220115"/>
    <w:rsid w:val="00220DBD"/>
    <w:rsid w:val="00260604"/>
    <w:rsid w:val="00271E3F"/>
    <w:rsid w:val="002761B3"/>
    <w:rsid w:val="002806E1"/>
    <w:rsid w:val="002858F7"/>
    <w:rsid w:val="00297F21"/>
    <w:rsid w:val="002D3EB8"/>
    <w:rsid w:val="00325CFE"/>
    <w:rsid w:val="0032740F"/>
    <w:rsid w:val="00332D1B"/>
    <w:rsid w:val="00345396"/>
    <w:rsid w:val="00356ABC"/>
    <w:rsid w:val="0037133B"/>
    <w:rsid w:val="003B61BB"/>
    <w:rsid w:val="003D42B1"/>
    <w:rsid w:val="003E5102"/>
    <w:rsid w:val="004115C8"/>
    <w:rsid w:val="004243F7"/>
    <w:rsid w:val="00446844"/>
    <w:rsid w:val="004B6273"/>
    <w:rsid w:val="004C3C8C"/>
    <w:rsid w:val="004F4E7E"/>
    <w:rsid w:val="004F5E51"/>
    <w:rsid w:val="005001F2"/>
    <w:rsid w:val="0052229C"/>
    <w:rsid w:val="005416FA"/>
    <w:rsid w:val="00546DA7"/>
    <w:rsid w:val="005C1F6A"/>
    <w:rsid w:val="005E010B"/>
    <w:rsid w:val="005E6DD8"/>
    <w:rsid w:val="00613BFB"/>
    <w:rsid w:val="00653B6C"/>
    <w:rsid w:val="00696661"/>
    <w:rsid w:val="006B2C98"/>
    <w:rsid w:val="006B7B26"/>
    <w:rsid w:val="006E69F3"/>
    <w:rsid w:val="006F56A0"/>
    <w:rsid w:val="00722D8F"/>
    <w:rsid w:val="00723921"/>
    <w:rsid w:val="007273BA"/>
    <w:rsid w:val="00762BC7"/>
    <w:rsid w:val="00776BB8"/>
    <w:rsid w:val="007E5B65"/>
    <w:rsid w:val="0083491D"/>
    <w:rsid w:val="008427D1"/>
    <w:rsid w:val="008473AB"/>
    <w:rsid w:val="008477FE"/>
    <w:rsid w:val="0088727A"/>
    <w:rsid w:val="00890399"/>
    <w:rsid w:val="00892BE8"/>
    <w:rsid w:val="008A0686"/>
    <w:rsid w:val="008A6104"/>
    <w:rsid w:val="008D5F88"/>
    <w:rsid w:val="008F5613"/>
    <w:rsid w:val="00910895"/>
    <w:rsid w:val="009310D3"/>
    <w:rsid w:val="009A1E3C"/>
    <w:rsid w:val="009D037A"/>
    <w:rsid w:val="009D2F61"/>
    <w:rsid w:val="009D3B53"/>
    <w:rsid w:val="009F4D2F"/>
    <w:rsid w:val="00A54AAB"/>
    <w:rsid w:val="00A607F3"/>
    <w:rsid w:val="00A74A80"/>
    <w:rsid w:val="00A92B67"/>
    <w:rsid w:val="00AA50FD"/>
    <w:rsid w:val="00AC796E"/>
    <w:rsid w:val="00AC7E82"/>
    <w:rsid w:val="00AE592C"/>
    <w:rsid w:val="00AF501A"/>
    <w:rsid w:val="00AF7F42"/>
    <w:rsid w:val="00B15F66"/>
    <w:rsid w:val="00B20F65"/>
    <w:rsid w:val="00B8463E"/>
    <w:rsid w:val="00B97590"/>
    <w:rsid w:val="00BA4DF5"/>
    <w:rsid w:val="00BD5BA0"/>
    <w:rsid w:val="00BE24C0"/>
    <w:rsid w:val="00BF3E1C"/>
    <w:rsid w:val="00C102F1"/>
    <w:rsid w:val="00C13834"/>
    <w:rsid w:val="00C340E1"/>
    <w:rsid w:val="00C70F99"/>
    <w:rsid w:val="00CA401C"/>
    <w:rsid w:val="00D01DBC"/>
    <w:rsid w:val="00D7751D"/>
    <w:rsid w:val="00D9097E"/>
    <w:rsid w:val="00D93A1F"/>
    <w:rsid w:val="00DC351B"/>
    <w:rsid w:val="00DC535A"/>
    <w:rsid w:val="00DF603E"/>
    <w:rsid w:val="00E1433B"/>
    <w:rsid w:val="00E165CC"/>
    <w:rsid w:val="00E17791"/>
    <w:rsid w:val="00E27983"/>
    <w:rsid w:val="00E571E9"/>
    <w:rsid w:val="00E90A5E"/>
    <w:rsid w:val="00EA26B6"/>
    <w:rsid w:val="00EA2FD7"/>
    <w:rsid w:val="00EB5F47"/>
    <w:rsid w:val="00ED666E"/>
    <w:rsid w:val="00ED68D7"/>
    <w:rsid w:val="00F00913"/>
    <w:rsid w:val="00F0208E"/>
    <w:rsid w:val="00F17E77"/>
    <w:rsid w:val="00F276EB"/>
    <w:rsid w:val="00F36EA8"/>
    <w:rsid w:val="00F860FA"/>
    <w:rsid w:val="00F86C13"/>
    <w:rsid w:val="00FB0AAE"/>
    <w:rsid w:val="00FE5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21"/>
  </w:style>
  <w:style w:type="paragraph" w:styleId="1">
    <w:name w:val="heading 1"/>
    <w:basedOn w:val="a"/>
    <w:next w:val="a0"/>
    <w:link w:val="10"/>
    <w:qFormat/>
    <w:rsid w:val="00057C70"/>
    <w:pPr>
      <w:numPr>
        <w:numId w:val="1"/>
      </w:numPr>
      <w:spacing w:before="280" w:after="280" w:line="240" w:lineRule="auto"/>
      <w:outlineLvl w:val="0"/>
    </w:pPr>
    <w:rPr>
      <w:rFonts w:ascii="Times New Roman" w:eastAsia="Times New Roman" w:hAnsi="Times New Roman" w:cs="Times New Roman"/>
      <w:b/>
      <w:bCs/>
      <w:kern w:val="2"/>
      <w:sz w:val="48"/>
      <w:szCs w:val="48"/>
      <w:lang w:eastAsia="zh-CN"/>
    </w:rPr>
  </w:style>
  <w:style w:type="paragraph" w:styleId="2">
    <w:name w:val="heading 2"/>
    <w:basedOn w:val="a"/>
    <w:next w:val="a"/>
    <w:link w:val="20"/>
    <w:semiHidden/>
    <w:unhideWhenUsed/>
    <w:qFormat/>
    <w:rsid w:val="00325CFE"/>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
    <w:unhideWhenUsed/>
    <w:qFormat/>
    <w:rsid w:val="003713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723921"/>
    <w:rPr>
      <w:color w:val="0000FF" w:themeColor="hyperlink"/>
      <w:u w:val="single"/>
    </w:rPr>
  </w:style>
  <w:style w:type="numbering" w:customStyle="1" w:styleId="11">
    <w:name w:val="Нет списка1"/>
    <w:next w:val="a3"/>
    <w:uiPriority w:val="99"/>
    <w:semiHidden/>
    <w:unhideWhenUsed/>
    <w:rsid w:val="00271E3F"/>
  </w:style>
  <w:style w:type="character" w:styleId="a5">
    <w:name w:val="Strong"/>
    <w:qFormat/>
    <w:rsid w:val="00271E3F"/>
    <w:rPr>
      <w:rFonts w:ascii="Times New Roman" w:hAnsi="Times New Roman" w:cs="Times New Roman" w:hint="default"/>
      <w:b/>
      <w:bCs/>
    </w:rPr>
  </w:style>
  <w:style w:type="paragraph" w:styleId="a0">
    <w:name w:val="Body Text"/>
    <w:basedOn w:val="a"/>
    <w:link w:val="a6"/>
    <w:unhideWhenUsed/>
    <w:rsid w:val="00271E3F"/>
    <w:pPr>
      <w:spacing w:after="120"/>
    </w:pPr>
    <w:rPr>
      <w:rFonts w:ascii="Calibri" w:eastAsia="Times New Roman" w:hAnsi="Calibri" w:cs="Times New Roman"/>
      <w:lang w:eastAsia="ru-RU"/>
    </w:rPr>
  </w:style>
  <w:style w:type="character" w:customStyle="1" w:styleId="a6">
    <w:name w:val="Основной текст Знак"/>
    <w:basedOn w:val="a1"/>
    <w:link w:val="a0"/>
    <w:rsid w:val="00271E3F"/>
    <w:rPr>
      <w:rFonts w:ascii="Calibri" w:eastAsia="Times New Roman" w:hAnsi="Calibri" w:cs="Times New Roman"/>
      <w:lang w:eastAsia="ru-RU"/>
    </w:rPr>
  </w:style>
  <w:style w:type="paragraph" w:styleId="a7">
    <w:name w:val="List Paragraph"/>
    <w:basedOn w:val="a"/>
    <w:qFormat/>
    <w:rsid w:val="00271E3F"/>
    <w:pPr>
      <w:ind w:left="720"/>
      <w:contextualSpacing/>
    </w:pPr>
    <w:rPr>
      <w:rFonts w:ascii="Calibri" w:eastAsia="Times New Roman" w:hAnsi="Calibri" w:cs="Times New Roman"/>
      <w:lang w:eastAsia="ru-RU"/>
    </w:rPr>
  </w:style>
  <w:style w:type="paragraph" w:customStyle="1" w:styleId="12">
    <w:name w:val="Абзац списка1"/>
    <w:basedOn w:val="a"/>
    <w:rsid w:val="00271E3F"/>
    <w:pPr>
      <w:ind w:left="720"/>
      <w:contextualSpacing/>
    </w:pPr>
    <w:rPr>
      <w:rFonts w:ascii="Calibri" w:eastAsia="Times New Roman" w:hAnsi="Calibri" w:cs="Times New Roman"/>
      <w:lang w:eastAsia="ru-RU"/>
    </w:rPr>
  </w:style>
  <w:style w:type="character" w:customStyle="1" w:styleId="a8">
    <w:name w:val="Основной текст_"/>
    <w:link w:val="21"/>
    <w:locked/>
    <w:rsid w:val="00271E3F"/>
    <w:rPr>
      <w:b/>
      <w:sz w:val="28"/>
      <w:szCs w:val="28"/>
    </w:rPr>
  </w:style>
  <w:style w:type="paragraph" w:customStyle="1" w:styleId="21">
    <w:name w:val="Основной текст2"/>
    <w:basedOn w:val="a"/>
    <w:link w:val="a8"/>
    <w:autoRedefine/>
    <w:rsid w:val="00271E3F"/>
    <w:pPr>
      <w:tabs>
        <w:tab w:val="left" w:pos="488"/>
      </w:tabs>
      <w:spacing w:after="0"/>
      <w:jc w:val="center"/>
    </w:pPr>
    <w:rPr>
      <w:b/>
      <w:sz w:val="28"/>
      <w:szCs w:val="28"/>
    </w:rPr>
  </w:style>
  <w:style w:type="character" w:customStyle="1" w:styleId="13">
    <w:name w:val="Основной текст Знак1"/>
    <w:basedOn w:val="a1"/>
    <w:semiHidden/>
    <w:rsid w:val="00271E3F"/>
    <w:rPr>
      <w:rFonts w:ascii="Calibri" w:hAnsi="Calibri" w:hint="default"/>
      <w:sz w:val="22"/>
      <w:szCs w:val="22"/>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271E3F"/>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14"/>
    <w:unhideWhenUsed/>
    <w:qFormat/>
    <w:rsid w:val="00271E3F"/>
    <w:pPr>
      <w:spacing w:after="0" w:line="240" w:lineRule="auto"/>
    </w:pPr>
    <w:rPr>
      <w:sz w:val="24"/>
      <w:szCs w:val="24"/>
    </w:rPr>
  </w:style>
  <w:style w:type="character" w:customStyle="1" w:styleId="apple-converted-space">
    <w:name w:val="apple-converted-space"/>
    <w:rsid w:val="00271E3F"/>
    <w:rPr>
      <w:rFonts w:ascii="Times New Roman" w:hAnsi="Times New Roman" w:cs="Times New Roman" w:hint="default"/>
    </w:rPr>
  </w:style>
  <w:style w:type="paragraph" w:styleId="aa">
    <w:name w:val="Balloon Text"/>
    <w:basedOn w:val="a"/>
    <w:link w:val="ab"/>
    <w:semiHidden/>
    <w:unhideWhenUsed/>
    <w:rsid w:val="00271E3F"/>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271E3F"/>
    <w:rPr>
      <w:rFonts w:ascii="Tahoma" w:hAnsi="Tahoma" w:cs="Tahoma"/>
      <w:sz w:val="16"/>
      <w:szCs w:val="16"/>
    </w:rPr>
  </w:style>
  <w:style w:type="paragraph" w:styleId="ac">
    <w:name w:val="header"/>
    <w:basedOn w:val="a"/>
    <w:link w:val="ad"/>
    <w:uiPriority w:val="99"/>
    <w:unhideWhenUsed/>
    <w:rsid w:val="00271E3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271E3F"/>
    <w:rPr>
      <w:rFonts w:ascii="Calibri" w:eastAsia="Calibri" w:hAnsi="Calibri" w:cs="Times New Roman"/>
    </w:rPr>
  </w:style>
  <w:style w:type="paragraph" w:styleId="ae">
    <w:name w:val="Body Text Indent"/>
    <w:basedOn w:val="a"/>
    <w:link w:val="af"/>
    <w:uiPriority w:val="99"/>
    <w:semiHidden/>
    <w:unhideWhenUsed/>
    <w:rsid w:val="00271E3F"/>
    <w:pPr>
      <w:spacing w:after="120"/>
      <w:ind w:left="283"/>
    </w:pPr>
  </w:style>
  <w:style w:type="character" w:customStyle="1" w:styleId="af">
    <w:name w:val="Основной текст с отступом Знак"/>
    <w:basedOn w:val="a1"/>
    <w:link w:val="ae"/>
    <w:uiPriority w:val="99"/>
    <w:semiHidden/>
    <w:rsid w:val="00271E3F"/>
  </w:style>
  <w:style w:type="paragraph" w:styleId="3">
    <w:name w:val="Body Text 3"/>
    <w:basedOn w:val="a"/>
    <w:link w:val="30"/>
    <w:uiPriority w:val="99"/>
    <w:semiHidden/>
    <w:unhideWhenUsed/>
    <w:rsid w:val="00271E3F"/>
    <w:pPr>
      <w:spacing w:after="120"/>
    </w:pPr>
    <w:rPr>
      <w:sz w:val="16"/>
      <w:szCs w:val="16"/>
    </w:rPr>
  </w:style>
  <w:style w:type="character" w:customStyle="1" w:styleId="30">
    <w:name w:val="Основной текст 3 Знак"/>
    <w:basedOn w:val="a1"/>
    <w:link w:val="3"/>
    <w:uiPriority w:val="99"/>
    <w:semiHidden/>
    <w:rsid w:val="00271E3F"/>
    <w:rPr>
      <w:sz w:val="16"/>
      <w:szCs w:val="16"/>
    </w:rPr>
  </w:style>
  <w:style w:type="paragraph" w:customStyle="1" w:styleId="ConsPlusNormal">
    <w:name w:val="ConsPlusNormal"/>
    <w:rsid w:val="00271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footer"/>
    <w:basedOn w:val="a"/>
    <w:link w:val="af1"/>
    <w:unhideWhenUsed/>
    <w:rsid w:val="00271E3F"/>
    <w:pPr>
      <w:tabs>
        <w:tab w:val="center" w:pos="4677"/>
        <w:tab w:val="right" w:pos="9355"/>
      </w:tabs>
      <w:spacing w:after="0" w:line="240" w:lineRule="auto"/>
    </w:pPr>
  </w:style>
  <w:style w:type="character" w:customStyle="1" w:styleId="af1">
    <w:name w:val="Нижний колонтитул Знак"/>
    <w:basedOn w:val="a1"/>
    <w:link w:val="af0"/>
    <w:rsid w:val="00271E3F"/>
  </w:style>
  <w:style w:type="paragraph" w:styleId="31">
    <w:name w:val="Body Text Indent 3"/>
    <w:basedOn w:val="a"/>
    <w:link w:val="32"/>
    <w:uiPriority w:val="99"/>
    <w:semiHidden/>
    <w:unhideWhenUsed/>
    <w:rsid w:val="00271E3F"/>
    <w:pPr>
      <w:spacing w:after="120"/>
      <w:ind w:left="283"/>
    </w:pPr>
    <w:rPr>
      <w:sz w:val="16"/>
      <w:szCs w:val="16"/>
    </w:rPr>
  </w:style>
  <w:style w:type="character" w:customStyle="1" w:styleId="32">
    <w:name w:val="Основной текст с отступом 3 Знак"/>
    <w:basedOn w:val="a1"/>
    <w:link w:val="31"/>
    <w:uiPriority w:val="99"/>
    <w:semiHidden/>
    <w:rsid w:val="00271E3F"/>
    <w:rPr>
      <w:sz w:val="16"/>
      <w:szCs w:val="16"/>
    </w:rPr>
  </w:style>
  <w:style w:type="table" w:styleId="af2">
    <w:name w:val="Table Grid"/>
    <w:basedOn w:val="a2"/>
    <w:uiPriority w:val="39"/>
    <w:rsid w:val="00271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semiHidden/>
    <w:rsid w:val="00325CFE"/>
    <w:rPr>
      <w:rFonts w:ascii="Arial" w:eastAsia="Times New Roman" w:hAnsi="Arial" w:cs="Arial"/>
      <w:b/>
      <w:bCs/>
      <w:i/>
      <w:iCs/>
      <w:sz w:val="28"/>
      <w:szCs w:val="28"/>
      <w:lang w:eastAsia="ru-RU"/>
    </w:rPr>
  </w:style>
  <w:style w:type="character" w:styleId="af3">
    <w:name w:val="FollowedHyperlink"/>
    <w:basedOn w:val="a1"/>
    <w:uiPriority w:val="99"/>
    <w:semiHidden/>
    <w:unhideWhenUsed/>
    <w:rsid w:val="00325CFE"/>
    <w:rPr>
      <w:color w:val="800080" w:themeColor="followedHyperlink"/>
      <w:u w:val="single"/>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 Знак,Зн Знак"/>
    <w:basedOn w:val="a1"/>
    <w:link w:val="af5"/>
    <w:semiHidden/>
    <w:locked/>
    <w:rsid w:val="00325CFE"/>
    <w:rPr>
      <w:rFonts w:ascii="Times New Roman" w:eastAsia="Cambria" w:hAnsi="Times New Roman" w:cs="Times New Roman"/>
      <w:szCs w:val="24"/>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Зн"/>
    <w:basedOn w:val="a"/>
    <w:link w:val="af4"/>
    <w:semiHidden/>
    <w:unhideWhenUsed/>
    <w:rsid w:val="00325CFE"/>
    <w:pPr>
      <w:spacing w:after="0" w:line="240" w:lineRule="auto"/>
    </w:pPr>
    <w:rPr>
      <w:rFonts w:ascii="Times New Roman" w:eastAsia="Cambria" w:hAnsi="Times New Roman" w:cs="Times New Roman"/>
      <w:szCs w:val="24"/>
    </w:rPr>
  </w:style>
  <w:style w:type="character" w:customStyle="1" w:styleId="15">
    <w:name w:val="Текст сноски Знак1"/>
    <w:basedOn w:val="a1"/>
    <w:uiPriority w:val="99"/>
    <w:semiHidden/>
    <w:rsid w:val="00325CFE"/>
    <w:rPr>
      <w:sz w:val="20"/>
      <w:szCs w:val="20"/>
    </w:rPr>
  </w:style>
  <w:style w:type="character" w:customStyle="1" w:styleId="22">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З Знак1"/>
    <w:basedOn w:val="a1"/>
    <w:semiHidden/>
    <w:rsid w:val="00325CFE"/>
    <w:rPr>
      <w:rFonts w:ascii="Times New Roman" w:eastAsia="Times New Roman" w:hAnsi="Times New Roman"/>
    </w:rPr>
  </w:style>
  <w:style w:type="paragraph" w:styleId="af6">
    <w:name w:val="Subtitle"/>
    <w:basedOn w:val="a"/>
    <w:next w:val="a"/>
    <w:link w:val="af7"/>
    <w:qFormat/>
    <w:rsid w:val="00325CFE"/>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7">
    <w:name w:val="Подзаголовок Знак"/>
    <w:basedOn w:val="a1"/>
    <w:link w:val="af6"/>
    <w:rsid w:val="00325CFE"/>
    <w:rPr>
      <w:rFonts w:asciiTheme="majorHAnsi" w:eastAsiaTheme="majorEastAsia" w:hAnsiTheme="majorHAnsi" w:cstheme="majorBidi"/>
      <w:i/>
      <w:iCs/>
      <w:color w:val="4F81BD" w:themeColor="accent1"/>
      <w:spacing w:val="15"/>
      <w:sz w:val="24"/>
      <w:szCs w:val="24"/>
      <w:lang w:eastAsia="ru-RU"/>
    </w:rPr>
  </w:style>
  <w:style w:type="character" w:customStyle="1" w:styleId="af8">
    <w:name w:val="Название Знак"/>
    <w:basedOn w:val="a1"/>
    <w:link w:val="af9"/>
    <w:locked/>
    <w:rsid w:val="00325CFE"/>
    <w:rPr>
      <w:rFonts w:ascii="Times New Roman" w:eastAsia="Times New Roman" w:hAnsi="Times New Roman" w:cs="Times New Roman"/>
      <w:b/>
      <w:bCs/>
      <w:i/>
      <w:iCs/>
      <w:sz w:val="28"/>
      <w:szCs w:val="28"/>
      <w:u w:val="single"/>
      <w:lang w:eastAsia="ar-SA"/>
    </w:rPr>
  </w:style>
  <w:style w:type="character" w:customStyle="1" w:styleId="23">
    <w:name w:val="Основной текст 2 Знак"/>
    <w:basedOn w:val="a1"/>
    <w:link w:val="24"/>
    <w:semiHidden/>
    <w:locked/>
    <w:rsid w:val="00325CFE"/>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6"/>
    <w:semiHidden/>
    <w:locked/>
    <w:rsid w:val="00325CFE"/>
    <w:rPr>
      <w:rFonts w:ascii="Times New Roman" w:eastAsia="Times New Roman" w:hAnsi="Times New Roman" w:cs="Times New Roman"/>
    </w:rPr>
  </w:style>
  <w:style w:type="character" w:customStyle="1" w:styleId="afa">
    <w:name w:val="Текст Знак"/>
    <w:basedOn w:val="a1"/>
    <w:link w:val="afb"/>
    <w:semiHidden/>
    <w:locked/>
    <w:rsid w:val="00325CFE"/>
    <w:rPr>
      <w:rFonts w:ascii="Courier New" w:eastAsia="Times New Roman" w:hAnsi="Courier New" w:cs="Courier New"/>
      <w:lang w:val="en-US" w:bidi="en-US"/>
    </w:rPr>
  </w:style>
  <w:style w:type="paragraph" w:customStyle="1" w:styleId="Style4">
    <w:name w:val="Style4"/>
    <w:basedOn w:val="a"/>
    <w:rsid w:val="00325CFE"/>
    <w:pPr>
      <w:widowControl w:val="0"/>
      <w:suppressAutoHyphens/>
      <w:autoSpaceDE w:val="0"/>
      <w:spacing w:after="0" w:line="321" w:lineRule="exact"/>
      <w:jc w:val="both"/>
    </w:pPr>
    <w:rPr>
      <w:rFonts w:ascii="Times New Roman" w:eastAsia="Times New Roman" w:hAnsi="Times New Roman" w:cs="Times New Roman"/>
      <w:sz w:val="24"/>
      <w:szCs w:val="24"/>
      <w:lang w:eastAsia="ar-SA"/>
    </w:rPr>
  </w:style>
  <w:style w:type="paragraph" w:customStyle="1" w:styleId="Style5">
    <w:name w:val="Style5"/>
    <w:basedOn w:val="a"/>
    <w:rsid w:val="00325CFE"/>
    <w:pPr>
      <w:widowControl w:val="0"/>
      <w:suppressAutoHyphens/>
      <w:autoSpaceDE w:val="0"/>
      <w:spacing w:after="0" w:line="324" w:lineRule="exact"/>
    </w:pPr>
    <w:rPr>
      <w:rFonts w:ascii="Times New Roman" w:eastAsia="Times New Roman" w:hAnsi="Times New Roman" w:cs="Times New Roman"/>
      <w:sz w:val="24"/>
      <w:szCs w:val="24"/>
      <w:lang w:eastAsia="ar-SA"/>
    </w:rPr>
  </w:style>
  <w:style w:type="paragraph" w:customStyle="1" w:styleId="ConsPlusTitle">
    <w:name w:val="ConsPlusTitle"/>
    <w:rsid w:val="00325C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нак"/>
    <w:basedOn w:val="a"/>
    <w:rsid w:val="00325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4">
    <w:name w:val="Char Char4 Знак Знак Знак"/>
    <w:basedOn w:val="a"/>
    <w:rsid w:val="00325CFE"/>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325C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5CF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Знак1"/>
    <w:basedOn w:val="a"/>
    <w:rsid w:val="00325CFE"/>
    <w:pPr>
      <w:spacing w:after="0" w:line="240" w:lineRule="auto"/>
    </w:pPr>
    <w:rPr>
      <w:rFonts w:ascii="Verdana" w:eastAsia="Times New Roman" w:hAnsi="Verdana" w:cs="Verdana"/>
      <w:sz w:val="20"/>
      <w:szCs w:val="20"/>
      <w:lang w:val="en-US"/>
    </w:rPr>
  </w:style>
  <w:style w:type="paragraph" w:customStyle="1" w:styleId="17">
    <w:name w:val="Знак Знак Знак1 Знак"/>
    <w:basedOn w:val="a"/>
    <w:rsid w:val="00325CFE"/>
    <w:pPr>
      <w:spacing w:after="160" w:line="240" w:lineRule="exact"/>
    </w:pPr>
    <w:rPr>
      <w:rFonts w:ascii="Verdana" w:eastAsia="Times New Roman" w:hAnsi="Verdana" w:cs="Times New Roman"/>
      <w:sz w:val="20"/>
      <w:szCs w:val="20"/>
      <w:lang w:val="en-US"/>
    </w:rPr>
  </w:style>
  <w:style w:type="paragraph" w:customStyle="1" w:styleId="Default">
    <w:name w:val="Default"/>
    <w:rsid w:val="00325CFE"/>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character" w:customStyle="1" w:styleId="555">
    <w:name w:val="_555 Знак"/>
    <w:link w:val="5550"/>
    <w:locked/>
    <w:rsid w:val="00325CFE"/>
    <w:rPr>
      <w:rFonts w:ascii="Verdana" w:eastAsia="Cambria" w:hAnsi="Verdana"/>
      <w:bCs/>
      <w:color w:val="00A400"/>
      <w:sz w:val="28"/>
      <w:szCs w:val="28"/>
    </w:rPr>
  </w:style>
  <w:style w:type="paragraph" w:customStyle="1" w:styleId="5550">
    <w:name w:val="_555"/>
    <w:link w:val="555"/>
    <w:rsid w:val="00325CFE"/>
    <w:pPr>
      <w:spacing w:before="120" w:after="120" w:line="240" w:lineRule="auto"/>
    </w:pPr>
    <w:rPr>
      <w:rFonts w:ascii="Verdana" w:eastAsia="Cambria" w:hAnsi="Verdana"/>
      <w:bCs/>
      <w:color w:val="00A400"/>
      <w:sz w:val="28"/>
      <w:szCs w:val="28"/>
    </w:rPr>
  </w:style>
  <w:style w:type="character" w:styleId="afd">
    <w:name w:val="footnote reference"/>
    <w:aliases w:val="Знак сноски 1"/>
    <w:semiHidden/>
    <w:unhideWhenUsed/>
    <w:rsid w:val="00325CFE"/>
    <w:rPr>
      <w:rFonts w:ascii="Times New Roman" w:hAnsi="Times New Roman" w:cs="Times New Roman" w:hint="default"/>
      <w:vertAlign w:val="superscript"/>
    </w:rPr>
  </w:style>
  <w:style w:type="character" w:customStyle="1" w:styleId="FontStyle19">
    <w:name w:val="Font Style19"/>
    <w:rsid w:val="00325CFE"/>
    <w:rPr>
      <w:rFonts w:ascii="Times New Roman" w:hAnsi="Times New Roman" w:cs="Times New Roman" w:hint="default"/>
      <w:sz w:val="26"/>
      <w:szCs w:val="26"/>
    </w:rPr>
  </w:style>
  <w:style w:type="character" w:customStyle="1" w:styleId="FontStyle20">
    <w:name w:val="Font Style20"/>
    <w:rsid w:val="00325CFE"/>
    <w:rPr>
      <w:rFonts w:ascii="Times New Roman" w:hAnsi="Times New Roman" w:cs="Times New Roman" w:hint="default"/>
      <w:b/>
      <w:bCs/>
      <w:sz w:val="26"/>
      <w:szCs w:val="26"/>
    </w:rPr>
  </w:style>
  <w:style w:type="character" w:customStyle="1" w:styleId="18">
    <w:name w:val="Нижний колонтитул Знак1"/>
    <w:basedOn w:val="a1"/>
    <w:semiHidden/>
    <w:rsid w:val="00325CFE"/>
  </w:style>
  <w:style w:type="paragraph" w:styleId="26">
    <w:name w:val="Body Text Indent 2"/>
    <w:basedOn w:val="a"/>
    <w:link w:val="25"/>
    <w:semiHidden/>
    <w:unhideWhenUsed/>
    <w:rsid w:val="00325CFE"/>
    <w:pPr>
      <w:spacing w:after="120" w:line="480" w:lineRule="auto"/>
      <w:ind w:left="283"/>
    </w:pPr>
    <w:rPr>
      <w:rFonts w:ascii="Times New Roman" w:eastAsia="Times New Roman" w:hAnsi="Times New Roman" w:cs="Times New Roman"/>
    </w:rPr>
  </w:style>
  <w:style w:type="character" w:customStyle="1" w:styleId="210">
    <w:name w:val="Основной текст с отступом 2 Знак1"/>
    <w:basedOn w:val="a1"/>
    <w:semiHidden/>
    <w:rsid w:val="00325CFE"/>
  </w:style>
  <w:style w:type="character" w:customStyle="1" w:styleId="19">
    <w:name w:val="Верхний колонтитул Знак1"/>
    <w:basedOn w:val="a1"/>
    <w:uiPriority w:val="99"/>
    <w:semiHidden/>
    <w:rsid w:val="00325CFE"/>
  </w:style>
  <w:style w:type="paragraph" w:styleId="24">
    <w:name w:val="Body Text 2"/>
    <w:basedOn w:val="a"/>
    <w:link w:val="23"/>
    <w:semiHidden/>
    <w:unhideWhenUsed/>
    <w:rsid w:val="00325CFE"/>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1"/>
    <w:semiHidden/>
    <w:rsid w:val="00325CFE"/>
  </w:style>
  <w:style w:type="character" w:customStyle="1" w:styleId="310">
    <w:name w:val="Основной текст с отступом 3 Знак1"/>
    <w:basedOn w:val="a1"/>
    <w:uiPriority w:val="99"/>
    <w:semiHidden/>
    <w:rsid w:val="00325CFE"/>
    <w:rPr>
      <w:sz w:val="16"/>
      <w:szCs w:val="16"/>
    </w:rPr>
  </w:style>
  <w:style w:type="character" w:customStyle="1" w:styleId="1a">
    <w:name w:val="Текст выноски Знак1"/>
    <w:basedOn w:val="a1"/>
    <w:uiPriority w:val="99"/>
    <w:semiHidden/>
    <w:rsid w:val="00325CFE"/>
    <w:rPr>
      <w:rFonts w:ascii="Tahoma" w:hAnsi="Tahoma" w:cs="Tahoma"/>
      <w:sz w:val="16"/>
      <w:szCs w:val="16"/>
    </w:rPr>
  </w:style>
  <w:style w:type="paragraph" w:styleId="af9">
    <w:name w:val="Title"/>
    <w:basedOn w:val="a"/>
    <w:next w:val="a"/>
    <w:link w:val="af8"/>
    <w:qFormat/>
    <w:rsid w:val="00325CFE"/>
    <w:pPr>
      <w:pBdr>
        <w:bottom w:val="single" w:sz="8" w:space="4" w:color="4F81BD" w:themeColor="accent1"/>
      </w:pBdr>
      <w:spacing w:after="300" w:line="240" w:lineRule="auto"/>
      <w:contextualSpacing/>
    </w:pPr>
    <w:rPr>
      <w:rFonts w:ascii="Times New Roman" w:eastAsia="Times New Roman" w:hAnsi="Times New Roman" w:cs="Times New Roman"/>
      <w:b/>
      <w:bCs/>
      <w:i/>
      <w:iCs/>
      <w:sz w:val="28"/>
      <w:szCs w:val="28"/>
      <w:u w:val="single"/>
      <w:lang w:eastAsia="ar-SA"/>
    </w:rPr>
  </w:style>
  <w:style w:type="character" w:customStyle="1" w:styleId="1b">
    <w:name w:val="Название Знак1"/>
    <w:basedOn w:val="a1"/>
    <w:rsid w:val="00325CFE"/>
    <w:rPr>
      <w:rFonts w:asciiTheme="majorHAnsi" w:eastAsiaTheme="majorEastAsia" w:hAnsiTheme="majorHAnsi" w:cstheme="majorBidi"/>
      <w:color w:val="17365D" w:themeColor="text2" w:themeShade="BF"/>
      <w:spacing w:val="5"/>
      <w:kern w:val="28"/>
      <w:sz w:val="52"/>
      <w:szCs w:val="52"/>
    </w:rPr>
  </w:style>
  <w:style w:type="character" w:customStyle="1" w:styleId="FontStyle12">
    <w:name w:val="Font Style12"/>
    <w:rsid w:val="00325CFE"/>
    <w:rPr>
      <w:rFonts w:ascii="Times New Roman" w:hAnsi="Times New Roman" w:cs="Times New Roman" w:hint="default"/>
      <w:sz w:val="26"/>
      <w:szCs w:val="26"/>
    </w:rPr>
  </w:style>
  <w:style w:type="paragraph" w:styleId="afb">
    <w:name w:val="Plain Text"/>
    <w:basedOn w:val="a"/>
    <w:link w:val="afa"/>
    <w:semiHidden/>
    <w:unhideWhenUsed/>
    <w:rsid w:val="00325CFE"/>
    <w:pPr>
      <w:spacing w:after="0" w:line="240" w:lineRule="auto"/>
    </w:pPr>
    <w:rPr>
      <w:rFonts w:ascii="Courier New" w:eastAsia="Times New Roman" w:hAnsi="Courier New" w:cs="Courier New"/>
      <w:lang w:val="en-US" w:bidi="en-US"/>
    </w:rPr>
  </w:style>
  <w:style w:type="character" w:customStyle="1" w:styleId="1c">
    <w:name w:val="Текст Знак1"/>
    <w:basedOn w:val="a1"/>
    <w:semiHidden/>
    <w:rsid w:val="00325CFE"/>
    <w:rPr>
      <w:rFonts w:ascii="Consolas" w:hAnsi="Consolas" w:cs="Consolas"/>
      <w:sz w:val="21"/>
      <w:szCs w:val="21"/>
    </w:rPr>
  </w:style>
  <w:style w:type="character" w:customStyle="1" w:styleId="FontStyle87">
    <w:name w:val="Font Style87"/>
    <w:rsid w:val="00325CFE"/>
    <w:rPr>
      <w:rFonts w:ascii="Times New Roman" w:hAnsi="Times New Roman" w:cs="Times New Roman" w:hint="default"/>
      <w:b/>
      <w:bCs/>
      <w:sz w:val="26"/>
      <w:szCs w:val="26"/>
    </w:rPr>
  </w:style>
  <w:style w:type="character" w:customStyle="1" w:styleId="WW8Num1z0">
    <w:name w:val="WW8Num1z0"/>
    <w:rsid w:val="00325CFE"/>
  </w:style>
  <w:style w:type="table" w:customStyle="1" w:styleId="1d">
    <w:name w:val="Сетка таблицы1"/>
    <w:basedOn w:val="a2"/>
    <w:next w:val="af2"/>
    <w:rsid w:val="00325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1"/>
    <w:link w:val="7"/>
    <w:uiPriority w:val="9"/>
    <w:rsid w:val="0037133B"/>
    <w:rPr>
      <w:rFonts w:asciiTheme="majorHAnsi" w:eastAsiaTheme="majorEastAsia" w:hAnsiTheme="majorHAnsi" w:cstheme="majorBidi"/>
      <w:i/>
      <w:iCs/>
      <w:color w:val="404040" w:themeColor="text1" w:themeTint="BF"/>
    </w:rPr>
  </w:style>
  <w:style w:type="paragraph" w:customStyle="1" w:styleId="afe">
    <w:name w:val="Содержимое таблицы"/>
    <w:basedOn w:val="a"/>
    <w:rsid w:val="00057C70"/>
    <w:pPr>
      <w:widowControl w:val="0"/>
      <w:suppressLineNumbers/>
      <w:suppressAutoHyphens/>
      <w:spacing w:after="0" w:line="240" w:lineRule="auto"/>
    </w:pPr>
    <w:rPr>
      <w:rFonts w:ascii="Arial" w:eastAsia="Arial Unicode MS" w:hAnsi="Arial" w:cs="Arial"/>
      <w:kern w:val="2"/>
      <w:sz w:val="20"/>
      <w:szCs w:val="24"/>
      <w:lang w:eastAsia="zh-CN"/>
    </w:rPr>
  </w:style>
  <w:style w:type="character" w:customStyle="1" w:styleId="10">
    <w:name w:val="Заголовок 1 Знак"/>
    <w:basedOn w:val="a1"/>
    <w:link w:val="1"/>
    <w:rsid w:val="00057C70"/>
    <w:rPr>
      <w:rFonts w:ascii="Times New Roman" w:eastAsia="Times New Roman" w:hAnsi="Times New Roman" w:cs="Times New Roman"/>
      <w:b/>
      <w:bCs/>
      <w:kern w:val="2"/>
      <w:sz w:val="48"/>
      <w:szCs w:val="48"/>
      <w:lang w:eastAsia="zh-CN"/>
    </w:rPr>
  </w:style>
  <w:style w:type="numbering" w:customStyle="1" w:styleId="27">
    <w:name w:val="Нет списка2"/>
    <w:next w:val="a3"/>
    <w:uiPriority w:val="99"/>
    <w:semiHidden/>
    <w:unhideWhenUsed/>
    <w:rsid w:val="00057C70"/>
  </w:style>
  <w:style w:type="paragraph" w:styleId="aff">
    <w:name w:val="caption"/>
    <w:basedOn w:val="a"/>
    <w:next w:val="a"/>
    <w:semiHidden/>
    <w:unhideWhenUsed/>
    <w:qFormat/>
    <w:rsid w:val="00057C70"/>
    <w:pPr>
      <w:keepNext/>
      <w:spacing w:before="240" w:after="120" w:line="240" w:lineRule="auto"/>
    </w:pPr>
    <w:rPr>
      <w:rFonts w:ascii="Arial" w:eastAsia="DejaVu Sans" w:hAnsi="Arial" w:cs="Tahoma"/>
      <w:kern w:val="2"/>
      <w:sz w:val="28"/>
      <w:szCs w:val="28"/>
      <w:lang w:eastAsia="zh-CN"/>
    </w:rPr>
  </w:style>
  <w:style w:type="paragraph" w:styleId="aff0">
    <w:name w:val="List"/>
    <w:basedOn w:val="a0"/>
    <w:semiHidden/>
    <w:unhideWhenUsed/>
    <w:rsid w:val="00057C70"/>
    <w:pPr>
      <w:widowControl w:val="0"/>
      <w:suppressAutoHyphens/>
      <w:spacing w:line="240" w:lineRule="auto"/>
    </w:pPr>
    <w:rPr>
      <w:rFonts w:ascii="Arial" w:eastAsia="Arial Unicode MS" w:hAnsi="Arial" w:cs="Mangal"/>
      <w:kern w:val="2"/>
      <w:sz w:val="20"/>
      <w:szCs w:val="24"/>
      <w:lang w:eastAsia="zh-CN"/>
    </w:rPr>
  </w:style>
  <w:style w:type="paragraph" w:customStyle="1" w:styleId="aff1">
    <w:name w:val="Заголовок"/>
    <w:basedOn w:val="a"/>
    <w:next w:val="a0"/>
    <w:rsid w:val="00057C70"/>
    <w:pPr>
      <w:spacing w:after="0" w:line="240" w:lineRule="auto"/>
      <w:jc w:val="center"/>
    </w:pPr>
    <w:rPr>
      <w:rFonts w:ascii="Courier New" w:eastAsia="Times New Roman" w:hAnsi="Courier New" w:cs="Courier New"/>
      <w:b/>
      <w:kern w:val="2"/>
      <w:sz w:val="44"/>
      <w:szCs w:val="20"/>
      <w:lang w:eastAsia="zh-CN"/>
    </w:rPr>
  </w:style>
  <w:style w:type="paragraph" w:customStyle="1" w:styleId="28">
    <w:name w:val="Указатель2"/>
    <w:basedOn w:val="a"/>
    <w:rsid w:val="00057C70"/>
    <w:pPr>
      <w:widowControl w:val="0"/>
      <w:suppressLineNumbers/>
      <w:suppressAutoHyphens/>
      <w:spacing w:after="0" w:line="240" w:lineRule="auto"/>
    </w:pPr>
    <w:rPr>
      <w:rFonts w:ascii="Arial" w:eastAsia="Arial Unicode MS" w:hAnsi="Arial" w:cs="Mangal"/>
      <w:kern w:val="2"/>
      <w:sz w:val="20"/>
      <w:szCs w:val="24"/>
      <w:lang w:eastAsia="zh-CN"/>
    </w:rPr>
  </w:style>
  <w:style w:type="paragraph" w:customStyle="1" w:styleId="1e">
    <w:name w:val="Название объекта1"/>
    <w:basedOn w:val="a"/>
    <w:rsid w:val="00057C70"/>
    <w:pPr>
      <w:widowControl w:val="0"/>
      <w:suppressLineNumbers/>
      <w:suppressAutoHyphens/>
      <w:spacing w:before="120" w:after="120" w:line="240" w:lineRule="auto"/>
    </w:pPr>
    <w:rPr>
      <w:rFonts w:ascii="Arial" w:eastAsia="Arial Unicode MS" w:hAnsi="Arial" w:cs="Mangal"/>
      <w:i/>
      <w:iCs/>
      <w:kern w:val="2"/>
      <w:sz w:val="24"/>
      <w:szCs w:val="24"/>
      <w:lang w:eastAsia="zh-CN"/>
    </w:rPr>
  </w:style>
  <w:style w:type="paragraph" w:customStyle="1" w:styleId="1f">
    <w:name w:val="Указатель1"/>
    <w:basedOn w:val="a"/>
    <w:rsid w:val="00057C70"/>
    <w:pPr>
      <w:widowControl w:val="0"/>
      <w:suppressLineNumbers/>
      <w:suppressAutoHyphens/>
      <w:spacing w:after="0" w:line="240" w:lineRule="auto"/>
    </w:pPr>
    <w:rPr>
      <w:rFonts w:ascii="Arial" w:eastAsia="Arial Unicode MS" w:hAnsi="Arial" w:cs="Mangal"/>
      <w:kern w:val="2"/>
      <w:sz w:val="20"/>
      <w:szCs w:val="24"/>
      <w:lang w:eastAsia="zh-CN"/>
    </w:rPr>
  </w:style>
  <w:style w:type="paragraph" w:customStyle="1" w:styleId="aff2">
    <w:name w:val="Заголовок таблицы"/>
    <w:basedOn w:val="afe"/>
    <w:rsid w:val="00057C70"/>
    <w:pPr>
      <w:jc w:val="center"/>
    </w:pPr>
    <w:rPr>
      <w:b/>
      <w:bCs/>
    </w:rPr>
  </w:style>
  <w:style w:type="paragraph" w:customStyle="1" w:styleId="p6">
    <w:name w:val="p6"/>
    <w:basedOn w:val="a"/>
    <w:rsid w:val="00057C70"/>
    <w:pPr>
      <w:spacing w:before="280" w:after="280" w:line="240" w:lineRule="auto"/>
    </w:pPr>
    <w:rPr>
      <w:rFonts w:ascii="Times New Roman" w:eastAsia="Times New Roman" w:hAnsi="Times New Roman" w:cs="Times New Roman"/>
      <w:kern w:val="2"/>
      <w:sz w:val="24"/>
      <w:szCs w:val="24"/>
      <w:lang w:eastAsia="zh-CN"/>
    </w:rPr>
  </w:style>
  <w:style w:type="paragraph" w:customStyle="1" w:styleId="p27">
    <w:name w:val="p27"/>
    <w:basedOn w:val="a"/>
    <w:rsid w:val="00057C70"/>
    <w:pPr>
      <w:spacing w:before="280" w:after="280" w:line="240" w:lineRule="auto"/>
    </w:pPr>
    <w:rPr>
      <w:rFonts w:ascii="Times New Roman" w:eastAsia="Times New Roman" w:hAnsi="Times New Roman" w:cs="Times New Roman"/>
      <w:kern w:val="2"/>
      <w:sz w:val="24"/>
      <w:szCs w:val="24"/>
      <w:lang w:eastAsia="zh-CN"/>
    </w:rPr>
  </w:style>
  <w:style w:type="paragraph" w:customStyle="1" w:styleId="CharChar">
    <w:name w:val="Char Char"/>
    <w:basedOn w:val="a"/>
    <w:rsid w:val="00057C70"/>
    <w:pPr>
      <w:spacing w:before="280" w:after="280" w:line="240" w:lineRule="auto"/>
      <w:jc w:val="both"/>
    </w:pPr>
    <w:rPr>
      <w:rFonts w:ascii="Tahoma" w:eastAsia="Times New Roman" w:hAnsi="Tahoma" w:cs="Times New Roman"/>
      <w:kern w:val="2"/>
      <w:sz w:val="20"/>
      <w:szCs w:val="20"/>
      <w:lang w:val="en-US" w:eastAsia="zh-CN"/>
    </w:rPr>
  </w:style>
  <w:style w:type="character" w:customStyle="1" w:styleId="WW8Num2z0">
    <w:name w:val="WW8Num2z0"/>
    <w:rsid w:val="00057C70"/>
    <w:rPr>
      <w:rFonts w:ascii="Symbol" w:hAnsi="Symbol" w:cs="StarSymbol" w:hint="default"/>
      <w:sz w:val="18"/>
      <w:szCs w:val="18"/>
    </w:rPr>
  </w:style>
  <w:style w:type="character" w:customStyle="1" w:styleId="WW8Num3z0">
    <w:name w:val="WW8Num3z0"/>
    <w:rsid w:val="00057C70"/>
    <w:rPr>
      <w:rFonts w:ascii="Symbol" w:hAnsi="Symbol" w:cs="StarSymbol" w:hint="default"/>
      <w:sz w:val="18"/>
      <w:szCs w:val="18"/>
    </w:rPr>
  </w:style>
  <w:style w:type="character" w:customStyle="1" w:styleId="WW8Num7z0">
    <w:name w:val="WW8Num7z0"/>
    <w:rsid w:val="00057C70"/>
    <w:rPr>
      <w:b/>
      <w:bCs w:val="0"/>
    </w:rPr>
  </w:style>
  <w:style w:type="character" w:customStyle="1" w:styleId="WW8Num9z0">
    <w:name w:val="WW8Num9z0"/>
    <w:rsid w:val="00057C70"/>
    <w:rPr>
      <w:rFonts w:ascii="Times New Roman" w:hAnsi="Times New Roman" w:cs="Times New Roman" w:hint="default"/>
      <w:b/>
      <w:bCs w:val="0"/>
    </w:rPr>
  </w:style>
  <w:style w:type="character" w:customStyle="1" w:styleId="WW8Num10z0">
    <w:name w:val="WW8Num10z0"/>
    <w:rsid w:val="00057C70"/>
    <w:rPr>
      <w:b/>
      <w:bCs w:val="0"/>
    </w:rPr>
  </w:style>
  <w:style w:type="character" w:customStyle="1" w:styleId="WW8Num11z0">
    <w:name w:val="WW8Num11z0"/>
    <w:rsid w:val="00057C7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rPr>
  </w:style>
  <w:style w:type="character" w:customStyle="1" w:styleId="29">
    <w:name w:val="Основной шрифт абзаца2"/>
    <w:rsid w:val="00057C70"/>
  </w:style>
  <w:style w:type="character" w:customStyle="1" w:styleId="WW8Num4z0">
    <w:name w:val="WW8Num4z0"/>
    <w:rsid w:val="00057C70"/>
    <w:rPr>
      <w:rFonts w:ascii="Symbol" w:hAnsi="Symbol" w:cs="StarSymbol" w:hint="default"/>
      <w:sz w:val="18"/>
      <w:szCs w:val="18"/>
    </w:rPr>
  </w:style>
  <w:style w:type="character" w:customStyle="1" w:styleId="WW8Num5z0">
    <w:name w:val="WW8Num5z0"/>
    <w:rsid w:val="00057C70"/>
    <w:rPr>
      <w:b/>
      <w:bCs w:val="0"/>
    </w:rPr>
  </w:style>
  <w:style w:type="character" w:customStyle="1" w:styleId="1f0">
    <w:name w:val="Основной шрифт абзаца1"/>
    <w:rsid w:val="00057C70"/>
  </w:style>
  <w:style w:type="character" w:customStyle="1" w:styleId="2a">
    <w:name w:val="Знак Знак2"/>
    <w:rsid w:val="00057C70"/>
    <w:rPr>
      <w:b/>
      <w:bCs/>
      <w:kern w:val="2"/>
      <w:sz w:val="48"/>
      <w:szCs w:val="48"/>
      <w:lang w:val="ru-RU" w:bidi="ar-SA"/>
    </w:rPr>
  </w:style>
  <w:style w:type="character" w:customStyle="1" w:styleId="s1">
    <w:name w:val="s1"/>
    <w:basedOn w:val="29"/>
    <w:rsid w:val="00057C70"/>
  </w:style>
  <w:style w:type="character" w:customStyle="1" w:styleId="s8">
    <w:name w:val="s8"/>
    <w:basedOn w:val="29"/>
    <w:rsid w:val="00057C70"/>
  </w:style>
  <w:style w:type="character" w:customStyle="1" w:styleId="1f1">
    <w:name w:val="Знак Знак1"/>
    <w:rsid w:val="00057C70"/>
    <w:rPr>
      <w:rFonts w:ascii="Arial" w:eastAsia="DejaVu Sans" w:hAnsi="Arial" w:cs="Tahoma" w:hint="default"/>
      <w:sz w:val="28"/>
      <w:szCs w:val="28"/>
    </w:rPr>
  </w:style>
  <w:style w:type="character" w:customStyle="1" w:styleId="aff3">
    <w:name w:val="Знак Знак"/>
    <w:rsid w:val="00057C70"/>
    <w:rPr>
      <w:rFonts w:ascii="Cambria" w:eastAsia="Times New Roman" w:hAnsi="Cambria" w:cs="Times New Roman" w:hint="default"/>
      <w:kern w:val="2"/>
      <w:sz w:val="24"/>
      <w:szCs w:val="24"/>
      <w:lang w:eastAsia="zh-CN"/>
    </w:rPr>
  </w:style>
  <w:style w:type="character" w:customStyle="1" w:styleId="aff4">
    <w:name w:val="Абзац списка Знак"/>
    <w:rsid w:val="00057C70"/>
    <w:rPr>
      <w:bCs/>
      <w:sz w:val="24"/>
      <w:szCs w:val="24"/>
    </w:rPr>
  </w:style>
  <w:style w:type="character" w:customStyle="1" w:styleId="aff5">
    <w:name w:val="Гипертекстовая ссылка"/>
    <w:rsid w:val="00057C70"/>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21"/>
  </w:style>
  <w:style w:type="paragraph" w:styleId="1">
    <w:name w:val="heading 1"/>
    <w:basedOn w:val="a"/>
    <w:next w:val="a0"/>
    <w:link w:val="10"/>
    <w:qFormat/>
    <w:rsid w:val="00057C70"/>
    <w:pPr>
      <w:numPr>
        <w:numId w:val="1"/>
      </w:numPr>
      <w:spacing w:before="280" w:after="280" w:line="240" w:lineRule="auto"/>
      <w:outlineLvl w:val="0"/>
    </w:pPr>
    <w:rPr>
      <w:rFonts w:ascii="Times New Roman" w:eastAsia="Times New Roman" w:hAnsi="Times New Roman" w:cs="Times New Roman"/>
      <w:b/>
      <w:bCs/>
      <w:kern w:val="2"/>
      <w:sz w:val="48"/>
      <w:szCs w:val="48"/>
      <w:lang w:eastAsia="zh-CN"/>
    </w:rPr>
  </w:style>
  <w:style w:type="paragraph" w:styleId="2">
    <w:name w:val="heading 2"/>
    <w:basedOn w:val="a"/>
    <w:next w:val="a"/>
    <w:link w:val="20"/>
    <w:semiHidden/>
    <w:unhideWhenUsed/>
    <w:qFormat/>
    <w:rsid w:val="00325CFE"/>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
    <w:unhideWhenUsed/>
    <w:qFormat/>
    <w:rsid w:val="003713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723921"/>
    <w:rPr>
      <w:color w:val="0000FF" w:themeColor="hyperlink"/>
      <w:u w:val="single"/>
    </w:rPr>
  </w:style>
  <w:style w:type="numbering" w:customStyle="1" w:styleId="11">
    <w:name w:val="Нет списка1"/>
    <w:next w:val="a3"/>
    <w:uiPriority w:val="99"/>
    <w:semiHidden/>
    <w:unhideWhenUsed/>
    <w:rsid w:val="00271E3F"/>
  </w:style>
  <w:style w:type="character" w:styleId="a5">
    <w:name w:val="Strong"/>
    <w:qFormat/>
    <w:rsid w:val="00271E3F"/>
    <w:rPr>
      <w:rFonts w:ascii="Times New Roman" w:hAnsi="Times New Roman" w:cs="Times New Roman" w:hint="default"/>
      <w:b/>
      <w:bCs/>
    </w:rPr>
  </w:style>
  <w:style w:type="paragraph" w:styleId="a0">
    <w:name w:val="Body Text"/>
    <w:basedOn w:val="a"/>
    <w:link w:val="a6"/>
    <w:unhideWhenUsed/>
    <w:rsid w:val="00271E3F"/>
    <w:pPr>
      <w:spacing w:after="120"/>
    </w:pPr>
    <w:rPr>
      <w:rFonts w:ascii="Calibri" w:eastAsia="Times New Roman" w:hAnsi="Calibri" w:cs="Times New Roman"/>
      <w:lang w:eastAsia="ru-RU"/>
    </w:rPr>
  </w:style>
  <w:style w:type="character" w:customStyle="1" w:styleId="a6">
    <w:name w:val="Основной текст Знак"/>
    <w:basedOn w:val="a1"/>
    <w:link w:val="a0"/>
    <w:rsid w:val="00271E3F"/>
    <w:rPr>
      <w:rFonts w:ascii="Calibri" w:eastAsia="Times New Roman" w:hAnsi="Calibri" w:cs="Times New Roman"/>
      <w:lang w:eastAsia="ru-RU"/>
    </w:rPr>
  </w:style>
  <w:style w:type="paragraph" w:styleId="a7">
    <w:name w:val="List Paragraph"/>
    <w:basedOn w:val="a"/>
    <w:qFormat/>
    <w:rsid w:val="00271E3F"/>
    <w:pPr>
      <w:ind w:left="720"/>
      <w:contextualSpacing/>
    </w:pPr>
    <w:rPr>
      <w:rFonts w:ascii="Calibri" w:eastAsia="Times New Roman" w:hAnsi="Calibri" w:cs="Times New Roman"/>
      <w:lang w:eastAsia="ru-RU"/>
    </w:rPr>
  </w:style>
  <w:style w:type="paragraph" w:customStyle="1" w:styleId="12">
    <w:name w:val="Абзац списка1"/>
    <w:basedOn w:val="a"/>
    <w:rsid w:val="00271E3F"/>
    <w:pPr>
      <w:ind w:left="720"/>
      <w:contextualSpacing/>
    </w:pPr>
    <w:rPr>
      <w:rFonts w:ascii="Calibri" w:eastAsia="Times New Roman" w:hAnsi="Calibri" w:cs="Times New Roman"/>
      <w:lang w:eastAsia="ru-RU"/>
    </w:rPr>
  </w:style>
  <w:style w:type="character" w:customStyle="1" w:styleId="a8">
    <w:name w:val="Основной текст_"/>
    <w:link w:val="21"/>
    <w:locked/>
    <w:rsid w:val="00271E3F"/>
    <w:rPr>
      <w:b/>
      <w:sz w:val="28"/>
      <w:szCs w:val="28"/>
    </w:rPr>
  </w:style>
  <w:style w:type="paragraph" w:customStyle="1" w:styleId="21">
    <w:name w:val="Основной текст2"/>
    <w:basedOn w:val="a"/>
    <w:link w:val="a8"/>
    <w:autoRedefine/>
    <w:rsid w:val="00271E3F"/>
    <w:pPr>
      <w:tabs>
        <w:tab w:val="left" w:pos="488"/>
      </w:tabs>
      <w:spacing w:after="0"/>
      <w:jc w:val="center"/>
    </w:pPr>
    <w:rPr>
      <w:b/>
      <w:sz w:val="28"/>
      <w:szCs w:val="28"/>
    </w:rPr>
  </w:style>
  <w:style w:type="character" w:customStyle="1" w:styleId="13">
    <w:name w:val="Основной текст Знак1"/>
    <w:basedOn w:val="a1"/>
    <w:semiHidden/>
    <w:rsid w:val="00271E3F"/>
    <w:rPr>
      <w:rFonts w:ascii="Calibri" w:hAnsi="Calibri" w:hint="default"/>
      <w:sz w:val="22"/>
      <w:szCs w:val="22"/>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271E3F"/>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14"/>
    <w:unhideWhenUsed/>
    <w:qFormat/>
    <w:rsid w:val="00271E3F"/>
    <w:pPr>
      <w:spacing w:after="0" w:line="240" w:lineRule="auto"/>
    </w:pPr>
    <w:rPr>
      <w:sz w:val="24"/>
      <w:szCs w:val="24"/>
    </w:rPr>
  </w:style>
  <w:style w:type="character" w:customStyle="1" w:styleId="apple-converted-space">
    <w:name w:val="apple-converted-space"/>
    <w:rsid w:val="00271E3F"/>
    <w:rPr>
      <w:rFonts w:ascii="Times New Roman" w:hAnsi="Times New Roman" w:cs="Times New Roman" w:hint="default"/>
    </w:rPr>
  </w:style>
  <w:style w:type="paragraph" w:styleId="aa">
    <w:name w:val="Balloon Text"/>
    <w:basedOn w:val="a"/>
    <w:link w:val="ab"/>
    <w:semiHidden/>
    <w:unhideWhenUsed/>
    <w:rsid w:val="00271E3F"/>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271E3F"/>
    <w:rPr>
      <w:rFonts w:ascii="Tahoma" w:hAnsi="Tahoma" w:cs="Tahoma"/>
      <w:sz w:val="16"/>
      <w:szCs w:val="16"/>
    </w:rPr>
  </w:style>
  <w:style w:type="paragraph" w:styleId="ac">
    <w:name w:val="header"/>
    <w:basedOn w:val="a"/>
    <w:link w:val="ad"/>
    <w:uiPriority w:val="99"/>
    <w:unhideWhenUsed/>
    <w:rsid w:val="00271E3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271E3F"/>
    <w:rPr>
      <w:rFonts w:ascii="Calibri" w:eastAsia="Calibri" w:hAnsi="Calibri" w:cs="Times New Roman"/>
    </w:rPr>
  </w:style>
  <w:style w:type="paragraph" w:styleId="ae">
    <w:name w:val="Body Text Indent"/>
    <w:basedOn w:val="a"/>
    <w:link w:val="af"/>
    <w:uiPriority w:val="99"/>
    <w:semiHidden/>
    <w:unhideWhenUsed/>
    <w:rsid w:val="00271E3F"/>
    <w:pPr>
      <w:spacing w:after="120"/>
      <w:ind w:left="283"/>
    </w:pPr>
  </w:style>
  <w:style w:type="character" w:customStyle="1" w:styleId="af">
    <w:name w:val="Основной текст с отступом Знак"/>
    <w:basedOn w:val="a1"/>
    <w:link w:val="ae"/>
    <w:uiPriority w:val="99"/>
    <w:semiHidden/>
    <w:rsid w:val="00271E3F"/>
  </w:style>
  <w:style w:type="paragraph" w:styleId="3">
    <w:name w:val="Body Text 3"/>
    <w:basedOn w:val="a"/>
    <w:link w:val="30"/>
    <w:uiPriority w:val="99"/>
    <w:semiHidden/>
    <w:unhideWhenUsed/>
    <w:rsid w:val="00271E3F"/>
    <w:pPr>
      <w:spacing w:after="120"/>
    </w:pPr>
    <w:rPr>
      <w:sz w:val="16"/>
      <w:szCs w:val="16"/>
    </w:rPr>
  </w:style>
  <w:style w:type="character" w:customStyle="1" w:styleId="30">
    <w:name w:val="Основной текст 3 Знак"/>
    <w:basedOn w:val="a1"/>
    <w:link w:val="3"/>
    <w:uiPriority w:val="99"/>
    <w:semiHidden/>
    <w:rsid w:val="00271E3F"/>
    <w:rPr>
      <w:sz w:val="16"/>
      <w:szCs w:val="16"/>
    </w:rPr>
  </w:style>
  <w:style w:type="paragraph" w:customStyle="1" w:styleId="ConsPlusNormal">
    <w:name w:val="ConsPlusNormal"/>
    <w:rsid w:val="00271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footer"/>
    <w:basedOn w:val="a"/>
    <w:link w:val="af1"/>
    <w:unhideWhenUsed/>
    <w:rsid w:val="00271E3F"/>
    <w:pPr>
      <w:tabs>
        <w:tab w:val="center" w:pos="4677"/>
        <w:tab w:val="right" w:pos="9355"/>
      </w:tabs>
      <w:spacing w:after="0" w:line="240" w:lineRule="auto"/>
    </w:pPr>
  </w:style>
  <w:style w:type="character" w:customStyle="1" w:styleId="af1">
    <w:name w:val="Нижний колонтитул Знак"/>
    <w:basedOn w:val="a1"/>
    <w:link w:val="af0"/>
    <w:rsid w:val="00271E3F"/>
  </w:style>
  <w:style w:type="paragraph" w:styleId="31">
    <w:name w:val="Body Text Indent 3"/>
    <w:basedOn w:val="a"/>
    <w:link w:val="32"/>
    <w:uiPriority w:val="99"/>
    <w:semiHidden/>
    <w:unhideWhenUsed/>
    <w:rsid w:val="00271E3F"/>
    <w:pPr>
      <w:spacing w:after="120"/>
      <w:ind w:left="283"/>
    </w:pPr>
    <w:rPr>
      <w:sz w:val="16"/>
      <w:szCs w:val="16"/>
    </w:rPr>
  </w:style>
  <w:style w:type="character" w:customStyle="1" w:styleId="32">
    <w:name w:val="Основной текст с отступом 3 Знак"/>
    <w:basedOn w:val="a1"/>
    <w:link w:val="31"/>
    <w:uiPriority w:val="99"/>
    <w:semiHidden/>
    <w:rsid w:val="00271E3F"/>
    <w:rPr>
      <w:sz w:val="16"/>
      <w:szCs w:val="16"/>
    </w:rPr>
  </w:style>
  <w:style w:type="table" w:styleId="af2">
    <w:name w:val="Table Grid"/>
    <w:basedOn w:val="a2"/>
    <w:uiPriority w:val="39"/>
    <w:rsid w:val="00271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semiHidden/>
    <w:rsid w:val="00325CFE"/>
    <w:rPr>
      <w:rFonts w:ascii="Arial" w:eastAsia="Times New Roman" w:hAnsi="Arial" w:cs="Arial"/>
      <w:b/>
      <w:bCs/>
      <w:i/>
      <w:iCs/>
      <w:sz w:val="28"/>
      <w:szCs w:val="28"/>
      <w:lang w:eastAsia="ru-RU"/>
    </w:rPr>
  </w:style>
  <w:style w:type="character" w:styleId="af3">
    <w:name w:val="FollowedHyperlink"/>
    <w:basedOn w:val="a1"/>
    <w:uiPriority w:val="99"/>
    <w:semiHidden/>
    <w:unhideWhenUsed/>
    <w:rsid w:val="00325CFE"/>
    <w:rPr>
      <w:color w:val="800080" w:themeColor="followedHyperlink"/>
      <w:u w:val="single"/>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 Знак,Зн Знак"/>
    <w:basedOn w:val="a1"/>
    <w:link w:val="af5"/>
    <w:semiHidden/>
    <w:locked/>
    <w:rsid w:val="00325CFE"/>
    <w:rPr>
      <w:rFonts w:ascii="Times New Roman" w:eastAsia="Cambria" w:hAnsi="Times New Roman" w:cs="Times New Roman"/>
      <w:szCs w:val="24"/>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Зн"/>
    <w:basedOn w:val="a"/>
    <w:link w:val="af4"/>
    <w:semiHidden/>
    <w:unhideWhenUsed/>
    <w:rsid w:val="00325CFE"/>
    <w:pPr>
      <w:spacing w:after="0" w:line="240" w:lineRule="auto"/>
    </w:pPr>
    <w:rPr>
      <w:rFonts w:ascii="Times New Roman" w:eastAsia="Cambria" w:hAnsi="Times New Roman" w:cs="Times New Roman"/>
      <w:szCs w:val="24"/>
    </w:rPr>
  </w:style>
  <w:style w:type="character" w:customStyle="1" w:styleId="15">
    <w:name w:val="Текст сноски Знак1"/>
    <w:basedOn w:val="a1"/>
    <w:uiPriority w:val="99"/>
    <w:semiHidden/>
    <w:rsid w:val="00325CFE"/>
    <w:rPr>
      <w:sz w:val="20"/>
      <w:szCs w:val="20"/>
    </w:rPr>
  </w:style>
  <w:style w:type="character" w:customStyle="1" w:styleId="22">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З Знак1"/>
    <w:basedOn w:val="a1"/>
    <w:semiHidden/>
    <w:rsid w:val="00325CFE"/>
    <w:rPr>
      <w:rFonts w:ascii="Times New Roman" w:eastAsia="Times New Roman" w:hAnsi="Times New Roman"/>
    </w:rPr>
  </w:style>
  <w:style w:type="paragraph" w:styleId="af6">
    <w:name w:val="Subtitle"/>
    <w:basedOn w:val="a"/>
    <w:next w:val="a"/>
    <w:link w:val="af7"/>
    <w:qFormat/>
    <w:rsid w:val="00325CFE"/>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7">
    <w:name w:val="Подзаголовок Знак"/>
    <w:basedOn w:val="a1"/>
    <w:link w:val="af6"/>
    <w:rsid w:val="00325CFE"/>
    <w:rPr>
      <w:rFonts w:asciiTheme="majorHAnsi" w:eastAsiaTheme="majorEastAsia" w:hAnsiTheme="majorHAnsi" w:cstheme="majorBidi"/>
      <w:i/>
      <w:iCs/>
      <w:color w:val="4F81BD" w:themeColor="accent1"/>
      <w:spacing w:val="15"/>
      <w:sz w:val="24"/>
      <w:szCs w:val="24"/>
      <w:lang w:eastAsia="ru-RU"/>
    </w:rPr>
  </w:style>
  <w:style w:type="character" w:customStyle="1" w:styleId="af8">
    <w:name w:val="Название Знак"/>
    <w:basedOn w:val="a1"/>
    <w:link w:val="af9"/>
    <w:locked/>
    <w:rsid w:val="00325CFE"/>
    <w:rPr>
      <w:rFonts w:ascii="Times New Roman" w:eastAsia="Times New Roman" w:hAnsi="Times New Roman" w:cs="Times New Roman"/>
      <w:b/>
      <w:bCs/>
      <w:i/>
      <w:iCs/>
      <w:sz w:val="28"/>
      <w:szCs w:val="28"/>
      <w:u w:val="single"/>
      <w:lang w:eastAsia="ar-SA"/>
    </w:rPr>
  </w:style>
  <w:style w:type="character" w:customStyle="1" w:styleId="23">
    <w:name w:val="Основной текст 2 Знак"/>
    <w:basedOn w:val="a1"/>
    <w:link w:val="24"/>
    <w:semiHidden/>
    <w:locked/>
    <w:rsid w:val="00325CFE"/>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6"/>
    <w:semiHidden/>
    <w:locked/>
    <w:rsid w:val="00325CFE"/>
    <w:rPr>
      <w:rFonts w:ascii="Times New Roman" w:eastAsia="Times New Roman" w:hAnsi="Times New Roman" w:cs="Times New Roman"/>
    </w:rPr>
  </w:style>
  <w:style w:type="character" w:customStyle="1" w:styleId="afa">
    <w:name w:val="Текст Знак"/>
    <w:basedOn w:val="a1"/>
    <w:link w:val="afb"/>
    <w:semiHidden/>
    <w:locked/>
    <w:rsid w:val="00325CFE"/>
    <w:rPr>
      <w:rFonts w:ascii="Courier New" w:eastAsia="Times New Roman" w:hAnsi="Courier New" w:cs="Courier New"/>
      <w:lang w:val="en-US" w:bidi="en-US"/>
    </w:rPr>
  </w:style>
  <w:style w:type="paragraph" w:customStyle="1" w:styleId="Style4">
    <w:name w:val="Style4"/>
    <w:basedOn w:val="a"/>
    <w:rsid w:val="00325CFE"/>
    <w:pPr>
      <w:widowControl w:val="0"/>
      <w:suppressAutoHyphens/>
      <w:autoSpaceDE w:val="0"/>
      <w:spacing w:after="0" w:line="321" w:lineRule="exact"/>
      <w:jc w:val="both"/>
    </w:pPr>
    <w:rPr>
      <w:rFonts w:ascii="Times New Roman" w:eastAsia="Times New Roman" w:hAnsi="Times New Roman" w:cs="Times New Roman"/>
      <w:sz w:val="24"/>
      <w:szCs w:val="24"/>
      <w:lang w:eastAsia="ar-SA"/>
    </w:rPr>
  </w:style>
  <w:style w:type="paragraph" w:customStyle="1" w:styleId="Style5">
    <w:name w:val="Style5"/>
    <w:basedOn w:val="a"/>
    <w:rsid w:val="00325CFE"/>
    <w:pPr>
      <w:widowControl w:val="0"/>
      <w:suppressAutoHyphens/>
      <w:autoSpaceDE w:val="0"/>
      <w:spacing w:after="0" w:line="324" w:lineRule="exact"/>
    </w:pPr>
    <w:rPr>
      <w:rFonts w:ascii="Times New Roman" w:eastAsia="Times New Roman" w:hAnsi="Times New Roman" w:cs="Times New Roman"/>
      <w:sz w:val="24"/>
      <w:szCs w:val="24"/>
      <w:lang w:eastAsia="ar-SA"/>
    </w:rPr>
  </w:style>
  <w:style w:type="paragraph" w:customStyle="1" w:styleId="ConsPlusTitle">
    <w:name w:val="ConsPlusTitle"/>
    <w:rsid w:val="00325C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нак"/>
    <w:basedOn w:val="a"/>
    <w:rsid w:val="00325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4">
    <w:name w:val="Char Char4 Знак Знак Знак"/>
    <w:basedOn w:val="a"/>
    <w:rsid w:val="00325CFE"/>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325C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5CF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Знак1"/>
    <w:basedOn w:val="a"/>
    <w:rsid w:val="00325CFE"/>
    <w:pPr>
      <w:spacing w:after="0" w:line="240" w:lineRule="auto"/>
    </w:pPr>
    <w:rPr>
      <w:rFonts w:ascii="Verdana" w:eastAsia="Times New Roman" w:hAnsi="Verdana" w:cs="Verdana"/>
      <w:sz w:val="20"/>
      <w:szCs w:val="20"/>
      <w:lang w:val="en-US"/>
    </w:rPr>
  </w:style>
  <w:style w:type="paragraph" w:customStyle="1" w:styleId="17">
    <w:name w:val="Знак Знак Знак1 Знак"/>
    <w:basedOn w:val="a"/>
    <w:rsid w:val="00325CFE"/>
    <w:pPr>
      <w:spacing w:after="160" w:line="240" w:lineRule="exact"/>
    </w:pPr>
    <w:rPr>
      <w:rFonts w:ascii="Verdana" w:eastAsia="Times New Roman" w:hAnsi="Verdana" w:cs="Times New Roman"/>
      <w:sz w:val="20"/>
      <w:szCs w:val="20"/>
      <w:lang w:val="en-US"/>
    </w:rPr>
  </w:style>
  <w:style w:type="paragraph" w:customStyle="1" w:styleId="Default">
    <w:name w:val="Default"/>
    <w:rsid w:val="00325CFE"/>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character" w:customStyle="1" w:styleId="555">
    <w:name w:val="_555 Знак"/>
    <w:link w:val="5550"/>
    <w:locked/>
    <w:rsid w:val="00325CFE"/>
    <w:rPr>
      <w:rFonts w:ascii="Verdana" w:eastAsia="Cambria" w:hAnsi="Verdana"/>
      <w:bCs/>
      <w:color w:val="00A400"/>
      <w:sz w:val="28"/>
      <w:szCs w:val="28"/>
    </w:rPr>
  </w:style>
  <w:style w:type="paragraph" w:customStyle="1" w:styleId="5550">
    <w:name w:val="_555"/>
    <w:link w:val="555"/>
    <w:rsid w:val="00325CFE"/>
    <w:pPr>
      <w:spacing w:before="120" w:after="120" w:line="240" w:lineRule="auto"/>
    </w:pPr>
    <w:rPr>
      <w:rFonts w:ascii="Verdana" w:eastAsia="Cambria" w:hAnsi="Verdana"/>
      <w:bCs/>
      <w:color w:val="00A400"/>
      <w:sz w:val="28"/>
      <w:szCs w:val="28"/>
    </w:rPr>
  </w:style>
  <w:style w:type="character" w:styleId="afd">
    <w:name w:val="footnote reference"/>
    <w:aliases w:val="Знак сноски 1"/>
    <w:semiHidden/>
    <w:unhideWhenUsed/>
    <w:rsid w:val="00325CFE"/>
    <w:rPr>
      <w:rFonts w:ascii="Times New Roman" w:hAnsi="Times New Roman" w:cs="Times New Roman" w:hint="default"/>
      <w:vertAlign w:val="superscript"/>
    </w:rPr>
  </w:style>
  <w:style w:type="character" w:customStyle="1" w:styleId="FontStyle19">
    <w:name w:val="Font Style19"/>
    <w:rsid w:val="00325CFE"/>
    <w:rPr>
      <w:rFonts w:ascii="Times New Roman" w:hAnsi="Times New Roman" w:cs="Times New Roman" w:hint="default"/>
      <w:sz w:val="26"/>
      <w:szCs w:val="26"/>
    </w:rPr>
  </w:style>
  <w:style w:type="character" w:customStyle="1" w:styleId="FontStyle20">
    <w:name w:val="Font Style20"/>
    <w:rsid w:val="00325CFE"/>
    <w:rPr>
      <w:rFonts w:ascii="Times New Roman" w:hAnsi="Times New Roman" w:cs="Times New Roman" w:hint="default"/>
      <w:b/>
      <w:bCs/>
      <w:sz w:val="26"/>
      <w:szCs w:val="26"/>
    </w:rPr>
  </w:style>
  <w:style w:type="character" w:customStyle="1" w:styleId="18">
    <w:name w:val="Нижний колонтитул Знак1"/>
    <w:basedOn w:val="a1"/>
    <w:semiHidden/>
    <w:rsid w:val="00325CFE"/>
  </w:style>
  <w:style w:type="paragraph" w:styleId="26">
    <w:name w:val="Body Text Indent 2"/>
    <w:basedOn w:val="a"/>
    <w:link w:val="25"/>
    <w:semiHidden/>
    <w:unhideWhenUsed/>
    <w:rsid w:val="00325CFE"/>
    <w:pPr>
      <w:spacing w:after="120" w:line="480" w:lineRule="auto"/>
      <w:ind w:left="283"/>
    </w:pPr>
    <w:rPr>
      <w:rFonts w:ascii="Times New Roman" w:eastAsia="Times New Roman" w:hAnsi="Times New Roman" w:cs="Times New Roman"/>
    </w:rPr>
  </w:style>
  <w:style w:type="character" w:customStyle="1" w:styleId="210">
    <w:name w:val="Основной текст с отступом 2 Знак1"/>
    <w:basedOn w:val="a1"/>
    <w:semiHidden/>
    <w:rsid w:val="00325CFE"/>
  </w:style>
  <w:style w:type="character" w:customStyle="1" w:styleId="19">
    <w:name w:val="Верхний колонтитул Знак1"/>
    <w:basedOn w:val="a1"/>
    <w:uiPriority w:val="99"/>
    <w:semiHidden/>
    <w:rsid w:val="00325CFE"/>
  </w:style>
  <w:style w:type="paragraph" w:styleId="24">
    <w:name w:val="Body Text 2"/>
    <w:basedOn w:val="a"/>
    <w:link w:val="23"/>
    <w:semiHidden/>
    <w:unhideWhenUsed/>
    <w:rsid w:val="00325CFE"/>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1"/>
    <w:semiHidden/>
    <w:rsid w:val="00325CFE"/>
  </w:style>
  <w:style w:type="character" w:customStyle="1" w:styleId="310">
    <w:name w:val="Основной текст с отступом 3 Знак1"/>
    <w:basedOn w:val="a1"/>
    <w:uiPriority w:val="99"/>
    <w:semiHidden/>
    <w:rsid w:val="00325CFE"/>
    <w:rPr>
      <w:sz w:val="16"/>
      <w:szCs w:val="16"/>
    </w:rPr>
  </w:style>
  <w:style w:type="character" w:customStyle="1" w:styleId="1a">
    <w:name w:val="Текст выноски Знак1"/>
    <w:basedOn w:val="a1"/>
    <w:uiPriority w:val="99"/>
    <w:semiHidden/>
    <w:rsid w:val="00325CFE"/>
    <w:rPr>
      <w:rFonts w:ascii="Tahoma" w:hAnsi="Tahoma" w:cs="Tahoma"/>
      <w:sz w:val="16"/>
      <w:szCs w:val="16"/>
    </w:rPr>
  </w:style>
  <w:style w:type="paragraph" w:styleId="af9">
    <w:name w:val="Title"/>
    <w:basedOn w:val="a"/>
    <w:next w:val="a"/>
    <w:link w:val="af8"/>
    <w:qFormat/>
    <w:rsid w:val="00325CFE"/>
    <w:pPr>
      <w:pBdr>
        <w:bottom w:val="single" w:sz="8" w:space="4" w:color="4F81BD" w:themeColor="accent1"/>
      </w:pBdr>
      <w:spacing w:after="300" w:line="240" w:lineRule="auto"/>
      <w:contextualSpacing/>
    </w:pPr>
    <w:rPr>
      <w:rFonts w:ascii="Times New Roman" w:eastAsia="Times New Roman" w:hAnsi="Times New Roman" w:cs="Times New Roman"/>
      <w:b/>
      <w:bCs/>
      <w:i/>
      <w:iCs/>
      <w:sz w:val="28"/>
      <w:szCs w:val="28"/>
      <w:u w:val="single"/>
      <w:lang w:eastAsia="ar-SA"/>
    </w:rPr>
  </w:style>
  <w:style w:type="character" w:customStyle="1" w:styleId="1b">
    <w:name w:val="Название Знак1"/>
    <w:basedOn w:val="a1"/>
    <w:rsid w:val="00325CFE"/>
    <w:rPr>
      <w:rFonts w:asciiTheme="majorHAnsi" w:eastAsiaTheme="majorEastAsia" w:hAnsiTheme="majorHAnsi" w:cstheme="majorBidi"/>
      <w:color w:val="17365D" w:themeColor="text2" w:themeShade="BF"/>
      <w:spacing w:val="5"/>
      <w:kern w:val="28"/>
      <w:sz w:val="52"/>
      <w:szCs w:val="52"/>
    </w:rPr>
  </w:style>
  <w:style w:type="character" w:customStyle="1" w:styleId="FontStyle12">
    <w:name w:val="Font Style12"/>
    <w:rsid w:val="00325CFE"/>
    <w:rPr>
      <w:rFonts w:ascii="Times New Roman" w:hAnsi="Times New Roman" w:cs="Times New Roman" w:hint="default"/>
      <w:sz w:val="26"/>
      <w:szCs w:val="26"/>
    </w:rPr>
  </w:style>
  <w:style w:type="paragraph" w:styleId="afb">
    <w:name w:val="Plain Text"/>
    <w:basedOn w:val="a"/>
    <w:link w:val="afa"/>
    <w:semiHidden/>
    <w:unhideWhenUsed/>
    <w:rsid w:val="00325CFE"/>
    <w:pPr>
      <w:spacing w:after="0" w:line="240" w:lineRule="auto"/>
    </w:pPr>
    <w:rPr>
      <w:rFonts w:ascii="Courier New" w:eastAsia="Times New Roman" w:hAnsi="Courier New" w:cs="Courier New"/>
      <w:lang w:val="en-US" w:bidi="en-US"/>
    </w:rPr>
  </w:style>
  <w:style w:type="character" w:customStyle="1" w:styleId="1c">
    <w:name w:val="Текст Знак1"/>
    <w:basedOn w:val="a1"/>
    <w:semiHidden/>
    <w:rsid w:val="00325CFE"/>
    <w:rPr>
      <w:rFonts w:ascii="Consolas" w:hAnsi="Consolas" w:cs="Consolas"/>
      <w:sz w:val="21"/>
      <w:szCs w:val="21"/>
    </w:rPr>
  </w:style>
  <w:style w:type="character" w:customStyle="1" w:styleId="FontStyle87">
    <w:name w:val="Font Style87"/>
    <w:rsid w:val="00325CFE"/>
    <w:rPr>
      <w:rFonts w:ascii="Times New Roman" w:hAnsi="Times New Roman" w:cs="Times New Roman" w:hint="default"/>
      <w:b/>
      <w:bCs/>
      <w:sz w:val="26"/>
      <w:szCs w:val="26"/>
    </w:rPr>
  </w:style>
  <w:style w:type="character" w:customStyle="1" w:styleId="WW8Num1z0">
    <w:name w:val="WW8Num1z0"/>
    <w:rsid w:val="00325CFE"/>
  </w:style>
  <w:style w:type="table" w:customStyle="1" w:styleId="1d">
    <w:name w:val="Сетка таблицы1"/>
    <w:basedOn w:val="a2"/>
    <w:next w:val="af2"/>
    <w:rsid w:val="00325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1"/>
    <w:link w:val="7"/>
    <w:uiPriority w:val="9"/>
    <w:rsid w:val="0037133B"/>
    <w:rPr>
      <w:rFonts w:asciiTheme="majorHAnsi" w:eastAsiaTheme="majorEastAsia" w:hAnsiTheme="majorHAnsi" w:cstheme="majorBidi"/>
      <w:i/>
      <w:iCs/>
      <w:color w:val="404040" w:themeColor="text1" w:themeTint="BF"/>
    </w:rPr>
  </w:style>
  <w:style w:type="paragraph" w:customStyle="1" w:styleId="afe">
    <w:name w:val="Содержимое таблицы"/>
    <w:basedOn w:val="a"/>
    <w:rsid w:val="00057C70"/>
    <w:pPr>
      <w:widowControl w:val="0"/>
      <w:suppressLineNumbers/>
      <w:suppressAutoHyphens/>
      <w:spacing w:after="0" w:line="240" w:lineRule="auto"/>
    </w:pPr>
    <w:rPr>
      <w:rFonts w:ascii="Arial" w:eastAsia="Arial Unicode MS" w:hAnsi="Arial" w:cs="Arial"/>
      <w:kern w:val="2"/>
      <w:sz w:val="20"/>
      <w:szCs w:val="24"/>
      <w:lang w:eastAsia="zh-CN"/>
    </w:rPr>
  </w:style>
  <w:style w:type="character" w:customStyle="1" w:styleId="10">
    <w:name w:val="Заголовок 1 Знак"/>
    <w:basedOn w:val="a1"/>
    <w:link w:val="1"/>
    <w:rsid w:val="00057C70"/>
    <w:rPr>
      <w:rFonts w:ascii="Times New Roman" w:eastAsia="Times New Roman" w:hAnsi="Times New Roman" w:cs="Times New Roman"/>
      <w:b/>
      <w:bCs/>
      <w:kern w:val="2"/>
      <w:sz w:val="48"/>
      <w:szCs w:val="48"/>
      <w:lang w:eastAsia="zh-CN"/>
    </w:rPr>
  </w:style>
  <w:style w:type="numbering" w:customStyle="1" w:styleId="27">
    <w:name w:val="Нет списка2"/>
    <w:next w:val="a3"/>
    <w:uiPriority w:val="99"/>
    <w:semiHidden/>
    <w:unhideWhenUsed/>
    <w:rsid w:val="00057C70"/>
  </w:style>
  <w:style w:type="paragraph" w:styleId="aff">
    <w:name w:val="caption"/>
    <w:basedOn w:val="a"/>
    <w:next w:val="a"/>
    <w:semiHidden/>
    <w:unhideWhenUsed/>
    <w:qFormat/>
    <w:rsid w:val="00057C70"/>
    <w:pPr>
      <w:keepNext/>
      <w:spacing w:before="240" w:after="120" w:line="240" w:lineRule="auto"/>
    </w:pPr>
    <w:rPr>
      <w:rFonts w:ascii="Arial" w:eastAsia="DejaVu Sans" w:hAnsi="Arial" w:cs="Tahoma"/>
      <w:kern w:val="2"/>
      <w:sz w:val="28"/>
      <w:szCs w:val="28"/>
      <w:lang w:eastAsia="zh-CN"/>
    </w:rPr>
  </w:style>
  <w:style w:type="paragraph" w:styleId="aff0">
    <w:name w:val="List"/>
    <w:basedOn w:val="a0"/>
    <w:semiHidden/>
    <w:unhideWhenUsed/>
    <w:rsid w:val="00057C70"/>
    <w:pPr>
      <w:widowControl w:val="0"/>
      <w:suppressAutoHyphens/>
      <w:spacing w:line="240" w:lineRule="auto"/>
    </w:pPr>
    <w:rPr>
      <w:rFonts w:ascii="Arial" w:eastAsia="Arial Unicode MS" w:hAnsi="Arial" w:cs="Mangal"/>
      <w:kern w:val="2"/>
      <w:sz w:val="20"/>
      <w:szCs w:val="24"/>
      <w:lang w:eastAsia="zh-CN"/>
    </w:rPr>
  </w:style>
  <w:style w:type="paragraph" w:customStyle="1" w:styleId="aff1">
    <w:name w:val="Заголовок"/>
    <w:basedOn w:val="a"/>
    <w:next w:val="a0"/>
    <w:rsid w:val="00057C70"/>
    <w:pPr>
      <w:spacing w:after="0" w:line="240" w:lineRule="auto"/>
      <w:jc w:val="center"/>
    </w:pPr>
    <w:rPr>
      <w:rFonts w:ascii="Courier New" w:eastAsia="Times New Roman" w:hAnsi="Courier New" w:cs="Courier New"/>
      <w:b/>
      <w:kern w:val="2"/>
      <w:sz w:val="44"/>
      <w:szCs w:val="20"/>
      <w:lang w:eastAsia="zh-CN"/>
    </w:rPr>
  </w:style>
  <w:style w:type="paragraph" w:customStyle="1" w:styleId="28">
    <w:name w:val="Указатель2"/>
    <w:basedOn w:val="a"/>
    <w:rsid w:val="00057C70"/>
    <w:pPr>
      <w:widowControl w:val="0"/>
      <w:suppressLineNumbers/>
      <w:suppressAutoHyphens/>
      <w:spacing w:after="0" w:line="240" w:lineRule="auto"/>
    </w:pPr>
    <w:rPr>
      <w:rFonts w:ascii="Arial" w:eastAsia="Arial Unicode MS" w:hAnsi="Arial" w:cs="Mangal"/>
      <w:kern w:val="2"/>
      <w:sz w:val="20"/>
      <w:szCs w:val="24"/>
      <w:lang w:eastAsia="zh-CN"/>
    </w:rPr>
  </w:style>
  <w:style w:type="paragraph" w:customStyle="1" w:styleId="1e">
    <w:name w:val="Название объекта1"/>
    <w:basedOn w:val="a"/>
    <w:rsid w:val="00057C70"/>
    <w:pPr>
      <w:widowControl w:val="0"/>
      <w:suppressLineNumbers/>
      <w:suppressAutoHyphens/>
      <w:spacing w:before="120" w:after="120" w:line="240" w:lineRule="auto"/>
    </w:pPr>
    <w:rPr>
      <w:rFonts w:ascii="Arial" w:eastAsia="Arial Unicode MS" w:hAnsi="Arial" w:cs="Mangal"/>
      <w:i/>
      <w:iCs/>
      <w:kern w:val="2"/>
      <w:sz w:val="24"/>
      <w:szCs w:val="24"/>
      <w:lang w:eastAsia="zh-CN"/>
    </w:rPr>
  </w:style>
  <w:style w:type="paragraph" w:customStyle="1" w:styleId="1f">
    <w:name w:val="Указатель1"/>
    <w:basedOn w:val="a"/>
    <w:rsid w:val="00057C70"/>
    <w:pPr>
      <w:widowControl w:val="0"/>
      <w:suppressLineNumbers/>
      <w:suppressAutoHyphens/>
      <w:spacing w:after="0" w:line="240" w:lineRule="auto"/>
    </w:pPr>
    <w:rPr>
      <w:rFonts w:ascii="Arial" w:eastAsia="Arial Unicode MS" w:hAnsi="Arial" w:cs="Mangal"/>
      <w:kern w:val="2"/>
      <w:sz w:val="20"/>
      <w:szCs w:val="24"/>
      <w:lang w:eastAsia="zh-CN"/>
    </w:rPr>
  </w:style>
  <w:style w:type="paragraph" w:customStyle="1" w:styleId="aff2">
    <w:name w:val="Заголовок таблицы"/>
    <w:basedOn w:val="afe"/>
    <w:rsid w:val="00057C70"/>
    <w:pPr>
      <w:jc w:val="center"/>
    </w:pPr>
    <w:rPr>
      <w:b/>
      <w:bCs/>
    </w:rPr>
  </w:style>
  <w:style w:type="paragraph" w:customStyle="1" w:styleId="p6">
    <w:name w:val="p6"/>
    <w:basedOn w:val="a"/>
    <w:rsid w:val="00057C70"/>
    <w:pPr>
      <w:spacing w:before="280" w:after="280" w:line="240" w:lineRule="auto"/>
    </w:pPr>
    <w:rPr>
      <w:rFonts w:ascii="Times New Roman" w:eastAsia="Times New Roman" w:hAnsi="Times New Roman" w:cs="Times New Roman"/>
      <w:kern w:val="2"/>
      <w:sz w:val="24"/>
      <w:szCs w:val="24"/>
      <w:lang w:eastAsia="zh-CN"/>
    </w:rPr>
  </w:style>
  <w:style w:type="paragraph" w:customStyle="1" w:styleId="p27">
    <w:name w:val="p27"/>
    <w:basedOn w:val="a"/>
    <w:rsid w:val="00057C70"/>
    <w:pPr>
      <w:spacing w:before="280" w:after="280" w:line="240" w:lineRule="auto"/>
    </w:pPr>
    <w:rPr>
      <w:rFonts w:ascii="Times New Roman" w:eastAsia="Times New Roman" w:hAnsi="Times New Roman" w:cs="Times New Roman"/>
      <w:kern w:val="2"/>
      <w:sz w:val="24"/>
      <w:szCs w:val="24"/>
      <w:lang w:eastAsia="zh-CN"/>
    </w:rPr>
  </w:style>
  <w:style w:type="paragraph" w:customStyle="1" w:styleId="CharChar">
    <w:name w:val="Char Char"/>
    <w:basedOn w:val="a"/>
    <w:rsid w:val="00057C70"/>
    <w:pPr>
      <w:spacing w:before="280" w:after="280" w:line="240" w:lineRule="auto"/>
      <w:jc w:val="both"/>
    </w:pPr>
    <w:rPr>
      <w:rFonts w:ascii="Tahoma" w:eastAsia="Times New Roman" w:hAnsi="Tahoma" w:cs="Times New Roman"/>
      <w:kern w:val="2"/>
      <w:sz w:val="20"/>
      <w:szCs w:val="20"/>
      <w:lang w:val="en-US" w:eastAsia="zh-CN"/>
    </w:rPr>
  </w:style>
  <w:style w:type="character" w:customStyle="1" w:styleId="WW8Num2z0">
    <w:name w:val="WW8Num2z0"/>
    <w:rsid w:val="00057C70"/>
    <w:rPr>
      <w:rFonts w:ascii="Symbol" w:hAnsi="Symbol" w:cs="StarSymbol" w:hint="default"/>
      <w:sz w:val="18"/>
      <w:szCs w:val="18"/>
    </w:rPr>
  </w:style>
  <w:style w:type="character" w:customStyle="1" w:styleId="WW8Num3z0">
    <w:name w:val="WW8Num3z0"/>
    <w:rsid w:val="00057C70"/>
    <w:rPr>
      <w:rFonts w:ascii="Symbol" w:hAnsi="Symbol" w:cs="StarSymbol" w:hint="default"/>
      <w:sz w:val="18"/>
      <w:szCs w:val="18"/>
    </w:rPr>
  </w:style>
  <w:style w:type="character" w:customStyle="1" w:styleId="WW8Num7z0">
    <w:name w:val="WW8Num7z0"/>
    <w:rsid w:val="00057C70"/>
    <w:rPr>
      <w:b/>
      <w:bCs w:val="0"/>
    </w:rPr>
  </w:style>
  <w:style w:type="character" w:customStyle="1" w:styleId="WW8Num9z0">
    <w:name w:val="WW8Num9z0"/>
    <w:rsid w:val="00057C70"/>
    <w:rPr>
      <w:rFonts w:ascii="Times New Roman" w:hAnsi="Times New Roman" w:cs="Times New Roman" w:hint="default"/>
      <w:b/>
      <w:bCs w:val="0"/>
    </w:rPr>
  </w:style>
  <w:style w:type="character" w:customStyle="1" w:styleId="WW8Num10z0">
    <w:name w:val="WW8Num10z0"/>
    <w:rsid w:val="00057C70"/>
    <w:rPr>
      <w:b/>
      <w:bCs w:val="0"/>
    </w:rPr>
  </w:style>
  <w:style w:type="character" w:customStyle="1" w:styleId="WW8Num11z0">
    <w:name w:val="WW8Num11z0"/>
    <w:rsid w:val="00057C7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rPr>
  </w:style>
  <w:style w:type="character" w:customStyle="1" w:styleId="29">
    <w:name w:val="Основной шрифт абзаца2"/>
    <w:rsid w:val="00057C70"/>
  </w:style>
  <w:style w:type="character" w:customStyle="1" w:styleId="WW8Num4z0">
    <w:name w:val="WW8Num4z0"/>
    <w:rsid w:val="00057C70"/>
    <w:rPr>
      <w:rFonts w:ascii="Symbol" w:hAnsi="Symbol" w:cs="StarSymbol" w:hint="default"/>
      <w:sz w:val="18"/>
      <w:szCs w:val="18"/>
    </w:rPr>
  </w:style>
  <w:style w:type="character" w:customStyle="1" w:styleId="WW8Num5z0">
    <w:name w:val="WW8Num5z0"/>
    <w:rsid w:val="00057C70"/>
    <w:rPr>
      <w:b/>
      <w:bCs w:val="0"/>
    </w:rPr>
  </w:style>
  <w:style w:type="character" w:customStyle="1" w:styleId="1f0">
    <w:name w:val="Основной шрифт абзаца1"/>
    <w:rsid w:val="00057C70"/>
  </w:style>
  <w:style w:type="character" w:customStyle="1" w:styleId="2a">
    <w:name w:val="Знак Знак2"/>
    <w:rsid w:val="00057C70"/>
    <w:rPr>
      <w:b/>
      <w:bCs/>
      <w:kern w:val="2"/>
      <w:sz w:val="48"/>
      <w:szCs w:val="48"/>
      <w:lang w:val="ru-RU" w:bidi="ar-SA"/>
    </w:rPr>
  </w:style>
  <w:style w:type="character" w:customStyle="1" w:styleId="s1">
    <w:name w:val="s1"/>
    <w:basedOn w:val="29"/>
    <w:rsid w:val="00057C70"/>
  </w:style>
  <w:style w:type="character" w:customStyle="1" w:styleId="s8">
    <w:name w:val="s8"/>
    <w:basedOn w:val="29"/>
    <w:rsid w:val="00057C70"/>
  </w:style>
  <w:style w:type="character" w:customStyle="1" w:styleId="1f1">
    <w:name w:val="Знак Знак1"/>
    <w:rsid w:val="00057C70"/>
    <w:rPr>
      <w:rFonts w:ascii="Arial" w:eastAsia="DejaVu Sans" w:hAnsi="Arial" w:cs="Tahoma" w:hint="default"/>
      <w:sz w:val="28"/>
      <w:szCs w:val="28"/>
    </w:rPr>
  </w:style>
  <w:style w:type="character" w:customStyle="1" w:styleId="aff3">
    <w:name w:val="Знак Знак"/>
    <w:rsid w:val="00057C70"/>
    <w:rPr>
      <w:rFonts w:ascii="Cambria" w:eastAsia="Times New Roman" w:hAnsi="Cambria" w:cs="Times New Roman" w:hint="default"/>
      <w:kern w:val="2"/>
      <w:sz w:val="24"/>
      <w:szCs w:val="24"/>
      <w:lang w:eastAsia="zh-CN"/>
    </w:rPr>
  </w:style>
  <w:style w:type="character" w:customStyle="1" w:styleId="aff4">
    <w:name w:val="Абзац списка Знак"/>
    <w:rsid w:val="00057C70"/>
    <w:rPr>
      <w:bCs/>
      <w:sz w:val="24"/>
      <w:szCs w:val="24"/>
    </w:rPr>
  </w:style>
  <w:style w:type="character" w:customStyle="1" w:styleId="aff5">
    <w:name w:val="Гипертекстовая ссылка"/>
    <w:rsid w:val="00057C70"/>
    <w:rPr>
      <w:b/>
      <w:bCs/>
      <w:color w:val="008000"/>
    </w:rPr>
  </w:style>
</w:styles>
</file>

<file path=word/webSettings.xml><?xml version="1.0" encoding="utf-8"?>
<w:webSettings xmlns:r="http://schemas.openxmlformats.org/officeDocument/2006/relationships" xmlns:w="http://schemas.openxmlformats.org/wordprocessingml/2006/main">
  <w:divs>
    <w:div w:id="88475352">
      <w:bodyDiv w:val="1"/>
      <w:marLeft w:val="0"/>
      <w:marRight w:val="0"/>
      <w:marTop w:val="0"/>
      <w:marBottom w:val="0"/>
      <w:divBdr>
        <w:top w:val="none" w:sz="0" w:space="0" w:color="auto"/>
        <w:left w:val="none" w:sz="0" w:space="0" w:color="auto"/>
        <w:bottom w:val="none" w:sz="0" w:space="0" w:color="auto"/>
        <w:right w:val="none" w:sz="0" w:space="0" w:color="auto"/>
      </w:divBdr>
    </w:div>
    <w:div w:id="125392421">
      <w:bodyDiv w:val="1"/>
      <w:marLeft w:val="0"/>
      <w:marRight w:val="0"/>
      <w:marTop w:val="0"/>
      <w:marBottom w:val="0"/>
      <w:divBdr>
        <w:top w:val="none" w:sz="0" w:space="0" w:color="auto"/>
        <w:left w:val="none" w:sz="0" w:space="0" w:color="auto"/>
        <w:bottom w:val="none" w:sz="0" w:space="0" w:color="auto"/>
        <w:right w:val="none" w:sz="0" w:space="0" w:color="auto"/>
      </w:divBdr>
    </w:div>
    <w:div w:id="155998594">
      <w:bodyDiv w:val="1"/>
      <w:marLeft w:val="0"/>
      <w:marRight w:val="0"/>
      <w:marTop w:val="0"/>
      <w:marBottom w:val="0"/>
      <w:divBdr>
        <w:top w:val="none" w:sz="0" w:space="0" w:color="auto"/>
        <w:left w:val="none" w:sz="0" w:space="0" w:color="auto"/>
        <w:bottom w:val="none" w:sz="0" w:space="0" w:color="auto"/>
        <w:right w:val="none" w:sz="0" w:space="0" w:color="auto"/>
      </w:divBdr>
    </w:div>
    <w:div w:id="194512330">
      <w:bodyDiv w:val="1"/>
      <w:marLeft w:val="0"/>
      <w:marRight w:val="0"/>
      <w:marTop w:val="0"/>
      <w:marBottom w:val="0"/>
      <w:divBdr>
        <w:top w:val="none" w:sz="0" w:space="0" w:color="auto"/>
        <w:left w:val="none" w:sz="0" w:space="0" w:color="auto"/>
        <w:bottom w:val="none" w:sz="0" w:space="0" w:color="auto"/>
        <w:right w:val="none" w:sz="0" w:space="0" w:color="auto"/>
      </w:divBdr>
    </w:div>
    <w:div w:id="348607382">
      <w:bodyDiv w:val="1"/>
      <w:marLeft w:val="0"/>
      <w:marRight w:val="0"/>
      <w:marTop w:val="0"/>
      <w:marBottom w:val="0"/>
      <w:divBdr>
        <w:top w:val="none" w:sz="0" w:space="0" w:color="auto"/>
        <w:left w:val="none" w:sz="0" w:space="0" w:color="auto"/>
        <w:bottom w:val="none" w:sz="0" w:space="0" w:color="auto"/>
        <w:right w:val="none" w:sz="0" w:space="0" w:color="auto"/>
      </w:divBdr>
    </w:div>
    <w:div w:id="469977326">
      <w:bodyDiv w:val="1"/>
      <w:marLeft w:val="0"/>
      <w:marRight w:val="0"/>
      <w:marTop w:val="0"/>
      <w:marBottom w:val="0"/>
      <w:divBdr>
        <w:top w:val="none" w:sz="0" w:space="0" w:color="auto"/>
        <w:left w:val="none" w:sz="0" w:space="0" w:color="auto"/>
        <w:bottom w:val="none" w:sz="0" w:space="0" w:color="auto"/>
        <w:right w:val="none" w:sz="0" w:space="0" w:color="auto"/>
      </w:divBdr>
    </w:div>
    <w:div w:id="580718676">
      <w:bodyDiv w:val="1"/>
      <w:marLeft w:val="0"/>
      <w:marRight w:val="0"/>
      <w:marTop w:val="0"/>
      <w:marBottom w:val="0"/>
      <w:divBdr>
        <w:top w:val="none" w:sz="0" w:space="0" w:color="auto"/>
        <w:left w:val="none" w:sz="0" w:space="0" w:color="auto"/>
        <w:bottom w:val="none" w:sz="0" w:space="0" w:color="auto"/>
        <w:right w:val="none" w:sz="0" w:space="0" w:color="auto"/>
      </w:divBdr>
    </w:div>
    <w:div w:id="630601239">
      <w:bodyDiv w:val="1"/>
      <w:marLeft w:val="0"/>
      <w:marRight w:val="0"/>
      <w:marTop w:val="0"/>
      <w:marBottom w:val="0"/>
      <w:divBdr>
        <w:top w:val="none" w:sz="0" w:space="0" w:color="auto"/>
        <w:left w:val="none" w:sz="0" w:space="0" w:color="auto"/>
        <w:bottom w:val="none" w:sz="0" w:space="0" w:color="auto"/>
        <w:right w:val="none" w:sz="0" w:space="0" w:color="auto"/>
      </w:divBdr>
    </w:div>
    <w:div w:id="679743325">
      <w:bodyDiv w:val="1"/>
      <w:marLeft w:val="0"/>
      <w:marRight w:val="0"/>
      <w:marTop w:val="0"/>
      <w:marBottom w:val="0"/>
      <w:divBdr>
        <w:top w:val="none" w:sz="0" w:space="0" w:color="auto"/>
        <w:left w:val="none" w:sz="0" w:space="0" w:color="auto"/>
        <w:bottom w:val="none" w:sz="0" w:space="0" w:color="auto"/>
        <w:right w:val="none" w:sz="0" w:space="0" w:color="auto"/>
      </w:divBdr>
    </w:div>
    <w:div w:id="681514526">
      <w:bodyDiv w:val="1"/>
      <w:marLeft w:val="0"/>
      <w:marRight w:val="0"/>
      <w:marTop w:val="0"/>
      <w:marBottom w:val="0"/>
      <w:divBdr>
        <w:top w:val="none" w:sz="0" w:space="0" w:color="auto"/>
        <w:left w:val="none" w:sz="0" w:space="0" w:color="auto"/>
        <w:bottom w:val="none" w:sz="0" w:space="0" w:color="auto"/>
        <w:right w:val="none" w:sz="0" w:space="0" w:color="auto"/>
      </w:divBdr>
    </w:div>
    <w:div w:id="721949739">
      <w:bodyDiv w:val="1"/>
      <w:marLeft w:val="0"/>
      <w:marRight w:val="0"/>
      <w:marTop w:val="0"/>
      <w:marBottom w:val="0"/>
      <w:divBdr>
        <w:top w:val="none" w:sz="0" w:space="0" w:color="auto"/>
        <w:left w:val="none" w:sz="0" w:space="0" w:color="auto"/>
        <w:bottom w:val="none" w:sz="0" w:space="0" w:color="auto"/>
        <w:right w:val="none" w:sz="0" w:space="0" w:color="auto"/>
      </w:divBdr>
    </w:div>
    <w:div w:id="809245870">
      <w:bodyDiv w:val="1"/>
      <w:marLeft w:val="0"/>
      <w:marRight w:val="0"/>
      <w:marTop w:val="0"/>
      <w:marBottom w:val="0"/>
      <w:divBdr>
        <w:top w:val="none" w:sz="0" w:space="0" w:color="auto"/>
        <w:left w:val="none" w:sz="0" w:space="0" w:color="auto"/>
        <w:bottom w:val="none" w:sz="0" w:space="0" w:color="auto"/>
        <w:right w:val="none" w:sz="0" w:space="0" w:color="auto"/>
      </w:divBdr>
    </w:div>
    <w:div w:id="817696948">
      <w:bodyDiv w:val="1"/>
      <w:marLeft w:val="0"/>
      <w:marRight w:val="0"/>
      <w:marTop w:val="0"/>
      <w:marBottom w:val="0"/>
      <w:divBdr>
        <w:top w:val="none" w:sz="0" w:space="0" w:color="auto"/>
        <w:left w:val="none" w:sz="0" w:space="0" w:color="auto"/>
        <w:bottom w:val="none" w:sz="0" w:space="0" w:color="auto"/>
        <w:right w:val="none" w:sz="0" w:space="0" w:color="auto"/>
      </w:divBdr>
    </w:div>
    <w:div w:id="824206649">
      <w:bodyDiv w:val="1"/>
      <w:marLeft w:val="0"/>
      <w:marRight w:val="0"/>
      <w:marTop w:val="0"/>
      <w:marBottom w:val="0"/>
      <w:divBdr>
        <w:top w:val="none" w:sz="0" w:space="0" w:color="auto"/>
        <w:left w:val="none" w:sz="0" w:space="0" w:color="auto"/>
        <w:bottom w:val="none" w:sz="0" w:space="0" w:color="auto"/>
        <w:right w:val="none" w:sz="0" w:space="0" w:color="auto"/>
      </w:divBdr>
    </w:div>
    <w:div w:id="878396319">
      <w:bodyDiv w:val="1"/>
      <w:marLeft w:val="0"/>
      <w:marRight w:val="0"/>
      <w:marTop w:val="0"/>
      <w:marBottom w:val="0"/>
      <w:divBdr>
        <w:top w:val="none" w:sz="0" w:space="0" w:color="auto"/>
        <w:left w:val="none" w:sz="0" w:space="0" w:color="auto"/>
        <w:bottom w:val="none" w:sz="0" w:space="0" w:color="auto"/>
        <w:right w:val="none" w:sz="0" w:space="0" w:color="auto"/>
      </w:divBdr>
    </w:div>
    <w:div w:id="898519919">
      <w:bodyDiv w:val="1"/>
      <w:marLeft w:val="0"/>
      <w:marRight w:val="0"/>
      <w:marTop w:val="0"/>
      <w:marBottom w:val="0"/>
      <w:divBdr>
        <w:top w:val="none" w:sz="0" w:space="0" w:color="auto"/>
        <w:left w:val="none" w:sz="0" w:space="0" w:color="auto"/>
        <w:bottom w:val="none" w:sz="0" w:space="0" w:color="auto"/>
        <w:right w:val="none" w:sz="0" w:space="0" w:color="auto"/>
      </w:divBdr>
    </w:div>
    <w:div w:id="921450687">
      <w:bodyDiv w:val="1"/>
      <w:marLeft w:val="0"/>
      <w:marRight w:val="0"/>
      <w:marTop w:val="0"/>
      <w:marBottom w:val="0"/>
      <w:divBdr>
        <w:top w:val="none" w:sz="0" w:space="0" w:color="auto"/>
        <w:left w:val="none" w:sz="0" w:space="0" w:color="auto"/>
        <w:bottom w:val="none" w:sz="0" w:space="0" w:color="auto"/>
        <w:right w:val="none" w:sz="0" w:space="0" w:color="auto"/>
      </w:divBdr>
    </w:div>
    <w:div w:id="976837111">
      <w:bodyDiv w:val="1"/>
      <w:marLeft w:val="0"/>
      <w:marRight w:val="0"/>
      <w:marTop w:val="0"/>
      <w:marBottom w:val="0"/>
      <w:divBdr>
        <w:top w:val="none" w:sz="0" w:space="0" w:color="auto"/>
        <w:left w:val="none" w:sz="0" w:space="0" w:color="auto"/>
        <w:bottom w:val="none" w:sz="0" w:space="0" w:color="auto"/>
        <w:right w:val="none" w:sz="0" w:space="0" w:color="auto"/>
      </w:divBdr>
    </w:div>
    <w:div w:id="990713959">
      <w:bodyDiv w:val="1"/>
      <w:marLeft w:val="0"/>
      <w:marRight w:val="0"/>
      <w:marTop w:val="0"/>
      <w:marBottom w:val="0"/>
      <w:divBdr>
        <w:top w:val="none" w:sz="0" w:space="0" w:color="auto"/>
        <w:left w:val="none" w:sz="0" w:space="0" w:color="auto"/>
        <w:bottom w:val="none" w:sz="0" w:space="0" w:color="auto"/>
        <w:right w:val="none" w:sz="0" w:space="0" w:color="auto"/>
      </w:divBdr>
    </w:div>
    <w:div w:id="1118255650">
      <w:bodyDiv w:val="1"/>
      <w:marLeft w:val="0"/>
      <w:marRight w:val="0"/>
      <w:marTop w:val="0"/>
      <w:marBottom w:val="0"/>
      <w:divBdr>
        <w:top w:val="none" w:sz="0" w:space="0" w:color="auto"/>
        <w:left w:val="none" w:sz="0" w:space="0" w:color="auto"/>
        <w:bottom w:val="none" w:sz="0" w:space="0" w:color="auto"/>
        <w:right w:val="none" w:sz="0" w:space="0" w:color="auto"/>
      </w:divBdr>
    </w:div>
    <w:div w:id="1168324464">
      <w:bodyDiv w:val="1"/>
      <w:marLeft w:val="0"/>
      <w:marRight w:val="0"/>
      <w:marTop w:val="0"/>
      <w:marBottom w:val="0"/>
      <w:divBdr>
        <w:top w:val="none" w:sz="0" w:space="0" w:color="auto"/>
        <w:left w:val="none" w:sz="0" w:space="0" w:color="auto"/>
        <w:bottom w:val="none" w:sz="0" w:space="0" w:color="auto"/>
        <w:right w:val="none" w:sz="0" w:space="0" w:color="auto"/>
      </w:divBdr>
    </w:div>
    <w:div w:id="1222789251">
      <w:bodyDiv w:val="1"/>
      <w:marLeft w:val="0"/>
      <w:marRight w:val="0"/>
      <w:marTop w:val="0"/>
      <w:marBottom w:val="0"/>
      <w:divBdr>
        <w:top w:val="none" w:sz="0" w:space="0" w:color="auto"/>
        <w:left w:val="none" w:sz="0" w:space="0" w:color="auto"/>
        <w:bottom w:val="none" w:sz="0" w:space="0" w:color="auto"/>
        <w:right w:val="none" w:sz="0" w:space="0" w:color="auto"/>
      </w:divBdr>
    </w:div>
    <w:div w:id="1224440243">
      <w:bodyDiv w:val="1"/>
      <w:marLeft w:val="0"/>
      <w:marRight w:val="0"/>
      <w:marTop w:val="0"/>
      <w:marBottom w:val="0"/>
      <w:divBdr>
        <w:top w:val="none" w:sz="0" w:space="0" w:color="auto"/>
        <w:left w:val="none" w:sz="0" w:space="0" w:color="auto"/>
        <w:bottom w:val="none" w:sz="0" w:space="0" w:color="auto"/>
        <w:right w:val="none" w:sz="0" w:space="0" w:color="auto"/>
      </w:divBdr>
    </w:div>
    <w:div w:id="1248926969">
      <w:bodyDiv w:val="1"/>
      <w:marLeft w:val="0"/>
      <w:marRight w:val="0"/>
      <w:marTop w:val="0"/>
      <w:marBottom w:val="0"/>
      <w:divBdr>
        <w:top w:val="none" w:sz="0" w:space="0" w:color="auto"/>
        <w:left w:val="none" w:sz="0" w:space="0" w:color="auto"/>
        <w:bottom w:val="none" w:sz="0" w:space="0" w:color="auto"/>
        <w:right w:val="none" w:sz="0" w:space="0" w:color="auto"/>
      </w:divBdr>
    </w:div>
    <w:div w:id="1408848076">
      <w:bodyDiv w:val="1"/>
      <w:marLeft w:val="0"/>
      <w:marRight w:val="0"/>
      <w:marTop w:val="0"/>
      <w:marBottom w:val="0"/>
      <w:divBdr>
        <w:top w:val="none" w:sz="0" w:space="0" w:color="auto"/>
        <w:left w:val="none" w:sz="0" w:space="0" w:color="auto"/>
        <w:bottom w:val="none" w:sz="0" w:space="0" w:color="auto"/>
        <w:right w:val="none" w:sz="0" w:space="0" w:color="auto"/>
      </w:divBdr>
    </w:div>
    <w:div w:id="1428307290">
      <w:bodyDiv w:val="1"/>
      <w:marLeft w:val="0"/>
      <w:marRight w:val="0"/>
      <w:marTop w:val="0"/>
      <w:marBottom w:val="0"/>
      <w:divBdr>
        <w:top w:val="none" w:sz="0" w:space="0" w:color="auto"/>
        <w:left w:val="none" w:sz="0" w:space="0" w:color="auto"/>
        <w:bottom w:val="none" w:sz="0" w:space="0" w:color="auto"/>
        <w:right w:val="none" w:sz="0" w:space="0" w:color="auto"/>
      </w:divBdr>
    </w:div>
    <w:div w:id="1511067467">
      <w:bodyDiv w:val="1"/>
      <w:marLeft w:val="0"/>
      <w:marRight w:val="0"/>
      <w:marTop w:val="0"/>
      <w:marBottom w:val="0"/>
      <w:divBdr>
        <w:top w:val="none" w:sz="0" w:space="0" w:color="auto"/>
        <w:left w:val="none" w:sz="0" w:space="0" w:color="auto"/>
        <w:bottom w:val="none" w:sz="0" w:space="0" w:color="auto"/>
        <w:right w:val="none" w:sz="0" w:space="0" w:color="auto"/>
      </w:divBdr>
    </w:div>
    <w:div w:id="1563102981">
      <w:bodyDiv w:val="1"/>
      <w:marLeft w:val="0"/>
      <w:marRight w:val="0"/>
      <w:marTop w:val="0"/>
      <w:marBottom w:val="0"/>
      <w:divBdr>
        <w:top w:val="none" w:sz="0" w:space="0" w:color="auto"/>
        <w:left w:val="none" w:sz="0" w:space="0" w:color="auto"/>
        <w:bottom w:val="none" w:sz="0" w:space="0" w:color="auto"/>
        <w:right w:val="none" w:sz="0" w:space="0" w:color="auto"/>
      </w:divBdr>
    </w:div>
    <w:div w:id="1574585735">
      <w:bodyDiv w:val="1"/>
      <w:marLeft w:val="0"/>
      <w:marRight w:val="0"/>
      <w:marTop w:val="0"/>
      <w:marBottom w:val="0"/>
      <w:divBdr>
        <w:top w:val="none" w:sz="0" w:space="0" w:color="auto"/>
        <w:left w:val="none" w:sz="0" w:space="0" w:color="auto"/>
        <w:bottom w:val="none" w:sz="0" w:space="0" w:color="auto"/>
        <w:right w:val="none" w:sz="0" w:space="0" w:color="auto"/>
      </w:divBdr>
    </w:div>
    <w:div w:id="1630433653">
      <w:bodyDiv w:val="1"/>
      <w:marLeft w:val="0"/>
      <w:marRight w:val="0"/>
      <w:marTop w:val="0"/>
      <w:marBottom w:val="0"/>
      <w:divBdr>
        <w:top w:val="none" w:sz="0" w:space="0" w:color="auto"/>
        <w:left w:val="none" w:sz="0" w:space="0" w:color="auto"/>
        <w:bottom w:val="none" w:sz="0" w:space="0" w:color="auto"/>
        <w:right w:val="none" w:sz="0" w:space="0" w:color="auto"/>
      </w:divBdr>
    </w:div>
    <w:div w:id="1655255689">
      <w:bodyDiv w:val="1"/>
      <w:marLeft w:val="0"/>
      <w:marRight w:val="0"/>
      <w:marTop w:val="0"/>
      <w:marBottom w:val="0"/>
      <w:divBdr>
        <w:top w:val="none" w:sz="0" w:space="0" w:color="auto"/>
        <w:left w:val="none" w:sz="0" w:space="0" w:color="auto"/>
        <w:bottom w:val="none" w:sz="0" w:space="0" w:color="auto"/>
        <w:right w:val="none" w:sz="0" w:space="0" w:color="auto"/>
      </w:divBdr>
    </w:div>
    <w:div w:id="1716852389">
      <w:bodyDiv w:val="1"/>
      <w:marLeft w:val="0"/>
      <w:marRight w:val="0"/>
      <w:marTop w:val="0"/>
      <w:marBottom w:val="0"/>
      <w:divBdr>
        <w:top w:val="none" w:sz="0" w:space="0" w:color="auto"/>
        <w:left w:val="none" w:sz="0" w:space="0" w:color="auto"/>
        <w:bottom w:val="none" w:sz="0" w:space="0" w:color="auto"/>
        <w:right w:val="none" w:sz="0" w:space="0" w:color="auto"/>
      </w:divBdr>
    </w:div>
    <w:div w:id="1717582951">
      <w:bodyDiv w:val="1"/>
      <w:marLeft w:val="0"/>
      <w:marRight w:val="0"/>
      <w:marTop w:val="0"/>
      <w:marBottom w:val="0"/>
      <w:divBdr>
        <w:top w:val="none" w:sz="0" w:space="0" w:color="auto"/>
        <w:left w:val="none" w:sz="0" w:space="0" w:color="auto"/>
        <w:bottom w:val="none" w:sz="0" w:space="0" w:color="auto"/>
        <w:right w:val="none" w:sz="0" w:space="0" w:color="auto"/>
      </w:divBdr>
    </w:div>
    <w:div w:id="1738243970">
      <w:bodyDiv w:val="1"/>
      <w:marLeft w:val="0"/>
      <w:marRight w:val="0"/>
      <w:marTop w:val="0"/>
      <w:marBottom w:val="0"/>
      <w:divBdr>
        <w:top w:val="none" w:sz="0" w:space="0" w:color="auto"/>
        <w:left w:val="none" w:sz="0" w:space="0" w:color="auto"/>
        <w:bottom w:val="none" w:sz="0" w:space="0" w:color="auto"/>
        <w:right w:val="none" w:sz="0" w:space="0" w:color="auto"/>
      </w:divBdr>
    </w:div>
    <w:div w:id="1740057060">
      <w:bodyDiv w:val="1"/>
      <w:marLeft w:val="0"/>
      <w:marRight w:val="0"/>
      <w:marTop w:val="0"/>
      <w:marBottom w:val="0"/>
      <w:divBdr>
        <w:top w:val="none" w:sz="0" w:space="0" w:color="auto"/>
        <w:left w:val="none" w:sz="0" w:space="0" w:color="auto"/>
        <w:bottom w:val="none" w:sz="0" w:space="0" w:color="auto"/>
        <w:right w:val="none" w:sz="0" w:space="0" w:color="auto"/>
      </w:divBdr>
    </w:div>
    <w:div w:id="1775053367">
      <w:bodyDiv w:val="1"/>
      <w:marLeft w:val="0"/>
      <w:marRight w:val="0"/>
      <w:marTop w:val="0"/>
      <w:marBottom w:val="0"/>
      <w:divBdr>
        <w:top w:val="none" w:sz="0" w:space="0" w:color="auto"/>
        <w:left w:val="none" w:sz="0" w:space="0" w:color="auto"/>
        <w:bottom w:val="none" w:sz="0" w:space="0" w:color="auto"/>
        <w:right w:val="none" w:sz="0" w:space="0" w:color="auto"/>
      </w:divBdr>
    </w:div>
    <w:div w:id="1775905465">
      <w:bodyDiv w:val="1"/>
      <w:marLeft w:val="0"/>
      <w:marRight w:val="0"/>
      <w:marTop w:val="0"/>
      <w:marBottom w:val="0"/>
      <w:divBdr>
        <w:top w:val="none" w:sz="0" w:space="0" w:color="auto"/>
        <w:left w:val="none" w:sz="0" w:space="0" w:color="auto"/>
        <w:bottom w:val="none" w:sz="0" w:space="0" w:color="auto"/>
        <w:right w:val="none" w:sz="0" w:space="0" w:color="auto"/>
      </w:divBdr>
    </w:div>
    <w:div w:id="1816331588">
      <w:bodyDiv w:val="1"/>
      <w:marLeft w:val="0"/>
      <w:marRight w:val="0"/>
      <w:marTop w:val="0"/>
      <w:marBottom w:val="0"/>
      <w:divBdr>
        <w:top w:val="none" w:sz="0" w:space="0" w:color="auto"/>
        <w:left w:val="none" w:sz="0" w:space="0" w:color="auto"/>
        <w:bottom w:val="none" w:sz="0" w:space="0" w:color="auto"/>
        <w:right w:val="none" w:sz="0" w:space="0" w:color="auto"/>
      </w:divBdr>
    </w:div>
    <w:div w:id="1965115968">
      <w:bodyDiv w:val="1"/>
      <w:marLeft w:val="0"/>
      <w:marRight w:val="0"/>
      <w:marTop w:val="0"/>
      <w:marBottom w:val="0"/>
      <w:divBdr>
        <w:top w:val="none" w:sz="0" w:space="0" w:color="auto"/>
        <w:left w:val="none" w:sz="0" w:space="0" w:color="auto"/>
        <w:bottom w:val="none" w:sz="0" w:space="0" w:color="auto"/>
        <w:right w:val="none" w:sz="0" w:space="0" w:color="auto"/>
      </w:divBdr>
    </w:div>
    <w:div w:id="2047900170">
      <w:bodyDiv w:val="1"/>
      <w:marLeft w:val="0"/>
      <w:marRight w:val="0"/>
      <w:marTop w:val="0"/>
      <w:marBottom w:val="0"/>
      <w:divBdr>
        <w:top w:val="none" w:sz="0" w:space="0" w:color="auto"/>
        <w:left w:val="none" w:sz="0" w:space="0" w:color="auto"/>
        <w:bottom w:val="none" w:sz="0" w:space="0" w:color="auto"/>
        <w:right w:val="none" w:sz="0" w:space="0" w:color="auto"/>
      </w:divBdr>
    </w:div>
    <w:div w:id="20985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i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73CE-5FB1-4772-AE55-CC24C632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1</Pages>
  <Words>25664</Words>
  <Characters>146288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dc:creator>
  <cp:keywords/>
  <dc:description/>
  <cp:lastModifiedBy>Админ</cp:lastModifiedBy>
  <cp:revision>42</cp:revision>
  <cp:lastPrinted>2015-12-10T05:40:00Z</cp:lastPrinted>
  <dcterms:created xsi:type="dcterms:W3CDTF">2015-11-20T05:06:00Z</dcterms:created>
  <dcterms:modified xsi:type="dcterms:W3CDTF">2015-12-10T10:55:00Z</dcterms:modified>
</cp:coreProperties>
</file>