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9300" w14:textId="03F66868" w:rsidR="00D34862" w:rsidRDefault="00D34862" w:rsidP="00D34862">
      <w:pPr>
        <w:spacing w:line="276" w:lineRule="auto"/>
        <w:ind w:left="567"/>
        <w:jc w:val="right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2762">
        <w:rPr>
          <w:rFonts w:ascii="Arial" w:eastAsia="Calibri" w:hAnsi="Arial" w:cs="Arial"/>
          <w:b/>
          <w:color w:val="7F7F7F" w:themeColor="text1" w:themeTint="80"/>
          <w:sz w:val="24"/>
        </w:rPr>
        <w:t>ПЕРМЬСТАТ</w:t>
      </w:r>
    </w:p>
    <w:p w14:paraId="3C5C48F4" w14:textId="77777777" w:rsidR="00B12395" w:rsidRPr="00144A31" w:rsidRDefault="00B12395" w:rsidP="00B12395">
      <w:pPr>
        <w:spacing w:line="276" w:lineRule="auto"/>
        <w:ind w:left="993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МЕНЯЮТСЯ ЛИ </w:t>
      </w:r>
      <w:r w:rsidRPr="00EC6B5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МУЖЧИНЫ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 ВОЗРАСТОМ</w:t>
      </w:r>
      <w:r w:rsidRPr="00EC6B5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3B678D29" w14:textId="77777777" w:rsidR="00B12395" w:rsidRPr="00A4349F" w:rsidRDefault="00B12395" w:rsidP="00B1239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Кем они становятся, как обеспечивают достаток и относятся к созданию семьи, рассказываем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A4349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феврале. </w:t>
      </w:r>
      <w:r w:rsidRPr="00A4349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0E9F338A" w14:textId="77777777" w:rsidR="00B12395" w:rsidRPr="00A4349F" w:rsidRDefault="00B12395" w:rsidP="00B123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По данным Росстата, средняя доля мужчин в России составляет 46,4%. Однако в зависимости от возраста эта цифра меняется. Например, среди россиян в возрасте до 30 лет представителей сильного пола — большинство. Среди детей до 9 лет доля мальчиков в нашей стране составляет 51,4%, среди подростков в возрасте 10–19 лет — 51,2%. Среди россиян в возрасте 20–29 лет мужчин 51,1%. Паритет между полами достигается только к 30–39 годам, а затем меняется в обратную сторону. К 80 годам и старше доля мужчин составляет лишь 25,4%, поскольку женщины, по статистике, в среднем живут дольше на 10 лет. </w:t>
      </w:r>
    </w:p>
    <w:p w14:paraId="0C890037" w14:textId="663D229A" w:rsidR="00B12395" w:rsidRPr="00A4349F" w:rsidRDefault="00B12395" w:rsidP="00B123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>Тем не менее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статистики видят позитивные изменения. Сегодня средняя продолжительность жизни мужчины — 68 лет. Еще 10 лет назад, в 2010 году, она составляла 63 года, а в 2000 году — 59 лет. </w:t>
      </w:r>
      <w:proofErr w:type="gramStart"/>
      <w:r w:rsidRPr="00A4349F">
        <w:rPr>
          <w:rFonts w:ascii="Arial" w:eastAsia="Calibri" w:hAnsi="Arial" w:cs="Arial"/>
          <w:color w:val="525252"/>
          <w:sz w:val="24"/>
          <w:szCs w:val="24"/>
        </w:rPr>
        <w:t>Продолжительность жизни женщин за последние 20 лет выросла с 72 до 78 лет.</w:t>
      </w:r>
      <w:proofErr w:type="gramEnd"/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 Разрыв между полами за 20 лет уменьшился на 3 года. Если ситуация и дальше будет развиваться такими темпами, то через полвека соотношение мужчин и женщин в стране может сравняться. Но не возникнет ли у мужчин сложностей с браком? Или, наоборот, у женщин?</w:t>
      </w:r>
    </w:p>
    <w:p w14:paraId="7ED9F19A" w14:textId="77777777" w:rsidR="00B12395" w:rsidRDefault="00B12395" w:rsidP="00B123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По данным переписи 2010 года, на 1000 человек до 19 лет в браке были 75 девушек и лишь 17 юношей. В возрасте 20–24 лет на 391 замужнюю женщину приходилось 213 женатых мужчин, а в 25–29 лет соотношение было 639 к 544. Как видно, девушки в возрасте до 30 лет выходят замуж гораздо активнее ровесников-мужчин. Однако </w:t>
      </w:r>
      <w:proofErr w:type="gramStart"/>
      <w:r w:rsidRPr="00A4349F">
        <w:rPr>
          <w:rFonts w:ascii="Arial" w:eastAsia="Calibri" w:hAnsi="Arial" w:cs="Arial"/>
          <w:color w:val="525252"/>
          <w:sz w:val="24"/>
          <w:szCs w:val="24"/>
        </w:rPr>
        <w:t>последние</w:t>
      </w:r>
      <w:proofErr w:type="gramEnd"/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, по статистике, начинают активнее определяться с семейной жизнью после 30 лет. Так, в возрасте 35–39 лет доля женатых мужчин уже превышает долю замужних женщин — 745 против 702. В возрасте 65–69 лет мужчин, состоящих в браке, вдвое больше, чем женщин: 802 против 418. Кстати, никогда не состояли в браке в этом возрасте 11 мужчин и 32 женщины. </w:t>
      </w:r>
    </w:p>
    <w:p w14:paraId="0A16A6EC" w14:textId="77777777" w:rsidR="00B12395" w:rsidRDefault="00B12395" w:rsidP="00B123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Пермском крае по результатам той же переписи в возрасте до 19 лет состояло в зарегистрированном браке 55 девушек и только 12 юношей (на 1000 человек соответствующего возраста). В возрастной группе 20-24 года было 242 замужних женщины и 132 женатых мужчины, в 25-29 лет на 450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женщин, состоящих в браке, приходилось 382 женатых мужчины. С увеличением возраста это соотношение постепенно меняется. Так, в возрастной группы 35-39 лет, число женатых мужчин превысило число замужних женщин (552 и 521 соответственно). Поскольку доля мужчин в общей численности населения с увеличением возраста постепенно снижается, показатель количества женатых мужчин в расчете на 1000 человек становится больше. </w:t>
      </w:r>
    </w:p>
    <w:p w14:paraId="220E5685" w14:textId="77777777" w:rsidR="00B12395" w:rsidRPr="00A4349F" w:rsidRDefault="00B12395" w:rsidP="00B12395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Также по данным переписей в России мужчины работают больше</w:t>
      </w: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, причем в любом возрасте. </w:t>
      </w:r>
      <w:r>
        <w:rPr>
          <w:rFonts w:ascii="Arial" w:eastAsia="Calibri" w:hAnsi="Arial" w:cs="Arial"/>
          <w:color w:val="525252"/>
          <w:sz w:val="24"/>
          <w:szCs w:val="24"/>
        </w:rPr>
        <w:t>Например, в</w:t>
      </w: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 2019 году среди мужчин в возрасте 25–29 лет трудовую занятость имели 90,3%, в то время как у женщин этот показатель составлял 76,6%; в возрасте 60–69 лет соотношение было 29,9 и 20,0%; в целом с 15 лет работу имели 67,3% мужчин и 52,9% женщин. Впрочем, разница имеет свое объяснение: женщины зачастую больше времени уделяют домашнему хозяйству и воспитанию детей, что можно считать не менее важным и сложным занятием, чем работа в офисе. </w:t>
      </w:r>
    </w:p>
    <w:p w14:paraId="1B19FB4B" w14:textId="77777777" w:rsidR="00B12395" w:rsidRPr="00A4349F" w:rsidRDefault="00B12395" w:rsidP="00B123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Мужчин традиционно больше на работах с вредными или опасными условиями труда либо просто физически сложными. На добыче полезных ископаемых доля мужчин (по последним данным) составляет 82%, в строительстве — 87%, в обрабатывающем производстве — 62%, в сфере водоснабжения, сбора и утилизации отходов, ликвидации загрязнений — 70%. </w:t>
      </w:r>
    </w:p>
    <w:p w14:paraId="4ECA30F4" w14:textId="77777777" w:rsidR="00B12395" w:rsidRPr="00A4349F" w:rsidRDefault="00B12395" w:rsidP="00B123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>Заметно меньше мужчин среди преподавателей — 18%, медиков и социальных работников — 20%, финансистов и страховщиков — 31%, работников культуры и спорта, организаторов досуга и развлечений — 34%.</w:t>
      </w:r>
    </w:p>
    <w:p w14:paraId="3DC4F022" w14:textId="77777777" w:rsidR="00B12395" w:rsidRPr="00A4349F" w:rsidRDefault="00B12395" w:rsidP="00B123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>Трудовую деятельность как источник дохода, по данным Всероссийской переписи населения 2010 года, назвали 51,8% мужчин; личное подсобное хозяйство — 10,2%; стипендию — 2%; пенсию (кроме пенсии по инвалидности) — 16,2%; пособие по безработице — 0,97%; сбережения, дивиденды, проценты — 0,54%. Примечательно, что женщин, назвавших источником дохода сбережения и дивиденды, оказалось меньше — 0,36% (44 против 56%).</w:t>
      </w:r>
    </w:p>
    <w:p w14:paraId="473D2CFB" w14:textId="77777777" w:rsidR="00B12395" w:rsidRDefault="00B12395" w:rsidP="00B123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>Как мен</w:t>
      </w:r>
      <w:r>
        <w:rPr>
          <w:rFonts w:ascii="Arial" w:eastAsia="Calibri" w:hAnsi="Arial" w:cs="Arial"/>
          <w:color w:val="525252"/>
          <w:sz w:val="24"/>
          <w:szCs w:val="24"/>
        </w:rPr>
        <w:t>яются</w:t>
      </w: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 характерные черты мужчин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течением времени,</w:t>
      </w: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 мы узнаем по результатам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предстоящей </w:t>
      </w: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Всероссийской переписи населения. </w:t>
      </w:r>
    </w:p>
    <w:p w14:paraId="175A1E0F" w14:textId="77777777" w:rsidR="008C5A1F" w:rsidRDefault="008C5A1F" w:rsidP="00D34862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13C07A86" w14:textId="77777777" w:rsidR="00D34862" w:rsidRPr="00081D82" w:rsidRDefault="00D34862" w:rsidP="00D34862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Подгруппа по ВПН-2020</w:t>
      </w:r>
    </w:p>
    <w:p w14:paraId="5A2920AC" w14:textId="77777777" w:rsidR="00D34862" w:rsidRPr="00081D82" w:rsidRDefault="00D34862" w:rsidP="00D34862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236-50-14 доб. 3-12#</w:t>
      </w:r>
    </w:p>
    <w:p w14:paraId="76D756F3" w14:textId="77777777" w:rsidR="00D34862" w:rsidRPr="00081D82" w:rsidRDefault="00D34862" w:rsidP="00D34862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3E2F9AC5" w14:textId="77777777" w:rsidR="00D34862" w:rsidRPr="00081D82" w:rsidRDefault="00D34862" w:rsidP="00D34862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 xml:space="preserve">Отдел статистики населения и здравоохранения </w:t>
      </w:r>
      <w:proofErr w:type="spellStart"/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Пермьстата</w:t>
      </w:r>
      <w:proofErr w:type="spellEnd"/>
    </w:p>
    <w:p w14:paraId="43514006" w14:textId="77777777" w:rsidR="00D34862" w:rsidRDefault="00D34862" w:rsidP="00D34862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236-09-98 доб. 2-62#</w:t>
      </w:r>
    </w:p>
    <w:p w14:paraId="1F11F276" w14:textId="77777777" w:rsidR="00D34862" w:rsidRPr="00081D82" w:rsidRDefault="00D34862" w:rsidP="00D34862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0E8F48E6" w14:textId="77777777" w:rsidR="00D34862" w:rsidRDefault="00D34862" w:rsidP="00D34862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lastRenderedPageBreak/>
        <w:t xml:space="preserve">Страница </w:t>
      </w:r>
      <w:proofErr w:type="spellStart"/>
      <w:r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 </w:t>
      </w:r>
      <w:r>
        <w:rPr>
          <w:rFonts w:ascii="Arial" w:eastAsia="Calibri" w:hAnsi="Arial" w:cs="Arial"/>
          <w:b/>
          <w:color w:val="595959"/>
          <w:sz w:val="24"/>
          <w:lang w:val="en-US"/>
        </w:rPr>
        <w:t>Instagram</w:t>
      </w:r>
    </w:p>
    <w:p w14:paraId="29EC6397" w14:textId="77777777" w:rsidR="00D34862" w:rsidRDefault="001276F2" w:rsidP="00D34862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9" w:history="1">
        <w:r w:rsidR="00D34862" w:rsidRPr="007A3788">
          <w:rPr>
            <w:rStyle w:val="a9"/>
            <w:rFonts w:ascii="Arial" w:eastAsia="Calibri" w:hAnsi="Arial" w:cs="Arial"/>
            <w:sz w:val="24"/>
          </w:rPr>
          <w:t>https://permstat.gks.ru/folder/67637</w:t>
        </w:r>
      </w:hyperlink>
    </w:p>
    <w:p w14:paraId="07700FFF" w14:textId="4D863CC7" w:rsidR="00D34862" w:rsidRDefault="00D34862" w:rsidP="00D34862">
      <w:pPr>
        <w:spacing w:after="0" w:line="276" w:lineRule="auto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noProof/>
          <w:color w:val="595959"/>
          <w:sz w:val="24"/>
          <w:lang w:eastAsia="ru-RU"/>
        </w:rPr>
        <w:drawing>
          <wp:inline distT="0" distB="0" distL="0" distR="0" wp14:anchorId="31D675BC" wp14:editId="34A79E11">
            <wp:extent cx="8953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инстаграм Пермьстата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1276F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1276F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1276F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1276F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1276F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1276F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1276F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1A195" w14:textId="77777777" w:rsidR="001276F2" w:rsidRDefault="001276F2" w:rsidP="00A02726">
      <w:pPr>
        <w:spacing w:after="0" w:line="240" w:lineRule="auto"/>
      </w:pPr>
      <w:r>
        <w:separator/>
      </w:r>
    </w:p>
  </w:endnote>
  <w:endnote w:type="continuationSeparator" w:id="0">
    <w:p w14:paraId="610FAD19" w14:textId="77777777" w:rsidR="001276F2" w:rsidRDefault="001276F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12395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0B30D" w14:textId="77777777" w:rsidR="001276F2" w:rsidRDefault="001276F2" w:rsidP="00A02726">
      <w:pPr>
        <w:spacing w:after="0" w:line="240" w:lineRule="auto"/>
      </w:pPr>
      <w:r>
        <w:separator/>
      </w:r>
    </w:p>
  </w:footnote>
  <w:footnote w:type="continuationSeparator" w:id="0">
    <w:p w14:paraId="351A0D19" w14:textId="77777777" w:rsidR="001276F2" w:rsidRDefault="001276F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1276F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6F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1276F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6F2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31E3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171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033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C5A1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49E"/>
    <w:rsid w:val="009F42C7"/>
    <w:rsid w:val="009F4A59"/>
    <w:rsid w:val="009F4A73"/>
    <w:rsid w:val="009F7E18"/>
    <w:rsid w:val="00A004FA"/>
    <w:rsid w:val="00A02726"/>
    <w:rsid w:val="00A03E0E"/>
    <w:rsid w:val="00A0493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39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2699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862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583C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225E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ermstat.gks.ru/folder/67637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7011-567D-43FC-B899-4E798E26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2</cp:revision>
  <cp:lastPrinted>2020-02-13T18:03:00Z</cp:lastPrinted>
  <dcterms:created xsi:type="dcterms:W3CDTF">2021-02-24T06:29:00Z</dcterms:created>
  <dcterms:modified xsi:type="dcterms:W3CDTF">2021-02-24T06:29:00Z</dcterms:modified>
</cp:coreProperties>
</file>